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29E" w:rsidRPr="00EA029E" w:rsidRDefault="00EA029E" w:rsidP="00EA029E">
      <w:pPr>
        <w:pStyle w:val="Styl1"/>
        <w:rPr>
          <w:sz w:val="24"/>
          <w:szCs w:val="24"/>
        </w:rPr>
      </w:pPr>
      <w:r w:rsidRPr="00EA029E">
        <w:rPr>
          <w:sz w:val="24"/>
          <w:szCs w:val="24"/>
        </w:rPr>
        <w:t>POUČENÍ O MOŽNOSTI ODVOLÁNÍ</w:t>
      </w:r>
      <w:r>
        <w:rPr>
          <w:sz w:val="24"/>
          <w:szCs w:val="24"/>
        </w:rPr>
        <w:t xml:space="preserve"> </w:t>
      </w:r>
    </w:p>
    <w:p w:rsidR="00EA029E" w:rsidRPr="00EA029E" w:rsidRDefault="00EA029E" w:rsidP="00EA029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Proti tomuto rozhodnutí lze podat odvolání ve lhůtě </w:t>
      </w:r>
      <w:r w:rsidRPr="00EA02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15 dnů</w:t>
      </w:r>
      <w:r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ode dne jeho oznámení.</w:t>
      </w:r>
    </w:p>
    <w:p w:rsidR="00EA029E" w:rsidRPr="00EA029E" w:rsidRDefault="00EA029E" w:rsidP="00EA029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Odvolání se podává </w:t>
      </w:r>
      <w:r w:rsidRPr="00EA02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prostřednictvím ředitelky Základní a Mateřské školy, Hevlín, příspěvková organizace</w:t>
      </w:r>
      <w:r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příslušnému </w:t>
      </w:r>
      <w:r w:rsidRPr="00EA02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Krajskému úřadu Jihomoravského kraje.</w:t>
      </w:r>
    </w:p>
    <w:p w:rsidR="00EA029E" w:rsidRPr="00EA029E" w:rsidRDefault="00EA029E" w:rsidP="00EA029E">
      <w:pPr>
        <w:spacing w:after="0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834EE0" w:rsidRDefault="00EA029E" w:rsidP="00EA029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Lhůta k podání odvolání začíná běžet následující den po doručení rozhodnutí </w:t>
      </w:r>
    </w:p>
    <w:p w:rsidR="00EA029E" w:rsidRDefault="00834EE0" w:rsidP="00834EE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</w:t>
      </w:r>
      <w:bookmarkStart w:id="0" w:name="_GoBack"/>
      <w:bookmarkEnd w:id="0"/>
      <w:r w:rsidR="00EA029E"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(v případě rozhodnutí o přijetí ode dne zveřejnění seznamu pod registračními čísly).</w:t>
      </w:r>
    </w:p>
    <w:p w:rsidR="00EA029E" w:rsidRPr="00EA029E" w:rsidRDefault="00EA029E" w:rsidP="00EA029E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EA029E" w:rsidRDefault="00EA029E" w:rsidP="00EA029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Odvolání musí obsahovat označení rozhodnutí, proti kterému směřuje, v jakém rozsahu jej účastník napadá a v čem je spatřováno porušení zákona nebo nesprávnost rozhodnutí.</w:t>
      </w:r>
    </w:p>
    <w:p w:rsidR="00EA029E" w:rsidRPr="00EA029E" w:rsidRDefault="00EA029E" w:rsidP="007978B5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EA029E" w:rsidRPr="00EA029E" w:rsidRDefault="00EA029E" w:rsidP="00EA029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Podané odvolání má </w:t>
      </w:r>
      <w:r w:rsidRPr="00EA02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odkladný účinek</w:t>
      </w:r>
      <w:r w:rsidRPr="00EA02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do doby rozhodnutí odvolacího orgánu není rozhodnutí o nepřijetí pravomocné.</w:t>
      </w:r>
    </w:p>
    <w:p w:rsidR="00EA029E" w:rsidRPr="00EA029E" w:rsidRDefault="00EA029E" w:rsidP="00EA029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EA02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Toto poučení se standardně vkládá:</w:t>
      </w:r>
    </w:p>
    <w:p w:rsidR="00EA029E" w:rsidRPr="00EA029E" w:rsidRDefault="00EA029E" w:rsidP="00EA02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EA02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do </w:t>
      </w:r>
      <w:r w:rsidRPr="00EA02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rozhodnutí o nepřijetí</w:t>
      </w:r>
      <w:r w:rsidRPr="00EA02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(doručovaného rodičům do vlastních rukou),</w:t>
      </w:r>
    </w:p>
    <w:p w:rsidR="00EA029E" w:rsidRPr="00EA029E" w:rsidRDefault="00EA029E" w:rsidP="00EA02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EA02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do </w:t>
      </w:r>
      <w:r w:rsidRPr="00EA02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rozhodnutí o přijetí</w:t>
      </w:r>
      <w:r w:rsidRPr="00EA02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(archivního – odkazuje na zveřejněný seznam).</w:t>
      </w:r>
    </w:p>
    <w:p w:rsidR="00A3440B" w:rsidRDefault="00A3440B"/>
    <w:sectPr w:rsidR="00A3440B" w:rsidSect="001C499A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C2"/>
    <w:multiLevelType w:val="multilevel"/>
    <w:tmpl w:val="7356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90894"/>
    <w:multiLevelType w:val="multilevel"/>
    <w:tmpl w:val="A640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9E"/>
    <w:rsid w:val="001C499A"/>
    <w:rsid w:val="007978B5"/>
    <w:rsid w:val="00834EE0"/>
    <w:rsid w:val="00A3440B"/>
    <w:rsid w:val="00EA029E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0575"/>
  <w15:chartTrackingRefBased/>
  <w15:docId w15:val="{45A73AC0-4D61-4F24-AC7F-31195D4B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029E"/>
    <w:pPr>
      <w:spacing w:after="80" w:line="240" w:lineRule="auto"/>
    </w:pPr>
    <w:rPr>
      <w:rFonts w:ascii="Calibri" w:eastAsia="Calibri" w:hAnsi="Calibri" w:cs="Calibri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EA029E"/>
    <w:rPr>
      <w:rFonts w:ascii="Calibri Light" w:hAnsi="Calibri Light" w:cs="Calibri Light"/>
      <w:b/>
      <w:bCs/>
      <w:color w:val="0070C0"/>
      <w:sz w:val="32"/>
      <w:szCs w:val="32"/>
    </w:rPr>
  </w:style>
  <w:style w:type="character" w:customStyle="1" w:styleId="Styl1Char">
    <w:name w:val="Styl1 Char"/>
    <w:basedOn w:val="Standardnpsmoodstavce"/>
    <w:link w:val="Styl1"/>
    <w:rsid w:val="00EA029E"/>
    <w:rPr>
      <w:rFonts w:ascii="Calibri Light" w:eastAsia="Calibri" w:hAnsi="Calibri Light" w:cs="Calibri Light"/>
      <w:b/>
      <w:bCs/>
      <w:color w:val="0070C0"/>
      <w:kern w:val="2"/>
      <w:sz w:val="32"/>
      <w:szCs w:val="32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EA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 Omelková</dc:creator>
  <cp:keywords/>
  <dc:description/>
  <cp:lastModifiedBy>Josefa Omelková</cp:lastModifiedBy>
  <cp:revision>2</cp:revision>
  <dcterms:created xsi:type="dcterms:W3CDTF">2026-04-21T09:33:00Z</dcterms:created>
  <dcterms:modified xsi:type="dcterms:W3CDTF">2026-04-21T09:59:00Z</dcterms:modified>
</cp:coreProperties>
</file>