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EC0" w:rsidRDefault="00446EC0" w:rsidP="00446EC0">
      <w:pPr>
        <w:jc w:val="center"/>
      </w:pPr>
      <w:r>
        <w:t>Základní škola a Mateřská škola, Hevlín, příspěvková organizace</w:t>
      </w:r>
    </w:p>
    <w:p w:rsidR="00446EC0" w:rsidRDefault="00446EC0" w:rsidP="00446EC0">
      <w:pPr>
        <w:jc w:val="center"/>
      </w:pPr>
      <w:r>
        <w:t xml:space="preserve">Hevlín </w:t>
      </w:r>
      <w:proofErr w:type="gramStart"/>
      <w:r>
        <w:t xml:space="preserve">225,   </w:t>
      </w:r>
      <w:proofErr w:type="gramEnd"/>
      <w:r>
        <w:t>671 69       telefon: 515 274 202       IČO: 75023415      e-mail: zs.hevlin@orgman.cz</w:t>
      </w:r>
    </w:p>
    <w:p w:rsidR="00446EC0" w:rsidRDefault="00446EC0" w:rsidP="00446EC0">
      <w:pPr>
        <w:jc w:val="center"/>
      </w:pPr>
      <w:r>
        <w:t>www: zshevlin.cz</w:t>
      </w:r>
    </w:p>
    <w:p w:rsidR="00446EC0" w:rsidRDefault="00446EC0" w:rsidP="00446EC0">
      <w:pPr>
        <w:pStyle w:val="Nzev"/>
        <w:spacing w:before="120" w:after="120"/>
        <w:rPr>
          <w:b w:val="0"/>
          <w:sz w:val="22"/>
        </w:rPr>
      </w:pPr>
    </w:p>
    <w:p w:rsidR="00446EC0" w:rsidRDefault="00446EC0" w:rsidP="00446EC0">
      <w:pPr>
        <w:pStyle w:val="Nzev"/>
        <w:spacing w:before="120" w:after="120"/>
        <w:rPr>
          <w:b w:val="0"/>
          <w:sz w:val="22"/>
        </w:rPr>
      </w:pPr>
    </w:p>
    <w:p w:rsidR="00446EC0" w:rsidRPr="000E3BE8" w:rsidRDefault="00446EC0" w:rsidP="00446EC0">
      <w:pPr>
        <w:rPr>
          <w:sz w:val="24"/>
          <w:szCs w:val="24"/>
        </w:rPr>
      </w:pPr>
      <w:r>
        <w:rPr>
          <w:sz w:val="24"/>
          <w:szCs w:val="24"/>
        </w:rPr>
        <w:t>č.j.</w:t>
      </w:r>
      <w:r w:rsidRPr="007A38B5">
        <w:rPr>
          <w:sz w:val="24"/>
          <w:szCs w:val="24"/>
        </w:rPr>
        <w:t>:</w:t>
      </w:r>
      <w:r>
        <w:rPr>
          <w:sz w:val="24"/>
          <w:szCs w:val="24"/>
        </w:rPr>
        <w:t xml:space="preserve"> </w:t>
      </w:r>
      <w:r w:rsidR="00FB6FD2" w:rsidRPr="000E3BE8">
        <w:rPr>
          <w:sz w:val="24"/>
          <w:szCs w:val="24"/>
        </w:rPr>
        <w:t>ZSHEV/</w:t>
      </w:r>
      <w:r w:rsidR="000E3BE8" w:rsidRPr="000E3BE8">
        <w:rPr>
          <w:sz w:val="24"/>
          <w:szCs w:val="24"/>
        </w:rPr>
        <w:t>502/2025</w:t>
      </w:r>
    </w:p>
    <w:p w:rsidR="00446EC0" w:rsidRDefault="00446EC0" w:rsidP="00446EC0">
      <w:pPr>
        <w:pStyle w:val="Nzev"/>
        <w:spacing w:before="120" w:after="120"/>
        <w:jc w:val="left"/>
        <w:rPr>
          <w:b w:val="0"/>
          <w:sz w:val="22"/>
        </w:rPr>
      </w:pPr>
    </w:p>
    <w:p w:rsidR="00446EC0" w:rsidRDefault="00446EC0" w:rsidP="00446EC0">
      <w:pPr>
        <w:pStyle w:val="Nzev"/>
        <w:spacing w:before="120" w:after="120"/>
        <w:rPr>
          <w:b w:val="0"/>
          <w:sz w:val="22"/>
        </w:rPr>
      </w:pPr>
    </w:p>
    <w:p w:rsidR="00446EC0" w:rsidRDefault="00446EC0" w:rsidP="00446EC0">
      <w:pPr>
        <w:pStyle w:val="Nzev"/>
        <w:spacing w:before="120" w:after="120"/>
        <w:rPr>
          <w:b w:val="0"/>
          <w:sz w:val="22"/>
        </w:rPr>
      </w:pPr>
    </w:p>
    <w:p w:rsidR="00446EC0" w:rsidRDefault="00446EC0" w:rsidP="00446EC0">
      <w:pPr>
        <w:pStyle w:val="Nzev"/>
        <w:spacing w:before="120" w:after="120"/>
        <w:rPr>
          <w:b w:val="0"/>
          <w:sz w:val="22"/>
        </w:rPr>
      </w:pPr>
    </w:p>
    <w:p w:rsidR="00446EC0" w:rsidRDefault="00446EC0" w:rsidP="00446EC0">
      <w:pPr>
        <w:pStyle w:val="Nzev"/>
        <w:spacing w:before="120" w:after="120"/>
        <w:rPr>
          <w:b w:val="0"/>
          <w:sz w:val="22"/>
        </w:rPr>
      </w:pPr>
    </w:p>
    <w:p w:rsidR="00446EC0" w:rsidRPr="00446EC0" w:rsidRDefault="00446EC0" w:rsidP="00446EC0">
      <w:pPr>
        <w:pStyle w:val="Nadpis1"/>
        <w:jc w:val="center"/>
        <w:rPr>
          <w:rFonts w:ascii="Times New Roman" w:hAnsi="Times New Roman" w:cs="Times New Roman"/>
          <w:b/>
          <w:color w:val="auto"/>
          <w:sz w:val="52"/>
          <w:szCs w:val="52"/>
        </w:rPr>
      </w:pPr>
      <w:r w:rsidRPr="00446EC0">
        <w:rPr>
          <w:rFonts w:ascii="Times New Roman" w:hAnsi="Times New Roman" w:cs="Times New Roman"/>
          <w:b/>
          <w:color w:val="auto"/>
          <w:sz w:val="52"/>
          <w:szCs w:val="52"/>
        </w:rPr>
        <w:t>VÝROČNÍ ZPRÁVA</w:t>
      </w:r>
    </w:p>
    <w:p w:rsidR="00446EC0" w:rsidRPr="00446EC0" w:rsidRDefault="00446EC0" w:rsidP="00446EC0">
      <w:pPr>
        <w:jc w:val="center"/>
      </w:pPr>
    </w:p>
    <w:p w:rsidR="00446EC0" w:rsidRPr="00446EC0" w:rsidRDefault="00446EC0" w:rsidP="00446EC0">
      <w:pPr>
        <w:jc w:val="center"/>
      </w:pPr>
    </w:p>
    <w:p w:rsidR="00446EC0" w:rsidRPr="00446EC0" w:rsidRDefault="00446EC0" w:rsidP="00446EC0">
      <w:pPr>
        <w:jc w:val="center"/>
      </w:pPr>
    </w:p>
    <w:p w:rsidR="00446EC0" w:rsidRPr="00446EC0" w:rsidRDefault="00446EC0" w:rsidP="00446EC0">
      <w:pPr>
        <w:jc w:val="center"/>
      </w:pPr>
    </w:p>
    <w:p w:rsidR="00446EC0" w:rsidRPr="00446EC0" w:rsidRDefault="00446EC0" w:rsidP="00446EC0">
      <w:pPr>
        <w:jc w:val="center"/>
      </w:pPr>
    </w:p>
    <w:p w:rsidR="00446EC0" w:rsidRPr="00446EC0" w:rsidRDefault="00446EC0" w:rsidP="00446EC0">
      <w:pPr>
        <w:jc w:val="center"/>
      </w:pPr>
    </w:p>
    <w:p w:rsidR="00446EC0" w:rsidRPr="00446EC0" w:rsidRDefault="00446EC0" w:rsidP="00446EC0">
      <w:pPr>
        <w:jc w:val="center"/>
      </w:pPr>
    </w:p>
    <w:p w:rsidR="00446EC0" w:rsidRPr="00446EC0" w:rsidRDefault="00446EC0" w:rsidP="00446EC0">
      <w:pPr>
        <w:pStyle w:val="Nadpis1"/>
        <w:spacing w:before="0" w:line="276" w:lineRule="auto"/>
        <w:jc w:val="center"/>
        <w:rPr>
          <w:rFonts w:ascii="Times New Roman" w:hAnsi="Times New Roman" w:cs="Times New Roman"/>
          <w:color w:val="auto"/>
        </w:rPr>
      </w:pPr>
      <w:r w:rsidRPr="00446EC0">
        <w:rPr>
          <w:rFonts w:ascii="Times New Roman" w:hAnsi="Times New Roman" w:cs="Times New Roman"/>
          <w:color w:val="auto"/>
        </w:rPr>
        <w:t>O ČINNOSTECH ZÁKLADNÍ A MATEŘSKÉ ŠKOLY</w:t>
      </w:r>
    </w:p>
    <w:p w:rsidR="00446EC0" w:rsidRPr="00446EC0" w:rsidRDefault="00446EC0" w:rsidP="00446EC0">
      <w:pPr>
        <w:pStyle w:val="Nadpis1"/>
        <w:spacing w:before="0" w:line="276" w:lineRule="auto"/>
        <w:jc w:val="center"/>
        <w:rPr>
          <w:rFonts w:ascii="Times New Roman" w:hAnsi="Times New Roman" w:cs="Times New Roman"/>
          <w:color w:val="auto"/>
        </w:rPr>
      </w:pPr>
      <w:r w:rsidRPr="00446EC0">
        <w:rPr>
          <w:rFonts w:ascii="Times New Roman" w:hAnsi="Times New Roman" w:cs="Times New Roman"/>
          <w:color w:val="auto"/>
        </w:rPr>
        <w:t>VE ŠKOLNÍM ROCE 202</w:t>
      </w:r>
      <w:r w:rsidR="00357A2A">
        <w:rPr>
          <w:rFonts w:ascii="Times New Roman" w:hAnsi="Times New Roman" w:cs="Times New Roman"/>
          <w:color w:val="auto"/>
        </w:rPr>
        <w:t>4</w:t>
      </w:r>
      <w:r w:rsidRPr="00446EC0">
        <w:rPr>
          <w:rFonts w:ascii="Times New Roman" w:hAnsi="Times New Roman" w:cs="Times New Roman"/>
          <w:color w:val="auto"/>
        </w:rPr>
        <w:t>/202</w:t>
      </w:r>
      <w:r w:rsidR="00357A2A">
        <w:rPr>
          <w:rFonts w:ascii="Times New Roman" w:hAnsi="Times New Roman" w:cs="Times New Roman"/>
          <w:color w:val="auto"/>
        </w:rPr>
        <w:t>5</w:t>
      </w:r>
    </w:p>
    <w:p w:rsidR="00446EC0" w:rsidRDefault="00446EC0" w:rsidP="00446EC0">
      <w:pPr>
        <w:jc w:val="center"/>
      </w:pPr>
    </w:p>
    <w:p w:rsidR="00446EC0" w:rsidRDefault="00446EC0" w:rsidP="00446EC0">
      <w:pPr>
        <w:jc w:val="center"/>
      </w:pPr>
    </w:p>
    <w:p w:rsidR="00446EC0" w:rsidRDefault="00446EC0" w:rsidP="00446EC0">
      <w:pPr>
        <w:jc w:val="center"/>
      </w:pPr>
    </w:p>
    <w:p w:rsidR="00446EC0" w:rsidRDefault="00446EC0" w:rsidP="00446EC0">
      <w:pPr>
        <w:jc w:val="center"/>
      </w:pPr>
    </w:p>
    <w:p w:rsidR="00446EC0" w:rsidRDefault="00446EC0" w:rsidP="00446EC0">
      <w:pPr>
        <w:jc w:val="center"/>
      </w:pPr>
    </w:p>
    <w:p w:rsidR="00446EC0" w:rsidRDefault="00446EC0" w:rsidP="00446EC0">
      <w:pPr>
        <w:jc w:val="center"/>
      </w:pPr>
    </w:p>
    <w:p w:rsidR="00446EC0" w:rsidRDefault="00446EC0" w:rsidP="00446EC0">
      <w:pPr>
        <w:jc w:val="center"/>
      </w:pPr>
    </w:p>
    <w:p w:rsidR="00446EC0" w:rsidRDefault="00446EC0" w:rsidP="00446EC0">
      <w:pPr>
        <w:jc w:val="center"/>
      </w:pPr>
    </w:p>
    <w:p w:rsidR="00446EC0" w:rsidRDefault="00446EC0" w:rsidP="00446EC0">
      <w:pPr>
        <w:jc w:val="center"/>
      </w:pPr>
    </w:p>
    <w:p w:rsidR="00446EC0" w:rsidRDefault="00446EC0" w:rsidP="00446EC0">
      <w:pPr>
        <w:jc w:val="center"/>
      </w:pPr>
    </w:p>
    <w:p w:rsidR="00446EC0" w:rsidRDefault="00446EC0" w:rsidP="00446EC0">
      <w:pPr>
        <w:jc w:val="center"/>
      </w:pPr>
    </w:p>
    <w:p w:rsidR="00446EC0" w:rsidRDefault="00446EC0" w:rsidP="00446EC0">
      <w:pPr>
        <w:jc w:val="center"/>
      </w:pPr>
    </w:p>
    <w:p w:rsidR="00446EC0" w:rsidRDefault="00446EC0" w:rsidP="00446EC0"/>
    <w:p w:rsidR="00446EC0" w:rsidRDefault="00446EC0" w:rsidP="00446EC0"/>
    <w:p w:rsidR="00446EC0" w:rsidRPr="00E81B33" w:rsidRDefault="00446EC0" w:rsidP="00446EC0">
      <w:pPr>
        <w:spacing w:line="360" w:lineRule="auto"/>
        <w:rPr>
          <w:b/>
          <w:sz w:val="24"/>
          <w:szCs w:val="24"/>
        </w:rPr>
      </w:pPr>
      <w:r w:rsidRPr="00E81B33">
        <w:rPr>
          <w:b/>
          <w:sz w:val="24"/>
          <w:szCs w:val="24"/>
        </w:rPr>
        <w:t>Schvá</w:t>
      </w:r>
      <w:r>
        <w:rPr>
          <w:b/>
          <w:sz w:val="24"/>
          <w:szCs w:val="24"/>
        </w:rPr>
        <w:t>leno pedagogickou radou dne: 1</w:t>
      </w:r>
      <w:r w:rsidR="00357A2A">
        <w:rPr>
          <w:b/>
          <w:sz w:val="24"/>
          <w:szCs w:val="24"/>
        </w:rPr>
        <w:t>6</w:t>
      </w:r>
      <w:r>
        <w:rPr>
          <w:b/>
          <w:sz w:val="24"/>
          <w:szCs w:val="24"/>
        </w:rPr>
        <w:t>. září 202</w:t>
      </w:r>
      <w:r w:rsidR="00357A2A">
        <w:rPr>
          <w:b/>
          <w:sz w:val="24"/>
          <w:szCs w:val="24"/>
        </w:rPr>
        <w:t>5</w:t>
      </w:r>
    </w:p>
    <w:p w:rsidR="00446EC0" w:rsidRPr="00BC23DC" w:rsidRDefault="00446EC0" w:rsidP="00446EC0">
      <w:pPr>
        <w:spacing w:line="360" w:lineRule="auto"/>
      </w:pPr>
      <w:r>
        <w:rPr>
          <w:b/>
          <w:sz w:val="24"/>
          <w:szCs w:val="24"/>
        </w:rPr>
        <w:t>Schváleno Školskou radou dne</w:t>
      </w:r>
      <w:r w:rsidRPr="00E81B33">
        <w:rPr>
          <w:b/>
          <w:sz w:val="24"/>
          <w:szCs w:val="24"/>
        </w:rPr>
        <w:t xml:space="preserve">: </w:t>
      </w:r>
      <w:r w:rsidR="00BC23DC" w:rsidRPr="00BC23DC">
        <w:rPr>
          <w:b/>
          <w:sz w:val="24"/>
          <w:szCs w:val="24"/>
        </w:rPr>
        <w:t>7.října 2025</w:t>
      </w:r>
    </w:p>
    <w:p w:rsidR="00446EC0" w:rsidRDefault="00446EC0" w:rsidP="00446EC0">
      <w:pPr>
        <w:jc w:val="center"/>
      </w:pPr>
    </w:p>
    <w:p w:rsidR="00446EC0" w:rsidRDefault="00446EC0" w:rsidP="00446EC0">
      <w:pPr>
        <w:jc w:val="center"/>
      </w:pPr>
    </w:p>
    <w:p w:rsidR="00446EC0" w:rsidRDefault="00446EC0" w:rsidP="00446EC0">
      <w:pPr>
        <w:jc w:val="center"/>
      </w:pPr>
    </w:p>
    <w:p w:rsidR="00446EC0" w:rsidRDefault="00446EC0" w:rsidP="00446EC0"/>
    <w:p w:rsidR="00446EC0" w:rsidRPr="00E81B33" w:rsidRDefault="00446EC0" w:rsidP="00446EC0">
      <w:pPr>
        <w:rPr>
          <w:sz w:val="22"/>
          <w:szCs w:val="22"/>
        </w:rPr>
      </w:pPr>
      <w:r>
        <w:rPr>
          <w:sz w:val="22"/>
          <w:szCs w:val="22"/>
        </w:rPr>
        <w:t>V Hevlíně dne 1</w:t>
      </w:r>
      <w:r w:rsidR="00357A2A">
        <w:rPr>
          <w:sz w:val="22"/>
          <w:szCs w:val="22"/>
        </w:rPr>
        <w:t>6</w:t>
      </w:r>
      <w:r>
        <w:rPr>
          <w:sz w:val="22"/>
          <w:szCs w:val="22"/>
        </w:rPr>
        <w:t>. září 202</w:t>
      </w:r>
      <w:r w:rsidR="00357A2A">
        <w:rPr>
          <w:sz w:val="22"/>
          <w:szCs w:val="22"/>
        </w:rPr>
        <w:t>5</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E81B33">
        <w:rPr>
          <w:sz w:val="22"/>
          <w:szCs w:val="22"/>
        </w:rPr>
        <w:t>Mgr. Josefa Omelková, v.r.</w:t>
      </w:r>
    </w:p>
    <w:p w:rsidR="00446EC0" w:rsidRDefault="00446EC0" w:rsidP="00446EC0">
      <w:r>
        <w:t xml:space="preserve"> </w:t>
      </w:r>
      <w:r>
        <w:tab/>
      </w:r>
      <w:r>
        <w:tab/>
      </w:r>
      <w:r>
        <w:tab/>
      </w:r>
      <w:r>
        <w:tab/>
      </w:r>
      <w:r>
        <w:tab/>
      </w:r>
      <w:r>
        <w:tab/>
      </w:r>
      <w:r>
        <w:tab/>
      </w:r>
      <w:r>
        <w:tab/>
      </w:r>
      <w:r>
        <w:tab/>
      </w:r>
      <w:r>
        <w:tab/>
      </w:r>
      <w:r>
        <w:tab/>
        <w:t>ředitelka školy</w:t>
      </w:r>
    </w:p>
    <w:p w:rsidR="00446EC0" w:rsidRDefault="00446EC0" w:rsidP="00446EC0"/>
    <w:p w:rsidR="00D53D46" w:rsidRDefault="00D53D46" w:rsidP="00446EC0"/>
    <w:p w:rsidR="002D3425" w:rsidRDefault="002D3425" w:rsidP="00446EC0"/>
    <w:p w:rsidR="009D1E65" w:rsidRDefault="009D1E65" w:rsidP="009D1E65">
      <w:pPr>
        <w:jc w:val="center"/>
      </w:pPr>
      <w:bookmarkStart w:id="0" w:name="_Hlk114490040"/>
      <w:r>
        <w:lastRenderedPageBreak/>
        <w:t>Základní škola a Mateřská škola, Hevlín, příspěvková organizace</w:t>
      </w:r>
    </w:p>
    <w:p w:rsidR="009D1E65" w:rsidRDefault="009D1E65" w:rsidP="009D1E65">
      <w:pPr>
        <w:jc w:val="center"/>
      </w:pPr>
      <w:r>
        <w:t xml:space="preserve">Hevlín </w:t>
      </w:r>
      <w:proofErr w:type="gramStart"/>
      <w:r>
        <w:t xml:space="preserve">225,   </w:t>
      </w:r>
      <w:proofErr w:type="gramEnd"/>
      <w:r>
        <w:t>671 69       telefon: 515 274 202       IČO: 75023415      e-mail: zs.hevlin@orgman.cz</w:t>
      </w:r>
    </w:p>
    <w:p w:rsidR="009D1E65" w:rsidRDefault="009D1E65" w:rsidP="009D1E65">
      <w:pPr>
        <w:jc w:val="center"/>
      </w:pPr>
      <w:r>
        <w:t>www: zshevlin.cz</w:t>
      </w:r>
    </w:p>
    <w:p w:rsidR="009D1E65" w:rsidRDefault="009D1E65" w:rsidP="009D1E65">
      <w:pPr>
        <w:pStyle w:val="Nzev"/>
        <w:spacing w:before="120" w:after="120"/>
        <w:rPr>
          <w:b w:val="0"/>
          <w:sz w:val="22"/>
        </w:rPr>
      </w:pPr>
    </w:p>
    <w:p w:rsidR="009D1E65" w:rsidRPr="007F38F8" w:rsidRDefault="009D1E65" w:rsidP="009D1E65">
      <w:pPr>
        <w:pStyle w:val="Zpat"/>
        <w:tabs>
          <w:tab w:val="left" w:pos="708"/>
        </w:tabs>
        <w:rPr>
          <w:sz w:val="8"/>
          <w:szCs w:val="8"/>
        </w:rPr>
      </w:pPr>
    </w:p>
    <w:p w:rsidR="009D1E65" w:rsidRDefault="009D1E65" w:rsidP="009D1E65">
      <w:pPr>
        <w:pStyle w:val="Zpat"/>
        <w:tabs>
          <w:tab w:val="left" w:pos="708"/>
        </w:tabs>
        <w:rPr>
          <w:sz w:val="8"/>
          <w:szCs w:val="8"/>
        </w:rPr>
      </w:pPr>
    </w:p>
    <w:p w:rsidR="009D1E65" w:rsidRPr="00E83C36" w:rsidRDefault="009D1E65" w:rsidP="009D1E65">
      <w:pPr>
        <w:pStyle w:val="Nadpis2"/>
        <w:jc w:val="center"/>
        <w:rPr>
          <w:rFonts w:ascii="Times New Roman" w:hAnsi="Times New Roman" w:cs="Times New Roman"/>
          <w:color w:val="auto"/>
          <w:sz w:val="28"/>
          <w:szCs w:val="28"/>
        </w:rPr>
      </w:pPr>
      <w:r w:rsidRPr="00E83C36">
        <w:rPr>
          <w:rFonts w:ascii="Times New Roman" w:hAnsi="Times New Roman" w:cs="Times New Roman"/>
          <w:color w:val="auto"/>
          <w:sz w:val="28"/>
          <w:szCs w:val="28"/>
        </w:rPr>
        <w:t>Část I.</w:t>
      </w:r>
    </w:p>
    <w:p w:rsidR="009D1E65" w:rsidRPr="002813C8" w:rsidRDefault="009D1E65" w:rsidP="009D1E65">
      <w:pPr>
        <w:pStyle w:val="Nadpis3"/>
        <w:jc w:val="center"/>
        <w:rPr>
          <w:rFonts w:ascii="Times New Roman" w:hAnsi="Times New Roman" w:cs="Times New Roman"/>
          <w:b/>
          <w:color w:val="auto"/>
          <w:sz w:val="28"/>
          <w:szCs w:val="28"/>
        </w:rPr>
      </w:pPr>
      <w:r w:rsidRPr="002813C8">
        <w:rPr>
          <w:rFonts w:ascii="Times New Roman" w:hAnsi="Times New Roman" w:cs="Times New Roman"/>
          <w:b/>
          <w:color w:val="auto"/>
          <w:sz w:val="28"/>
          <w:szCs w:val="28"/>
        </w:rPr>
        <w:t>Základní charakteristika školy</w:t>
      </w:r>
    </w:p>
    <w:p w:rsidR="009D1E65" w:rsidRDefault="009D1E65" w:rsidP="009D1E65"/>
    <w:p w:rsidR="009D1E65" w:rsidRPr="0044492A" w:rsidRDefault="009D1E65" w:rsidP="009D1E65"/>
    <w:p w:rsidR="009D1E65" w:rsidRPr="00CE5E00" w:rsidRDefault="009D1E65" w:rsidP="00322D51">
      <w:pPr>
        <w:spacing w:line="276" w:lineRule="auto"/>
        <w:rPr>
          <w:sz w:val="24"/>
          <w:szCs w:val="24"/>
        </w:rPr>
      </w:pPr>
      <w:r w:rsidRPr="00A110EB">
        <w:rPr>
          <w:b/>
          <w:sz w:val="22"/>
          <w:szCs w:val="22"/>
        </w:rPr>
        <w:t>a</w:t>
      </w:r>
      <w:r w:rsidRPr="00A110EB">
        <w:rPr>
          <w:sz w:val="22"/>
          <w:szCs w:val="22"/>
        </w:rPr>
        <w:t xml:space="preserve">.   </w:t>
      </w:r>
      <w:r w:rsidRPr="00CE5E00">
        <w:rPr>
          <w:sz w:val="24"/>
          <w:szCs w:val="24"/>
        </w:rPr>
        <w:t xml:space="preserve">Základní škola a Mateřská </w:t>
      </w:r>
      <w:proofErr w:type="gramStart"/>
      <w:r w:rsidRPr="00CE5E00">
        <w:rPr>
          <w:sz w:val="24"/>
          <w:szCs w:val="24"/>
        </w:rPr>
        <w:t>škola,  Hevlín</w:t>
      </w:r>
      <w:proofErr w:type="gramEnd"/>
      <w:r w:rsidRPr="00CE5E00">
        <w:rPr>
          <w:sz w:val="24"/>
          <w:szCs w:val="24"/>
        </w:rPr>
        <w:t xml:space="preserve">, příspěvková organizace </w:t>
      </w:r>
    </w:p>
    <w:p w:rsidR="009D1E65" w:rsidRPr="00CE5E00" w:rsidRDefault="009D1E65" w:rsidP="00322D51">
      <w:pPr>
        <w:spacing w:line="276" w:lineRule="auto"/>
        <w:ind w:firstLine="340"/>
        <w:rPr>
          <w:sz w:val="24"/>
          <w:szCs w:val="24"/>
        </w:rPr>
      </w:pPr>
      <w:r w:rsidRPr="00CE5E00">
        <w:rPr>
          <w:sz w:val="24"/>
          <w:szCs w:val="24"/>
        </w:rPr>
        <w:t>Zřizovatel školy:</w:t>
      </w:r>
      <w:r>
        <w:rPr>
          <w:sz w:val="24"/>
          <w:szCs w:val="24"/>
        </w:rPr>
        <w:tab/>
      </w:r>
      <w:r w:rsidRPr="00CE5E00">
        <w:rPr>
          <w:sz w:val="24"/>
          <w:szCs w:val="24"/>
        </w:rPr>
        <w:t>Obec Hevlín</w:t>
      </w:r>
    </w:p>
    <w:p w:rsidR="009D1E65" w:rsidRPr="00CE5E00" w:rsidRDefault="009D1E65" w:rsidP="00322D51">
      <w:pPr>
        <w:spacing w:line="276" w:lineRule="auto"/>
        <w:ind w:firstLine="340"/>
        <w:rPr>
          <w:sz w:val="24"/>
          <w:szCs w:val="24"/>
        </w:rPr>
      </w:pPr>
      <w:r w:rsidRPr="00CE5E00">
        <w:rPr>
          <w:sz w:val="24"/>
          <w:szCs w:val="24"/>
        </w:rPr>
        <w:t>Ředitel</w:t>
      </w:r>
      <w:r>
        <w:rPr>
          <w:sz w:val="24"/>
          <w:szCs w:val="24"/>
        </w:rPr>
        <w:t>ka školy:</w:t>
      </w:r>
      <w:r>
        <w:rPr>
          <w:sz w:val="24"/>
          <w:szCs w:val="24"/>
        </w:rPr>
        <w:tab/>
      </w:r>
      <w:r w:rsidRPr="00CE5E00">
        <w:rPr>
          <w:sz w:val="24"/>
          <w:szCs w:val="24"/>
        </w:rPr>
        <w:t>Mgr. Josefa Omelková</w:t>
      </w:r>
    </w:p>
    <w:p w:rsidR="009D1E65" w:rsidRPr="00CE5E00" w:rsidRDefault="009D1E65" w:rsidP="00322D51">
      <w:pPr>
        <w:spacing w:line="276" w:lineRule="auto"/>
        <w:ind w:left="340"/>
        <w:rPr>
          <w:sz w:val="24"/>
          <w:szCs w:val="24"/>
        </w:rPr>
      </w:pPr>
      <w:r w:rsidRPr="00CE5E00">
        <w:rPr>
          <w:sz w:val="24"/>
          <w:szCs w:val="24"/>
        </w:rPr>
        <w:t xml:space="preserve">Další součásti příspěvkové </w:t>
      </w:r>
      <w:proofErr w:type="gramStart"/>
      <w:r w:rsidRPr="00CE5E00">
        <w:rPr>
          <w:sz w:val="24"/>
          <w:szCs w:val="24"/>
        </w:rPr>
        <w:t xml:space="preserve">organizace:   </w:t>
      </w:r>
      <w:proofErr w:type="gramEnd"/>
      <w:r w:rsidRPr="00CE5E00">
        <w:rPr>
          <w:sz w:val="24"/>
          <w:szCs w:val="24"/>
        </w:rPr>
        <w:t xml:space="preserve">    mateřská škola, školní družina, školní jídelna</w:t>
      </w:r>
    </w:p>
    <w:p w:rsidR="009D1E65" w:rsidRPr="00CE5E00" w:rsidRDefault="009D1E65" w:rsidP="00322D51">
      <w:pPr>
        <w:spacing w:line="276" w:lineRule="auto"/>
        <w:ind w:left="340"/>
        <w:rPr>
          <w:sz w:val="24"/>
          <w:szCs w:val="24"/>
        </w:rPr>
      </w:pPr>
      <w:r w:rsidRPr="00CE5E00">
        <w:rPr>
          <w:sz w:val="24"/>
          <w:szCs w:val="24"/>
        </w:rPr>
        <w:t xml:space="preserve">                                                                     </w:t>
      </w:r>
      <w:r w:rsidR="00357A2A">
        <w:rPr>
          <w:sz w:val="24"/>
          <w:szCs w:val="24"/>
        </w:rPr>
        <w:t xml:space="preserve">při ZŠ </w:t>
      </w:r>
      <w:proofErr w:type="gramStart"/>
      <w:r w:rsidR="00357A2A">
        <w:rPr>
          <w:sz w:val="24"/>
          <w:szCs w:val="24"/>
        </w:rPr>
        <w:t xml:space="preserve">a </w:t>
      </w:r>
      <w:r w:rsidRPr="00CE5E00">
        <w:rPr>
          <w:sz w:val="24"/>
          <w:szCs w:val="24"/>
        </w:rPr>
        <w:t xml:space="preserve"> v</w:t>
      </w:r>
      <w:proofErr w:type="gramEnd"/>
      <w:r w:rsidRPr="00CE5E00">
        <w:rPr>
          <w:sz w:val="24"/>
          <w:szCs w:val="24"/>
        </w:rPr>
        <w:t> mateřské škole</w:t>
      </w:r>
    </w:p>
    <w:p w:rsidR="009D1E65" w:rsidRPr="00BC23DC" w:rsidRDefault="009D1E65" w:rsidP="00322D51">
      <w:pPr>
        <w:spacing w:line="276" w:lineRule="auto"/>
        <w:ind w:left="340"/>
        <w:rPr>
          <w:sz w:val="24"/>
          <w:szCs w:val="24"/>
        </w:rPr>
      </w:pPr>
      <w:r w:rsidRPr="00CE5E00">
        <w:rPr>
          <w:sz w:val="24"/>
          <w:szCs w:val="24"/>
        </w:rPr>
        <w:t>Telefon ZŠ: 515 274</w:t>
      </w:r>
      <w:r w:rsidR="00692735">
        <w:rPr>
          <w:sz w:val="24"/>
          <w:szCs w:val="24"/>
        </w:rPr>
        <w:t> </w:t>
      </w:r>
      <w:r w:rsidRPr="00CE5E00">
        <w:rPr>
          <w:sz w:val="24"/>
          <w:szCs w:val="24"/>
        </w:rPr>
        <w:t>202</w:t>
      </w:r>
      <w:r w:rsidR="00692735">
        <w:rPr>
          <w:sz w:val="24"/>
          <w:szCs w:val="24"/>
        </w:rPr>
        <w:t>, 606 084 710</w:t>
      </w:r>
      <w:r w:rsidRPr="00CE5E00">
        <w:rPr>
          <w:sz w:val="24"/>
          <w:szCs w:val="24"/>
        </w:rPr>
        <w:t xml:space="preserve"> e-mail: </w:t>
      </w:r>
      <w:hyperlink r:id="rId8" w:history="1">
        <w:r w:rsidRPr="00BC23DC">
          <w:rPr>
            <w:rStyle w:val="Hypertextovodkaz"/>
            <w:color w:val="auto"/>
            <w:sz w:val="24"/>
            <w:szCs w:val="24"/>
          </w:rPr>
          <w:t>zs.hevlin@orgman.cz</w:t>
        </w:r>
      </w:hyperlink>
    </w:p>
    <w:p w:rsidR="009D1E65" w:rsidRPr="00CE5E00" w:rsidRDefault="009D1E65" w:rsidP="00322D51">
      <w:pPr>
        <w:spacing w:line="276" w:lineRule="auto"/>
        <w:ind w:left="340"/>
        <w:rPr>
          <w:sz w:val="24"/>
          <w:szCs w:val="24"/>
        </w:rPr>
      </w:pPr>
      <w:r w:rsidRPr="0044492A">
        <w:rPr>
          <w:sz w:val="24"/>
          <w:szCs w:val="24"/>
        </w:rPr>
        <w:t>Telefon MŠ: 515 274 </w:t>
      </w:r>
      <w:proofErr w:type="gramStart"/>
      <w:r w:rsidRPr="0044492A">
        <w:rPr>
          <w:sz w:val="24"/>
          <w:szCs w:val="24"/>
        </w:rPr>
        <w:t>240,  telefon</w:t>
      </w:r>
      <w:proofErr w:type="gramEnd"/>
      <w:r w:rsidRPr="0044492A">
        <w:rPr>
          <w:sz w:val="24"/>
          <w:szCs w:val="24"/>
        </w:rPr>
        <w:t xml:space="preserve"> ŠJ: 515 274 268 </w:t>
      </w:r>
    </w:p>
    <w:p w:rsidR="009D1E65" w:rsidRPr="00CE5E00" w:rsidRDefault="009D1E65" w:rsidP="009D1E65">
      <w:pPr>
        <w:ind w:left="340"/>
        <w:rPr>
          <w:sz w:val="24"/>
          <w:szCs w:val="24"/>
        </w:rPr>
      </w:pPr>
    </w:p>
    <w:p w:rsidR="00322D51" w:rsidRPr="00CE5E00" w:rsidRDefault="009D1E65" w:rsidP="009D1E65">
      <w:pPr>
        <w:pStyle w:val="Textpoznpodarou"/>
        <w:rPr>
          <w:sz w:val="24"/>
          <w:szCs w:val="24"/>
        </w:rPr>
      </w:pPr>
      <w:r w:rsidRPr="00CE5E00">
        <w:rPr>
          <w:b/>
          <w:sz w:val="24"/>
          <w:szCs w:val="24"/>
        </w:rPr>
        <w:t xml:space="preserve">b.   </w:t>
      </w:r>
      <w:proofErr w:type="gramStart"/>
      <w:r w:rsidRPr="00CE5E00">
        <w:rPr>
          <w:sz w:val="24"/>
          <w:szCs w:val="24"/>
        </w:rPr>
        <w:t>Úplná  škola</w:t>
      </w:r>
      <w:proofErr w:type="gramEnd"/>
      <w:r w:rsidRPr="00CE5E00">
        <w:rPr>
          <w:sz w:val="24"/>
          <w:szCs w:val="24"/>
        </w:rPr>
        <w:t xml:space="preserve"> – údaje o počtech k 30.</w:t>
      </w:r>
      <w:r>
        <w:rPr>
          <w:sz w:val="24"/>
          <w:szCs w:val="24"/>
        </w:rPr>
        <w:t xml:space="preserve"> </w:t>
      </w:r>
      <w:r w:rsidRPr="00CE5E00">
        <w:rPr>
          <w:sz w:val="24"/>
          <w:szCs w:val="24"/>
        </w:rPr>
        <w:t>6. 202</w:t>
      </w:r>
      <w:r w:rsidR="00357A2A">
        <w:rPr>
          <w:sz w:val="24"/>
          <w:szCs w:val="24"/>
        </w:rPr>
        <w:t>5</w:t>
      </w:r>
    </w:p>
    <w:p w:rsidR="009D1E65" w:rsidRPr="00CE5E00" w:rsidRDefault="009D1E65" w:rsidP="009D1E65">
      <w:pPr>
        <w:rPr>
          <w:sz w:val="24"/>
          <w:szCs w:val="24"/>
        </w:rPr>
      </w:pPr>
      <w:r w:rsidRPr="00CE5E00">
        <w:rPr>
          <w:sz w:val="24"/>
          <w:szCs w:val="24"/>
        </w:rPr>
        <w:t xml:space="preserve">(zřizovatelem udělena výjimka z nejnižšího počtu žáků stanoveném prováděcím předpisem </w:t>
      </w:r>
    </w:p>
    <w:p w:rsidR="009D1E65" w:rsidRDefault="009D1E65" w:rsidP="009D1E65">
      <w:pPr>
        <w:rPr>
          <w:sz w:val="24"/>
          <w:szCs w:val="24"/>
        </w:rPr>
      </w:pPr>
      <w:r w:rsidRPr="00CE5E00">
        <w:rPr>
          <w:sz w:val="24"/>
          <w:szCs w:val="24"/>
        </w:rPr>
        <w:t>- spojeno s dotací na platy).</w:t>
      </w:r>
      <w:r w:rsidRPr="00CE5E00">
        <w:rPr>
          <w:sz w:val="24"/>
          <w:szCs w:val="24"/>
        </w:rPr>
        <w:tab/>
      </w:r>
    </w:p>
    <w:p w:rsidR="009D1E65" w:rsidRPr="00A110EB" w:rsidRDefault="009D1E65" w:rsidP="009D1E65">
      <w:r w:rsidRPr="00A110EB">
        <w:tab/>
      </w:r>
      <w:r w:rsidRPr="00A110EB">
        <w:tab/>
      </w:r>
      <w:r w:rsidRPr="00A110EB">
        <w:tab/>
      </w:r>
      <w:r w:rsidRPr="00A110EB">
        <w:tab/>
      </w:r>
      <w:r w:rsidRPr="00A110EB">
        <w:tab/>
      </w:r>
      <w:r w:rsidRPr="00A110EB">
        <w:tab/>
      </w:r>
      <w:r w:rsidRPr="00A110EB">
        <w:tab/>
      </w:r>
      <w:r w:rsidRPr="00A110EB">
        <w:tab/>
      </w:r>
      <w:r w:rsidRPr="00A110EB">
        <w:tab/>
      </w:r>
      <w:r w:rsidRPr="00A110EB">
        <w:tab/>
      </w:r>
      <w:r w:rsidRPr="00A110EB">
        <w:tab/>
      </w:r>
      <w:r w:rsidRPr="00A110EB">
        <w:tab/>
      </w:r>
      <w:r w:rsidRPr="00A110EB">
        <w:tab/>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71"/>
        <w:gridCol w:w="1461"/>
        <w:gridCol w:w="1461"/>
        <w:gridCol w:w="1461"/>
        <w:gridCol w:w="2482"/>
      </w:tblGrid>
      <w:tr w:rsidR="009D1E65" w:rsidRPr="00A110EB" w:rsidTr="00375AC4">
        <w:trPr>
          <w:cantSplit/>
          <w:trHeight w:val="20"/>
        </w:trPr>
        <w:tc>
          <w:tcPr>
            <w:tcW w:w="1971" w:type="dxa"/>
            <w:tcBorders>
              <w:top w:val="single" w:sz="12" w:space="0" w:color="auto"/>
              <w:left w:val="single" w:sz="12" w:space="0" w:color="auto"/>
              <w:bottom w:val="single" w:sz="12" w:space="0" w:color="auto"/>
              <w:right w:val="single" w:sz="6" w:space="0" w:color="auto"/>
            </w:tcBorders>
          </w:tcPr>
          <w:p w:rsidR="009D1E65" w:rsidRPr="00CE5E00" w:rsidRDefault="009D1E65" w:rsidP="00333DF7">
            <w:pPr>
              <w:jc w:val="center"/>
              <w:rPr>
                <w:sz w:val="22"/>
                <w:szCs w:val="22"/>
              </w:rPr>
            </w:pPr>
            <w:r w:rsidRPr="00CE5E00">
              <w:rPr>
                <w:sz w:val="22"/>
                <w:szCs w:val="22"/>
              </w:rPr>
              <w:t xml:space="preserve">Školní rok </w:t>
            </w:r>
          </w:p>
          <w:p w:rsidR="009D1E65" w:rsidRPr="00CE5E00" w:rsidRDefault="009D1E65" w:rsidP="00333DF7">
            <w:pPr>
              <w:jc w:val="center"/>
              <w:rPr>
                <w:sz w:val="22"/>
                <w:szCs w:val="22"/>
              </w:rPr>
            </w:pPr>
            <w:r w:rsidRPr="00CE5E00">
              <w:rPr>
                <w:sz w:val="22"/>
                <w:szCs w:val="22"/>
              </w:rPr>
              <w:t>20</w:t>
            </w:r>
            <w:r>
              <w:rPr>
                <w:sz w:val="22"/>
                <w:szCs w:val="22"/>
              </w:rPr>
              <w:t>2</w:t>
            </w:r>
            <w:r w:rsidR="00357A2A">
              <w:rPr>
                <w:sz w:val="22"/>
                <w:szCs w:val="22"/>
              </w:rPr>
              <w:t>4</w:t>
            </w:r>
            <w:r w:rsidRPr="00CE5E00">
              <w:rPr>
                <w:sz w:val="22"/>
                <w:szCs w:val="22"/>
              </w:rPr>
              <w:t>/202</w:t>
            </w:r>
            <w:r w:rsidR="00357A2A">
              <w:rPr>
                <w:sz w:val="22"/>
                <w:szCs w:val="22"/>
              </w:rPr>
              <w:t>5</w:t>
            </w:r>
          </w:p>
        </w:tc>
        <w:tc>
          <w:tcPr>
            <w:tcW w:w="1461" w:type="dxa"/>
            <w:tcBorders>
              <w:top w:val="single" w:sz="12" w:space="0" w:color="auto"/>
              <w:left w:val="single" w:sz="6" w:space="0" w:color="auto"/>
              <w:bottom w:val="single" w:sz="12" w:space="0" w:color="auto"/>
              <w:right w:val="single" w:sz="6" w:space="0" w:color="auto"/>
            </w:tcBorders>
          </w:tcPr>
          <w:p w:rsidR="009D1E65" w:rsidRPr="00CE5E00" w:rsidRDefault="009D1E65" w:rsidP="00333DF7">
            <w:pPr>
              <w:jc w:val="center"/>
              <w:rPr>
                <w:sz w:val="22"/>
                <w:szCs w:val="22"/>
              </w:rPr>
            </w:pPr>
            <w:r w:rsidRPr="00CE5E00">
              <w:rPr>
                <w:sz w:val="22"/>
                <w:szCs w:val="22"/>
              </w:rPr>
              <w:t>Počet tříd</w:t>
            </w:r>
          </w:p>
        </w:tc>
        <w:tc>
          <w:tcPr>
            <w:tcW w:w="1461" w:type="dxa"/>
            <w:tcBorders>
              <w:top w:val="single" w:sz="12" w:space="0" w:color="auto"/>
              <w:left w:val="single" w:sz="6" w:space="0" w:color="auto"/>
              <w:bottom w:val="single" w:sz="12" w:space="0" w:color="auto"/>
              <w:right w:val="single" w:sz="6" w:space="0" w:color="auto"/>
            </w:tcBorders>
          </w:tcPr>
          <w:p w:rsidR="009D1E65" w:rsidRPr="00CE5E00" w:rsidRDefault="009D1E65" w:rsidP="00333DF7">
            <w:pPr>
              <w:ind w:left="340" w:hanging="340"/>
              <w:jc w:val="center"/>
              <w:rPr>
                <w:sz w:val="22"/>
                <w:szCs w:val="22"/>
              </w:rPr>
            </w:pPr>
            <w:r w:rsidRPr="00CE5E00">
              <w:rPr>
                <w:sz w:val="22"/>
                <w:szCs w:val="22"/>
              </w:rPr>
              <w:t>Počet ročníků</w:t>
            </w:r>
          </w:p>
        </w:tc>
        <w:tc>
          <w:tcPr>
            <w:tcW w:w="1461" w:type="dxa"/>
            <w:tcBorders>
              <w:top w:val="single" w:sz="12" w:space="0" w:color="auto"/>
              <w:left w:val="single" w:sz="6" w:space="0" w:color="auto"/>
              <w:bottom w:val="single" w:sz="12" w:space="0" w:color="auto"/>
              <w:right w:val="single" w:sz="6" w:space="0" w:color="auto"/>
            </w:tcBorders>
          </w:tcPr>
          <w:p w:rsidR="009D1E65" w:rsidRPr="00CE5E00" w:rsidRDefault="009D1E65" w:rsidP="00333DF7">
            <w:pPr>
              <w:jc w:val="center"/>
              <w:rPr>
                <w:sz w:val="22"/>
                <w:szCs w:val="22"/>
              </w:rPr>
            </w:pPr>
            <w:r w:rsidRPr="00CE5E00">
              <w:rPr>
                <w:sz w:val="22"/>
                <w:szCs w:val="22"/>
              </w:rPr>
              <w:t>Počet žáků</w:t>
            </w:r>
          </w:p>
        </w:tc>
        <w:tc>
          <w:tcPr>
            <w:tcW w:w="2482" w:type="dxa"/>
            <w:tcBorders>
              <w:top w:val="single" w:sz="12" w:space="0" w:color="auto"/>
              <w:left w:val="single" w:sz="6" w:space="0" w:color="auto"/>
              <w:bottom w:val="single" w:sz="12" w:space="0" w:color="auto"/>
              <w:right w:val="single" w:sz="12" w:space="0" w:color="auto"/>
            </w:tcBorders>
          </w:tcPr>
          <w:p w:rsidR="009D1E65" w:rsidRPr="00CE5E00" w:rsidRDefault="009D1E65" w:rsidP="00333DF7">
            <w:pPr>
              <w:jc w:val="center"/>
              <w:rPr>
                <w:sz w:val="22"/>
                <w:szCs w:val="22"/>
              </w:rPr>
            </w:pPr>
            <w:r w:rsidRPr="00CE5E00">
              <w:rPr>
                <w:sz w:val="22"/>
                <w:szCs w:val="22"/>
              </w:rPr>
              <w:t>Průměrný počet žáků na třídu</w:t>
            </w:r>
          </w:p>
        </w:tc>
      </w:tr>
      <w:tr w:rsidR="009D1E65" w:rsidRPr="00A110EB" w:rsidTr="00375AC4">
        <w:trPr>
          <w:trHeight w:val="20"/>
        </w:trPr>
        <w:tc>
          <w:tcPr>
            <w:tcW w:w="1971" w:type="dxa"/>
            <w:tcBorders>
              <w:top w:val="single" w:sz="12" w:space="0" w:color="auto"/>
              <w:left w:val="single" w:sz="8" w:space="0" w:color="auto"/>
              <w:bottom w:val="single" w:sz="8" w:space="0" w:color="auto"/>
              <w:right w:val="single" w:sz="8" w:space="0" w:color="auto"/>
            </w:tcBorders>
            <w:vAlign w:val="center"/>
          </w:tcPr>
          <w:p w:rsidR="009D1E65" w:rsidRPr="00CE5E00" w:rsidRDefault="009D1E65" w:rsidP="00333DF7">
            <w:pPr>
              <w:rPr>
                <w:sz w:val="22"/>
                <w:szCs w:val="22"/>
              </w:rPr>
            </w:pPr>
            <w:r w:rsidRPr="00CE5E00">
              <w:rPr>
                <w:sz w:val="22"/>
                <w:szCs w:val="22"/>
              </w:rPr>
              <w:t>1.stupeň</w:t>
            </w:r>
          </w:p>
        </w:tc>
        <w:tc>
          <w:tcPr>
            <w:tcW w:w="1461" w:type="dxa"/>
            <w:tcBorders>
              <w:top w:val="single" w:sz="12" w:space="0" w:color="auto"/>
              <w:left w:val="single" w:sz="8" w:space="0" w:color="auto"/>
              <w:bottom w:val="single" w:sz="8" w:space="0" w:color="auto"/>
              <w:right w:val="single" w:sz="8" w:space="0" w:color="auto"/>
            </w:tcBorders>
          </w:tcPr>
          <w:p w:rsidR="009D1E65" w:rsidRPr="00CE5E00" w:rsidRDefault="009D1E65" w:rsidP="00333DF7">
            <w:pPr>
              <w:jc w:val="center"/>
              <w:rPr>
                <w:sz w:val="22"/>
                <w:szCs w:val="22"/>
              </w:rPr>
            </w:pPr>
            <w:r w:rsidRPr="00CE5E00">
              <w:rPr>
                <w:sz w:val="22"/>
                <w:szCs w:val="22"/>
              </w:rPr>
              <w:t>5</w:t>
            </w:r>
          </w:p>
        </w:tc>
        <w:tc>
          <w:tcPr>
            <w:tcW w:w="1461" w:type="dxa"/>
            <w:tcBorders>
              <w:top w:val="single" w:sz="12" w:space="0" w:color="auto"/>
              <w:left w:val="single" w:sz="8" w:space="0" w:color="auto"/>
              <w:bottom w:val="single" w:sz="8" w:space="0" w:color="auto"/>
              <w:right w:val="single" w:sz="8" w:space="0" w:color="auto"/>
            </w:tcBorders>
          </w:tcPr>
          <w:p w:rsidR="009D1E65" w:rsidRPr="00CE5E00" w:rsidRDefault="009D1E65" w:rsidP="00333DF7">
            <w:pPr>
              <w:jc w:val="center"/>
              <w:rPr>
                <w:sz w:val="22"/>
                <w:szCs w:val="22"/>
              </w:rPr>
            </w:pPr>
            <w:r w:rsidRPr="00CE5E00">
              <w:rPr>
                <w:sz w:val="22"/>
                <w:szCs w:val="22"/>
              </w:rPr>
              <w:t>5</w:t>
            </w:r>
          </w:p>
        </w:tc>
        <w:tc>
          <w:tcPr>
            <w:tcW w:w="1461" w:type="dxa"/>
            <w:tcBorders>
              <w:top w:val="single" w:sz="12" w:space="0" w:color="auto"/>
              <w:left w:val="single" w:sz="8" w:space="0" w:color="auto"/>
              <w:bottom w:val="single" w:sz="8" w:space="0" w:color="auto"/>
              <w:right w:val="single" w:sz="8" w:space="0" w:color="auto"/>
            </w:tcBorders>
          </w:tcPr>
          <w:p w:rsidR="009D1E65" w:rsidRPr="00CE5E00" w:rsidRDefault="00357A2A" w:rsidP="00333DF7">
            <w:pPr>
              <w:jc w:val="center"/>
              <w:rPr>
                <w:sz w:val="22"/>
                <w:szCs w:val="22"/>
              </w:rPr>
            </w:pPr>
            <w:r>
              <w:rPr>
                <w:sz w:val="22"/>
                <w:szCs w:val="22"/>
              </w:rPr>
              <w:t>90</w:t>
            </w:r>
          </w:p>
        </w:tc>
        <w:tc>
          <w:tcPr>
            <w:tcW w:w="2482" w:type="dxa"/>
            <w:tcBorders>
              <w:top w:val="single" w:sz="12" w:space="0" w:color="auto"/>
              <w:left w:val="single" w:sz="8" w:space="0" w:color="auto"/>
              <w:bottom w:val="single" w:sz="8" w:space="0" w:color="auto"/>
              <w:right w:val="single" w:sz="8" w:space="0" w:color="auto"/>
            </w:tcBorders>
          </w:tcPr>
          <w:p w:rsidR="009D1E65" w:rsidRPr="00CE5E00" w:rsidRDefault="00357A2A" w:rsidP="00333DF7">
            <w:pPr>
              <w:jc w:val="center"/>
              <w:rPr>
                <w:sz w:val="22"/>
                <w:szCs w:val="22"/>
              </w:rPr>
            </w:pPr>
            <w:r>
              <w:rPr>
                <w:sz w:val="22"/>
                <w:szCs w:val="22"/>
              </w:rPr>
              <w:t>18,0</w:t>
            </w:r>
          </w:p>
        </w:tc>
      </w:tr>
      <w:tr w:rsidR="009D1E65" w:rsidRPr="00A110EB" w:rsidTr="00375AC4">
        <w:trPr>
          <w:trHeight w:val="20"/>
        </w:trPr>
        <w:tc>
          <w:tcPr>
            <w:tcW w:w="1971" w:type="dxa"/>
            <w:tcBorders>
              <w:top w:val="single" w:sz="8" w:space="0" w:color="auto"/>
              <w:left w:val="single" w:sz="8" w:space="0" w:color="auto"/>
              <w:bottom w:val="single" w:sz="8" w:space="0" w:color="auto"/>
              <w:right w:val="single" w:sz="8" w:space="0" w:color="auto"/>
            </w:tcBorders>
            <w:vAlign w:val="center"/>
          </w:tcPr>
          <w:p w:rsidR="009D1E65" w:rsidRPr="00CE5E00" w:rsidRDefault="009D1E65" w:rsidP="00333DF7">
            <w:pPr>
              <w:rPr>
                <w:sz w:val="22"/>
                <w:szCs w:val="22"/>
              </w:rPr>
            </w:pPr>
            <w:r w:rsidRPr="00CE5E00">
              <w:rPr>
                <w:sz w:val="22"/>
                <w:szCs w:val="22"/>
              </w:rPr>
              <w:t>2.stupeň</w:t>
            </w:r>
          </w:p>
        </w:tc>
        <w:tc>
          <w:tcPr>
            <w:tcW w:w="1461" w:type="dxa"/>
            <w:tcBorders>
              <w:top w:val="single" w:sz="8" w:space="0" w:color="auto"/>
              <w:left w:val="single" w:sz="8" w:space="0" w:color="auto"/>
              <w:bottom w:val="single" w:sz="8" w:space="0" w:color="auto"/>
              <w:right w:val="single" w:sz="8" w:space="0" w:color="auto"/>
            </w:tcBorders>
          </w:tcPr>
          <w:p w:rsidR="009D1E65" w:rsidRPr="00CE5E00" w:rsidRDefault="009D1E65" w:rsidP="00333DF7">
            <w:pPr>
              <w:jc w:val="center"/>
              <w:rPr>
                <w:sz w:val="22"/>
                <w:szCs w:val="22"/>
              </w:rPr>
            </w:pPr>
            <w:r w:rsidRPr="00CE5E00">
              <w:rPr>
                <w:sz w:val="22"/>
                <w:szCs w:val="22"/>
              </w:rPr>
              <w:t>4</w:t>
            </w:r>
          </w:p>
        </w:tc>
        <w:tc>
          <w:tcPr>
            <w:tcW w:w="1461" w:type="dxa"/>
            <w:tcBorders>
              <w:top w:val="single" w:sz="8" w:space="0" w:color="auto"/>
              <w:left w:val="single" w:sz="8" w:space="0" w:color="auto"/>
              <w:bottom w:val="single" w:sz="8" w:space="0" w:color="auto"/>
              <w:right w:val="single" w:sz="8" w:space="0" w:color="auto"/>
            </w:tcBorders>
          </w:tcPr>
          <w:p w:rsidR="009D1E65" w:rsidRPr="00CE5E00" w:rsidRDefault="009D1E65" w:rsidP="00333DF7">
            <w:pPr>
              <w:jc w:val="center"/>
              <w:rPr>
                <w:sz w:val="22"/>
                <w:szCs w:val="22"/>
              </w:rPr>
            </w:pPr>
            <w:r w:rsidRPr="00CE5E00">
              <w:rPr>
                <w:sz w:val="22"/>
                <w:szCs w:val="22"/>
              </w:rPr>
              <w:t>4</w:t>
            </w:r>
          </w:p>
        </w:tc>
        <w:tc>
          <w:tcPr>
            <w:tcW w:w="1461" w:type="dxa"/>
            <w:tcBorders>
              <w:top w:val="single" w:sz="8" w:space="0" w:color="auto"/>
              <w:left w:val="single" w:sz="8" w:space="0" w:color="auto"/>
              <w:bottom w:val="single" w:sz="8" w:space="0" w:color="auto"/>
              <w:right w:val="single" w:sz="8" w:space="0" w:color="auto"/>
            </w:tcBorders>
          </w:tcPr>
          <w:p w:rsidR="009D1E65" w:rsidRPr="00CE5E00" w:rsidRDefault="00357A2A" w:rsidP="00333DF7">
            <w:pPr>
              <w:jc w:val="center"/>
              <w:rPr>
                <w:sz w:val="22"/>
                <w:szCs w:val="22"/>
              </w:rPr>
            </w:pPr>
            <w:r>
              <w:rPr>
                <w:sz w:val="22"/>
                <w:szCs w:val="22"/>
              </w:rPr>
              <w:t>52</w:t>
            </w:r>
          </w:p>
        </w:tc>
        <w:tc>
          <w:tcPr>
            <w:tcW w:w="2482" w:type="dxa"/>
            <w:tcBorders>
              <w:top w:val="single" w:sz="8" w:space="0" w:color="auto"/>
              <w:left w:val="single" w:sz="8" w:space="0" w:color="auto"/>
              <w:bottom w:val="single" w:sz="8" w:space="0" w:color="auto"/>
              <w:right w:val="single" w:sz="8" w:space="0" w:color="auto"/>
            </w:tcBorders>
          </w:tcPr>
          <w:p w:rsidR="009D1E65" w:rsidRPr="00CE5E00" w:rsidRDefault="00357A2A" w:rsidP="00333DF7">
            <w:pPr>
              <w:jc w:val="center"/>
              <w:rPr>
                <w:sz w:val="22"/>
                <w:szCs w:val="22"/>
              </w:rPr>
            </w:pPr>
            <w:r>
              <w:rPr>
                <w:sz w:val="22"/>
                <w:szCs w:val="22"/>
              </w:rPr>
              <w:t>13,0</w:t>
            </w:r>
          </w:p>
        </w:tc>
      </w:tr>
      <w:tr w:rsidR="009D1E65" w:rsidRPr="00A110EB" w:rsidTr="00375AC4">
        <w:trPr>
          <w:trHeight w:val="282"/>
        </w:trPr>
        <w:tc>
          <w:tcPr>
            <w:tcW w:w="1971" w:type="dxa"/>
            <w:tcBorders>
              <w:top w:val="single" w:sz="8" w:space="0" w:color="auto"/>
              <w:left w:val="single" w:sz="8" w:space="0" w:color="auto"/>
              <w:bottom w:val="single" w:sz="8" w:space="0" w:color="auto"/>
              <w:right w:val="single" w:sz="8" w:space="0" w:color="auto"/>
            </w:tcBorders>
          </w:tcPr>
          <w:p w:rsidR="009D1E65" w:rsidRPr="00375AC4" w:rsidRDefault="009D1E65" w:rsidP="00333DF7">
            <w:pPr>
              <w:pStyle w:val="Nadpis1"/>
              <w:rPr>
                <w:b/>
                <w:sz w:val="22"/>
                <w:szCs w:val="22"/>
              </w:rPr>
            </w:pPr>
            <w:r w:rsidRPr="00375AC4">
              <w:rPr>
                <w:b/>
                <w:color w:val="auto"/>
                <w:sz w:val="22"/>
                <w:szCs w:val="22"/>
              </w:rPr>
              <w:t>Celkem</w:t>
            </w:r>
          </w:p>
        </w:tc>
        <w:tc>
          <w:tcPr>
            <w:tcW w:w="1461" w:type="dxa"/>
            <w:tcBorders>
              <w:top w:val="single" w:sz="8" w:space="0" w:color="auto"/>
              <w:left w:val="single" w:sz="8" w:space="0" w:color="auto"/>
              <w:bottom w:val="single" w:sz="8" w:space="0" w:color="auto"/>
              <w:right w:val="single" w:sz="8" w:space="0" w:color="auto"/>
            </w:tcBorders>
          </w:tcPr>
          <w:p w:rsidR="009D1E65" w:rsidRDefault="009D1E65" w:rsidP="00333DF7">
            <w:pPr>
              <w:jc w:val="center"/>
              <w:rPr>
                <w:b/>
                <w:sz w:val="22"/>
                <w:szCs w:val="22"/>
              </w:rPr>
            </w:pPr>
          </w:p>
          <w:p w:rsidR="009D1E65" w:rsidRPr="00CE5E00" w:rsidRDefault="009D1E65" w:rsidP="00333DF7">
            <w:pPr>
              <w:jc w:val="center"/>
              <w:rPr>
                <w:b/>
                <w:sz w:val="22"/>
                <w:szCs w:val="22"/>
              </w:rPr>
            </w:pPr>
            <w:r w:rsidRPr="00CE5E00">
              <w:rPr>
                <w:b/>
                <w:sz w:val="22"/>
                <w:szCs w:val="22"/>
              </w:rPr>
              <w:t>9</w:t>
            </w:r>
          </w:p>
        </w:tc>
        <w:tc>
          <w:tcPr>
            <w:tcW w:w="1461" w:type="dxa"/>
            <w:tcBorders>
              <w:top w:val="single" w:sz="8" w:space="0" w:color="auto"/>
              <w:left w:val="single" w:sz="8" w:space="0" w:color="auto"/>
              <w:bottom w:val="single" w:sz="8" w:space="0" w:color="auto"/>
              <w:right w:val="single" w:sz="8" w:space="0" w:color="auto"/>
            </w:tcBorders>
          </w:tcPr>
          <w:p w:rsidR="009D1E65" w:rsidRDefault="009D1E65" w:rsidP="00333DF7">
            <w:pPr>
              <w:jc w:val="center"/>
              <w:rPr>
                <w:b/>
                <w:sz w:val="22"/>
                <w:szCs w:val="22"/>
              </w:rPr>
            </w:pPr>
          </w:p>
          <w:p w:rsidR="009D1E65" w:rsidRPr="00CE5E00" w:rsidRDefault="009D1E65" w:rsidP="00333DF7">
            <w:pPr>
              <w:jc w:val="center"/>
              <w:rPr>
                <w:b/>
                <w:sz w:val="22"/>
                <w:szCs w:val="22"/>
              </w:rPr>
            </w:pPr>
            <w:r w:rsidRPr="00CE5E00">
              <w:rPr>
                <w:b/>
                <w:sz w:val="22"/>
                <w:szCs w:val="22"/>
              </w:rPr>
              <w:t>9</w:t>
            </w:r>
          </w:p>
        </w:tc>
        <w:tc>
          <w:tcPr>
            <w:tcW w:w="1461" w:type="dxa"/>
            <w:tcBorders>
              <w:top w:val="single" w:sz="8" w:space="0" w:color="auto"/>
              <w:left w:val="single" w:sz="8" w:space="0" w:color="auto"/>
              <w:bottom w:val="single" w:sz="8" w:space="0" w:color="auto"/>
              <w:right w:val="single" w:sz="8" w:space="0" w:color="auto"/>
            </w:tcBorders>
          </w:tcPr>
          <w:p w:rsidR="009D1E65" w:rsidRDefault="009D1E65" w:rsidP="00333DF7">
            <w:pPr>
              <w:jc w:val="center"/>
              <w:rPr>
                <w:b/>
                <w:sz w:val="22"/>
                <w:szCs w:val="22"/>
              </w:rPr>
            </w:pPr>
          </w:p>
          <w:p w:rsidR="009D1E65" w:rsidRPr="00CE5E00" w:rsidRDefault="00692735" w:rsidP="00333DF7">
            <w:pPr>
              <w:jc w:val="center"/>
              <w:rPr>
                <w:b/>
                <w:sz w:val="22"/>
                <w:szCs w:val="22"/>
              </w:rPr>
            </w:pPr>
            <w:r>
              <w:rPr>
                <w:b/>
                <w:sz w:val="22"/>
                <w:szCs w:val="22"/>
              </w:rPr>
              <w:t>14</w:t>
            </w:r>
            <w:r w:rsidR="00357A2A">
              <w:rPr>
                <w:b/>
                <w:sz w:val="22"/>
                <w:szCs w:val="22"/>
              </w:rPr>
              <w:t>2</w:t>
            </w:r>
          </w:p>
        </w:tc>
        <w:tc>
          <w:tcPr>
            <w:tcW w:w="2482" w:type="dxa"/>
            <w:tcBorders>
              <w:top w:val="single" w:sz="8" w:space="0" w:color="auto"/>
              <w:left w:val="single" w:sz="8" w:space="0" w:color="auto"/>
              <w:bottom w:val="single" w:sz="8" w:space="0" w:color="auto"/>
              <w:right w:val="single" w:sz="8" w:space="0" w:color="auto"/>
            </w:tcBorders>
          </w:tcPr>
          <w:p w:rsidR="009D1E65" w:rsidRDefault="009D1E65" w:rsidP="00333DF7">
            <w:pPr>
              <w:jc w:val="center"/>
              <w:rPr>
                <w:b/>
                <w:sz w:val="22"/>
                <w:szCs w:val="22"/>
              </w:rPr>
            </w:pPr>
          </w:p>
          <w:p w:rsidR="009D1E65" w:rsidRPr="00CE5E00" w:rsidRDefault="00357A2A" w:rsidP="00333DF7">
            <w:pPr>
              <w:jc w:val="center"/>
              <w:rPr>
                <w:b/>
                <w:sz w:val="22"/>
                <w:szCs w:val="22"/>
              </w:rPr>
            </w:pPr>
            <w:r>
              <w:rPr>
                <w:b/>
                <w:sz w:val="22"/>
                <w:szCs w:val="22"/>
              </w:rPr>
              <w:t>15,5</w:t>
            </w:r>
          </w:p>
        </w:tc>
      </w:tr>
    </w:tbl>
    <w:p w:rsidR="009D1E65" w:rsidRPr="00A110EB" w:rsidRDefault="009D1E65" w:rsidP="009D1E65"/>
    <w:p w:rsidR="009D1E65" w:rsidRPr="00A110EB" w:rsidRDefault="009D1E65" w:rsidP="009D1E65"/>
    <w:p w:rsidR="009D1E65" w:rsidRPr="00CE5E00" w:rsidRDefault="009D1E65" w:rsidP="009D1E65">
      <w:pPr>
        <w:rPr>
          <w:sz w:val="24"/>
          <w:szCs w:val="24"/>
        </w:rPr>
      </w:pPr>
      <w:r w:rsidRPr="00CE5E00">
        <w:rPr>
          <w:b/>
          <w:sz w:val="24"/>
          <w:szCs w:val="24"/>
        </w:rPr>
        <w:t>c.</w:t>
      </w:r>
      <w:r>
        <w:rPr>
          <w:b/>
          <w:sz w:val="24"/>
          <w:szCs w:val="24"/>
        </w:rPr>
        <w:t xml:space="preserve">  </w:t>
      </w:r>
      <w:r w:rsidRPr="00CE5E00">
        <w:rPr>
          <w:b/>
          <w:sz w:val="24"/>
          <w:szCs w:val="24"/>
        </w:rPr>
        <w:t xml:space="preserve">Celkový počet žáků v 1.  ročníku k 30. červnu </w:t>
      </w:r>
      <w:proofErr w:type="gramStart"/>
      <w:r w:rsidRPr="00CE5E00">
        <w:rPr>
          <w:b/>
          <w:sz w:val="24"/>
          <w:szCs w:val="24"/>
        </w:rPr>
        <w:t>202</w:t>
      </w:r>
      <w:r w:rsidR="00357A2A">
        <w:rPr>
          <w:b/>
          <w:sz w:val="24"/>
          <w:szCs w:val="24"/>
        </w:rPr>
        <w:t>5</w:t>
      </w:r>
      <w:r w:rsidRPr="00CE5E00">
        <w:rPr>
          <w:b/>
          <w:sz w:val="24"/>
          <w:szCs w:val="24"/>
        </w:rPr>
        <w:t xml:space="preserve">: </w:t>
      </w:r>
      <w:r w:rsidR="00375AC4">
        <w:rPr>
          <w:b/>
          <w:sz w:val="24"/>
          <w:szCs w:val="24"/>
        </w:rPr>
        <w:t xml:space="preserve"> </w:t>
      </w:r>
      <w:r w:rsidR="00357A2A">
        <w:rPr>
          <w:b/>
          <w:sz w:val="24"/>
          <w:szCs w:val="24"/>
        </w:rPr>
        <w:t>23</w:t>
      </w:r>
      <w:proofErr w:type="gramEnd"/>
    </w:p>
    <w:p w:rsidR="009D1E65" w:rsidRPr="00CE5E00" w:rsidRDefault="009D1E65" w:rsidP="00322D51">
      <w:pPr>
        <w:spacing w:line="276" w:lineRule="auto"/>
        <w:rPr>
          <w:sz w:val="24"/>
          <w:szCs w:val="24"/>
        </w:rPr>
      </w:pPr>
      <w:r w:rsidRPr="00CE5E00">
        <w:rPr>
          <w:sz w:val="24"/>
          <w:szCs w:val="24"/>
        </w:rPr>
        <w:t xml:space="preserve">Přepočtená výše úvazků učitelů celkem pro 1. i 2. stupeň = </w:t>
      </w:r>
      <w:r w:rsidR="00693AFF">
        <w:rPr>
          <w:sz w:val="24"/>
          <w:szCs w:val="24"/>
        </w:rPr>
        <w:t>1</w:t>
      </w:r>
      <w:r w:rsidR="00FD7095">
        <w:rPr>
          <w:sz w:val="24"/>
          <w:szCs w:val="24"/>
        </w:rPr>
        <w:t>2,29</w:t>
      </w:r>
      <w:r w:rsidRPr="00CE5E00">
        <w:rPr>
          <w:sz w:val="24"/>
          <w:szCs w:val="24"/>
        </w:rPr>
        <w:t xml:space="preserve"> (včetně </w:t>
      </w:r>
      <w:r>
        <w:rPr>
          <w:sz w:val="24"/>
          <w:szCs w:val="24"/>
        </w:rPr>
        <w:t>4</w:t>
      </w:r>
      <w:r w:rsidRPr="00CE5E00">
        <w:rPr>
          <w:sz w:val="24"/>
          <w:szCs w:val="24"/>
        </w:rPr>
        <w:t xml:space="preserve"> hodin </w:t>
      </w:r>
      <w:r>
        <w:rPr>
          <w:sz w:val="24"/>
          <w:szCs w:val="24"/>
        </w:rPr>
        <w:t>PSPP a</w:t>
      </w:r>
      <w:r w:rsidR="00FD7095">
        <w:rPr>
          <w:sz w:val="24"/>
          <w:szCs w:val="24"/>
        </w:rPr>
        <w:t xml:space="preserve"> 3 </w:t>
      </w:r>
      <w:r>
        <w:rPr>
          <w:sz w:val="24"/>
          <w:szCs w:val="24"/>
        </w:rPr>
        <w:t>hodin</w:t>
      </w:r>
      <w:r w:rsidR="00FD7095">
        <w:rPr>
          <w:sz w:val="24"/>
          <w:szCs w:val="24"/>
        </w:rPr>
        <w:t>y</w:t>
      </w:r>
      <w:r>
        <w:rPr>
          <w:sz w:val="24"/>
          <w:szCs w:val="24"/>
        </w:rPr>
        <w:t xml:space="preserve"> </w:t>
      </w:r>
      <w:r w:rsidR="00FD7095">
        <w:rPr>
          <w:sz w:val="24"/>
          <w:szCs w:val="24"/>
        </w:rPr>
        <w:t>OMJ ČJ</w:t>
      </w:r>
      <w:r w:rsidRPr="00CE5E00">
        <w:rPr>
          <w:sz w:val="24"/>
          <w:szCs w:val="24"/>
        </w:rPr>
        <w:t xml:space="preserve">).      </w:t>
      </w:r>
    </w:p>
    <w:p w:rsidR="009D1E65" w:rsidRPr="000E74AD" w:rsidRDefault="00FD7095" w:rsidP="00322D51">
      <w:pPr>
        <w:spacing w:line="276" w:lineRule="auto"/>
        <w:rPr>
          <w:sz w:val="24"/>
          <w:szCs w:val="24"/>
        </w:rPr>
      </w:pPr>
      <w:r>
        <w:rPr>
          <w:sz w:val="24"/>
          <w:szCs w:val="24"/>
        </w:rPr>
        <w:t>Šest</w:t>
      </w:r>
      <w:r w:rsidR="009D1E65" w:rsidRPr="000E74AD">
        <w:rPr>
          <w:sz w:val="24"/>
          <w:szCs w:val="24"/>
        </w:rPr>
        <w:t xml:space="preserve"> asistent</w:t>
      </w:r>
      <w:r w:rsidR="00692735" w:rsidRPr="000E74AD">
        <w:rPr>
          <w:sz w:val="24"/>
          <w:szCs w:val="24"/>
        </w:rPr>
        <w:t>ek</w:t>
      </w:r>
      <w:r w:rsidR="009D1E65" w:rsidRPr="000E74AD">
        <w:rPr>
          <w:sz w:val="24"/>
          <w:szCs w:val="24"/>
        </w:rPr>
        <w:t xml:space="preserve"> pedagoga s úvazkem 0,75, 0,75</w:t>
      </w:r>
      <w:r w:rsidR="00C61E1E" w:rsidRPr="000E74AD">
        <w:rPr>
          <w:sz w:val="24"/>
          <w:szCs w:val="24"/>
        </w:rPr>
        <w:t xml:space="preserve">, </w:t>
      </w:r>
      <w:r w:rsidR="009D1E65" w:rsidRPr="000E74AD">
        <w:rPr>
          <w:sz w:val="24"/>
          <w:szCs w:val="24"/>
        </w:rPr>
        <w:t>0,89</w:t>
      </w:r>
      <w:r w:rsidR="0022771E" w:rsidRPr="000E74AD">
        <w:rPr>
          <w:sz w:val="24"/>
          <w:szCs w:val="24"/>
        </w:rPr>
        <w:t>, 0,</w:t>
      </w:r>
      <w:r w:rsidR="000E74AD" w:rsidRPr="000E74AD">
        <w:rPr>
          <w:sz w:val="24"/>
          <w:szCs w:val="24"/>
        </w:rPr>
        <w:t>89</w:t>
      </w:r>
      <w:r w:rsidR="00692735" w:rsidRPr="000E74AD">
        <w:rPr>
          <w:sz w:val="24"/>
          <w:szCs w:val="24"/>
        </w:rPr>
        <w:t xml:space="preserve">, </w:t>
      </w:r>
      <w:r w:rsidR="000E74AD" w:rsidRPr="000E74AD">
        <w:rPr>
          <w:sz w:val="24"/>
          <w:szCs w:val="24"/>
        </w:rPr>
        <w:t>0,</w:t>
      </w:r>
      <w:r>
        <w:rPr>
          <w:sz w:val="24"/>
          <w:szCs w:val="24"/>
        </w:rPr>
        <w:t>75, 0,75.</w:t>
      </w:r>
    </w:p>
    <w:p w:rsidR="009D1E65" w:rsidRPr="004E5D7B" w:rsidRDefault="009D1E65" w:rsidP="00322D51">
      <w:pPr>
        <w:spacing w:line="276" w:lineRule="auto"/>
        <w:rPr>
          <w:sz w:val="24"/>
          <w:szCs w:val="24"/>
        </w:rPr>
      </w:pPr>
      <w:r w:rsidRPr="004E5D7B">
        <w:rPr>
          <w:sz w:val="24"/>
          <w:szCs w:val="24"/>
        </w:rPr>
        <w:t xml:space="preserve">Průměrný počet žáků na učitele celkem za celou školu (učitelé v přepočtených úvazcích): </w:t>
      </w:r>
      <w:r w:rsidR="004E5D7B" w:rsidRPr="004E5D7B">
        <w:rPr>
          <w:sz w:val="24"/>
          <w:szCs w:val="24"/>
        </w:rPr>
        <w:t>11,</w:t>
      </w:r>
      <w:r w:rsidR="00FD7095">
        <w:rPr>
          <w:sz w:val="24"/>
          <w:szCs w:val="24"/>
        </w:rPr>
        <w:t>55</w:t>
      </w:r>
      <w:r w:rsidRPr="004E5D7B">
        <w:rPr>
          <w:sz w:val="24"/>
          <w:szCs w:val="24"/>
        </w:rPr>
        <w:t>.</w:t>
      </w:r>
    </w:p>
    <w:p w:rsidR="009D1E65" w:rsidRPr="004E5D7B" w:rsidRDefault="009D1E65" w:rsidP="009D1E65">
      <w:pPr>
        <w:jc w:val="both"/>
      </w:pPr>
    </w:p>
    <w:p w:rsidR="009D1E65" w:rsidRPr="00A110EB" w:rsidRDefault="009D1E65" w:rsidP="009D1E65">
      <w:pPr>
        <w:jc w:val="both"/>
      </w:pPr>
    </w:p>
    <w:p w:rsidR="009D1E65" w:rsidRDefault="009D1E65" w:rsidP="007A7888">
      <w:pPr>
        <w:numPr>
          <w:ilvl w:val="0"/>
          <w:numId w:val="23"/>
        </w:numPr>
        <w:rPr>
          <w:sz w:val="24"/>
          <w:szCs w:val="24"/>
        </w:rPr>
      </w:pPr>
      <w:r w:rsidRPr="00CE5E00">
        <w:rPr>
          <w:b/>
          <w:sz w:val="24"/>
          <w:szCs w:val="24"/>
        </w:rPr>
        <w:t xml:space="preserve">Rada školy (školská rada) </w:t>
      </w:r>
      <w:r w:rsidRPr="00CE5E00">
        <w:rPr>
          <w:sz w:val="24"/>
          <w:szCs w:val="24"/>
        </w:rPr>
        <w:t>zřízená dle podle dřívějších předpisů nebo dle § 167 zákona</w:t>
      </w:r>
    </w:p>
    <w:p w:rsidR="009D1E65" w:rsidRPr="00CE5E00" w:rsidRDefault="009D1E65" w:rsidP="007A7888">
      <w:pPr>
        <w:ind w:left="360"/>
        <w:rPr>
          <w:sz w:val="24"/>
          <w:szCs w:val="24"/>
        </w:rPr>
      </w:pPr>
      <w:r w:rsidRPr="00CE5E00">
        <w:rPr>
          <w:sz w:val="24"/>
          <w:szCs w:val="24"/>
        </w:rPr>
        <w:t xml:space="preserve">č.561/2004 Sb. dne 1. ledna 2006 (6 členů), s účinností </w:t>
      </w:r>
      <w:r>
        <w:rPr>
          <w:sz w:val="24"/>
          <w:szCs w:val="24"/>
        </w:rPr>
        <w:t>od 2</w:t>
      </w:r>
      <w:r w:rsidR="00AD60CD">
        <w:rPr>
          <w:sz w:val="24"/>
          <w:szCs w:val="24"/>
        </w:rPr>
        <w:t>7</w:t>
      </w:r>
      <w:r>
        <w:rPr>
          <w:sz w:val="24"/>
          <w:szCs w:val="24"/>
        </w:rPr>
        <w:t>.</w:t>
      </w:r>
      <w:r w:rsidR="00AD60CD">
        <w:rPr>
          <w:sz w:val="24"/>
          <w:szCs w:val="24"/>
        </w:rPr>
        <w:t xml:space="preserve"> září</w:t>
      </w:r>
      <w:r>
        <w:rPr>
          <w:sz w:val="24"/>
          <w:szCs w:val="24"/>
        </w:rPr>
        <w:t xml:space="preserve"> 202</w:t>
      </w:r>
      <w:r w:rsidR="00AD60CD">
        <w:rPr>
          <w:sz w:val="24"/>
          <w:szCs w:val="24"/>
        </w:rPr>
        <w:t>3</w:t>
      </w:r>
      <w:r>
        <w:rPr>
          <w:sz w:val="24"/>
          <w:szCs w:val="24"/>
        </w:rPr>
        <w:t xml:space="preserve"> svoji činnost provádí nově zvolená Školská rada do 2</w:t>
      </w:r>
      <w:r w:rsidR="00AD60CD">
        <w:rPr>
          <w:sz w:val="24"/>
          <w:szCs w:val="24"/>
        </w:rPr>
        <w:t>3</w:t>
      </w:r>
      <w:r>
        <w:rPr>
          <w:sz w:val="24"/>
          <w:szCs w:val="24"/>
        </w:rPr>
        <w:t>.dubna 202</w:t>
      </w:r>
      <w:r w:rsidR="00AD60CD">
        <w:rPr>
          <w:sz w:val="24"/>
          <w:szCs w:val="24"/>
        </w:rPr>
        <w:t>6</w:t>
      </w:r>
      <w:r>
        <w:rPr>
          <w:sz w:val="24"/>
          <w:szCs w:val="24"/>
        </w:rPr>
        <w:t>.</w:t>
      </w:r>
    </w:p>
    <w:p w:rsidR="009D1E65" w:rsidRPr="001A7374" w:rsidRDefault="009D1E65" w:rsidP="009D1E65"/>
    <w:p w:rsidR="009D1E65" w:rsidRPr="00497AE8" w:rsidRDefault="009D1E65" w:rsidP="009D1E65">
      <w:pPr>
        <w:pStyle w:val="Nadpis4"/>
        <w:spacing w:after="60"/>
        <w:rPr>
          <w:rFonts w:ascii="Times New Roman" w:hAnsi="Times New Roman" w:cs="Times New Roman"/>
          <w:b/>
          <w:i w:val="0"/>
          <w:color w:val="auto"/>
          <w:sz w:val="24"/>
          <w:szCs w:val="24"/>
        </w:rPr>
      </w:pPr>
      <w:r w:rsidRPr="00497AE8">
        <w:rPr>
          <w:rFonts w:ascii="Times New Roman" w:hAnsi="Times New Roman" w:cs="Times New Roman"/>
          <w:b/>
          <w:i w:val="0"/>
          <w:color w:val="auto"/>
          <w:sz w:val="24"/>
          <w:szCs w:val="24"/>
        </w:rPr>
        <w:t>e.</w:t>
      </w:r>
      <w:r>
        <w:rPr>
          <w:rFonts w:ascii="Times New Roman" w:hAnsi="Times New Roman" w:cs="Times New Roman"/>
          <w:b/>
          <w:i w:val="0"/>
          <w:color w:val="auto"/>
          <w:sz w:val="24"/>
          <w:szCs w:val="24"/>
        </w:rPr>
        <w:t xml:space="preserve"> </w:t>
      </w:r>
      <w:r w:rsidRPr="00497AE8">
        <w:rPr>
          <w:rFonts w:ascii="Times New Roman" w:hAnsi="Times New Roman" w:cs="Times New Roman"/>
          <w:b/>
          <w:i w:val="0"/>
          <w:color w:val="auto"/>
          <w:sz w:val="24"/>
          <w:szCs w:val="24"/>
        </w:rPr>
        <w:t xml:space="preserve">Zvolený vzdělávací program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47"/>
        <w:gridCol w:w="3402"/>
        <w:gridCol w:w="2183"/>
      </w:tblGrid>
      <w:tr w:rsidR="009D1E65" w:rsidRPr="00A110EB" w:rsidTr="00333DF7">
        <w:tc>
          <w:tcPr>
            <w:tcW w:w="3047" w:type="dxa"/>
            <w:tcBorders>
              <w:top w:val="single" w:sz="12" w:space="0" w:color="auto"/>
              <w:left w:val="single" w:sz="12" w:space="0" w:color="auto"/>
              <w:bottom w:val="single" w:sz="12" w:space="0" w:color="auto"/>
              <w:right w:val="single" w:sz="6" w:space="0" w:color="auto"/>
            </w:tcBorders>
          </w:tcPr>
          <w:p w:rsidR="009D1E65" w:rsidRPr="00975DAD" w:rsidRDefault="009D1E65" w:rsidP="00333DF7">
            <w:pPr>
              <w:rPr>
                <w:sz w:val="22"/>
                <w:szCs w:val="22"/>
              </w:rPr>
            </w:pPr>
            <w:r w:rsidRPr="00975DAD">
              <w:rPr>
                <w:sz w:val="22"/>
                <w:szCs w:val="22"/>
              </w:rPr>
              <w:t>Název zvoleného vzdělávacího programu</w:t>
            </w:r>
          </w:p>
        </w:tc>
        <w:tc>
          <w:tcPr>
            <w:tcW w:w="3402" w:type="dxa"/>
            <w:tcBorders>
              <w:top w:val="single" w:sz="12" w:space="0" w:color="auto"/>
              <w:left w:val="single" w:sz="6" w:space="0" w:color="auto"/>
              <w:bottom w:val="single" w:sz="12" w:space="0" w:color="auto"/>
              <w:right w:val="single" w:sz="6" w:space="0" w:color="auto"/>
            </w:tcBorders>
          </w:tcPr>
          <w:p w:rsidR="009D1E65" w:rsidRPr="00975DAD" w:rsidRDefault="009D1E65" w:rsidP="00333DF7">
            <w:pPr>
              <w:rPr>
                <w:sz w:val="22"/>
                <w:szCs w:val="22"/>
              </w:rPr>
            </w:pPr>
            <w:r w:rsidRPr="00975DAD">
              <w:rPr>
                <w:sz w:val="22"/>
                <w:szCs w:val="22"/>
              </w:rPr>
              <w:t>Číslo jednací</w:t>
            </w:r>
          </w:p>
        </w:tc>
        <w:tc>
          <w:tcPr>
            <w:tcW w:w="2183" w:type="dxa"/>
            <w:tcBorders>
              <w:top w:val="single" w:sz="12" w:space="0" w:color="auto"/>
              <w:left w:val="single" w:sz="6" w:space="0" w:color="auto"/>
              <w:bottom w:val="single" w:sz="12" w:space="0" w:color="auto"/>
              <w:right w:val="single" w:sz="12" w:space="0" w:color="auto"/>
            </w:tcBorders>
          </w:tcPr>
          <w:p w:rsidR="009D1E65" w:rsidRPr="00975DAD" w:rsidRDefault="009D1E65" w:rsidP="00333DF7">
            <w:pPr>
              <w:rPr>
                <w:sz w:val="22"/>
                <w:szCs w:val="22"/>
              </w:rPr>
            </w:pPr>
            <w:r w:rsidRPr="00975DAD">
              <w:rPr>
                <w:sz w:val="22"/>
                <w:szCs w:val="22"/>
              </w:rPr>
              <w:t>ročník</w:t>
            </w:r>
          </w:p>
        </w:tc>
      </w:tr>
      <w:tr w:rsidR="009D1E65" w:rsidRPr="00A110EB" w:rsidTr="00333DF7">
        <w:tc>
          <w:tcPr>
            <w:tcW w:w="3047" w:type="dxa"/>
            <w:tcBorders>
              <w:top w:val="single" w:sz="8" w:space="0" w:color="auto"/>
              <w:left w:val="single" w:sz="8" w:space="0" w:color="auto"/>
              <w:bottom w:val="single" w:sz="8" w:space="0" w:color="auto"/>
              <w:right w:val="single" w:sz="8" w:space="0" w:color="auto"/>
            </w:tcBorders>
          </w:tcPr>
          <w:p w:rsidR="009D1E65" w:rsidRPr="00975DAD" w:rsidRDefault="009D1E65" w:rsidP="00333DF7">
            <w:pPr>
              <w:rPr>
                <w:sz w:val="22"/>
                <w:szCs w:val="22"/>
              </w:rPr>
            </w:pPr>
            <w:r w:rsidRPr="00975DAD">
              <w:rPr>
                <w:sz w:val="22"/>
                <w:szCs w:val="22"/>
              </w:rPr>
              <w:t>ŠVP ZV „Škola plná života“</w:t>
            </w:r>
          </w:p>
          <w:p w:rsidR="00975DAD" w:rsidRPr="00975DAD" w:rsidRDefault="00975DAD" w:rsidP="00333DF7">
            <w:pPr>
              <w:rPr>
                <w:sz w:val="22"/>
                <w:szCs w:val="22"/>
              </w:rPr>
            </w:pPr>
            <w:r w:rsidRPr="00975DAD">
              <w:rPr>
                <w:sz w:val="22"/>
                <w:szCs w:val="22"/>
              </w:rPr>
              <w:t>Platnost od 28.srpna 2023</w:t>
            </w:r>
          </w:p>
        </w:tc>
        <w:tc>
          <w:tcPr>
            <w:tcW w:w="3402" w:type="dxa"/>
            <w:tcBorders>
              <w:top w:val="single" w:sz="8" w:space="0" w:color="auto"/>
              <w:left w:val="single" w:sz="8" w:space="0" w:color="auto"/>
              <w:bottom w:val="single" w:sz="8" w:space="0" w:color="auto"/>
              <w:right w:val="single" w:sz="8" w:space="0" w:color="auto"/>
            </w:tcBorders>
          </w:tcPr>
          <w:p w:rsidR="009D1E65" w:rsidRPr="00975DAD" w:rsidRDefault="00975DAD" w:rsidP="00333DF7">
            <w:pPr>
              <w:rPr>
                <w:sz w:val="22"/>
                <w:szCs w:val="22"/>
              </w:rPr>
            </w:pPr>
            <w:r w:rsidRPr="00975DAD">
              <w:rPr>
                <w:sz w:val="22"/>
                <w:szCs w:val="22"/>
              </w:rPr>
              <w:t>ZSHEV/529/2023</w:t>
            </w:r>
          </w:p>
        </w:tc>
        <w:tc>
          <w:tcPr>
            <w:tcW w:w="2183" w:type="dxa"/>
            <w:tcBorders>
              <w:top w:val="single" w:sz="8" w:space="0" w:color="auto"/>
              <w:left w:val="single" w:sz="8" w:space="0" w:color="auto"/>
              <w:bottom w:val="single" w:sz="8" w:space="0" w:color="auto"/>
              <w:right w:val="single" w:sz="8" w:space="0" w:color="auto"/>
            </w:tcBorders>
          </w:tcPr>
          <w:p w:rsidR="009D1E65" w:rsidRPr="00975DAD" w:rsidRDefault="009D1E65" w:rsidP="00333DF7">
            <w:pPr>
              <w:rPr>
                <w:sz w:val="22"/>
                <w:szCs w:val="22"/>
              </w:rPr>
            </w:pPr>
            <w:r w:rsidRPr="00975DAD">
              <w:rPr>
                <w:sz w:val="22"/>
                <w:szCs w:val="22"/>
              </w:rPr>
              <w:t xml:space="preserve">1. </w:t>
            </w:r>
            <w:proofErr w:type="gramStart"/>
            <w:r w:rsidRPr="00975DAD">
              <w:rPr>
                <w:sz w:val="22"/>
                <w:szCs w:val="22"/>
              </w:rPr>
              <w:t>–  9.</w:t>
            </w:r>
            <w:proofErr w:type="gramEnd"/>
          </w:p>
          <w:p w:rsidR="009D1E65" w:rsidRPr="00975DAD" w:rsidRDefault="009D1E65" w:rsidP="00333DF7">
            <w:pPr>
              <w:rPr>
                <w:b/>
                <w:sz w:val="22"/>
                <w:szCs w:val="22"/>
              </w:rPr>
            </w:pPr>
            <w:r w:rsidRPr="00975DAD">
              <w:rPr>
                <w:b/>
                <w:sz w:val="22"/>
                <w:szCs w:val="22"/>
              </w:rPr>
              <w:t>1</w:t>
            </w:r>
            <w:r w:rsidR="0022771E" w:rsidRPr="00975DAD">
              <w:rPr>
                <w:b/>
                <w:sz w:val="22"/>
                <w:szCs w:val="22"/>
              </w:rPr>
              <w:t>4</w:t>
            </w:r>
            <w:r w:rsidR="00FD7095">
              <w:rPr>
                <w:b/>
                <w:sz w:val="22"/>
                <w:szCs w:val="22"/>
              </w:rPr>
              <w:t>2</w:t>
            </w:r>
            <w:r w:rsidRPr="00975DAD">
              <w:rPr>
                <w:b/>
                <w:sz w:val="22"/>
                <w:szCs w:val="22"/>
              </w:rPr>
              <w:t xml:space="preserve"> žáků </w:t>
            </w:r>
          </w:p>
        </w:tc>
      </w:tr>
    </w:tbl>
    <w:p w:rsidR="00322D51" w:rsidRDefault="00322D51" w:rsidP="00375AC4">
      <w:pPr>
        <w:rPr>
          <w:b/>
          <w:sz w:val="24"/>
          <w:szCs w:val="24"/>
        </w:rPr>
      </w:pPr>
    </w:p>
    <w:p w:rsidR="009D1E65" w:rsidRPr="00692735" w:rsidRDefault="00C61E1E" w:rsidP="0083797D">
      <w:pPr>
        <w:jc w:val="both"/>
        <w:rPr>
          <w:bCs/>
          <w:color w:val="FF0000"/>
          <w:sz w:val="24"/>
          <w:szCs w:val="24"/>
        </w:rPr>
      </w:pPr>
      <w:r w:rsidRPr="0083797D">
        <w:rPr>
          <w:sz w:val="24"/>
          <w:szCs w:val="24"/>
        </w:rPr>
        <w:lastRenderedPageBreak/>
        <w:t>P</w:t>
      </w:r>
      <w:r w:rsidR="009D1E65" w:rsidRPr="0083797D">
        <w:rPr>
          <w:bCs/>
          <w:sz w:val="24"/>
          <w:szCs w:val="24"/>
        </w:rPr>
        <w:t>očet integrovaných žáků na konci školního roku:1</w:t>
      </w:r>
      <w:r w:rsidR="0083797D" w:rsidRPr="0083797D">
        <w:rPr>
          <w:bCs/>
          <w:sz w:val="24"/>
          <w:szCs w:val="24"/>
        </w:rPr>
        <w:t>5</w:t>
      </w:r>
      <w:r w:rsidR="009D1E65" w:rsidRPr="0083797D">
        <w:rPr>
          <w:bCs/>
          <w:sz w:val="24"/>
          <w:szCs w:val="24"/>
        </w:rPr>
        <w:t xml:space="preserve"> s podpůrným opatřením 2. – 4. stupně</w:t>
      </w:r>
      <w:r w:rsidR="00FD7095">
        <w:rPr>
          <w:bCs/>
          <w:sz w:val="24"/>
          <w:szCs w:val="24"/>
        </w:rPr>
        <w:t>, 5 žáků s podpůrným opatřením 1.stupně.</w:t>
      </w:r>
    </w:p>
    <w:p w:rsidR="009D1E65" w:rsidRPr="0036028A" w:rsidRDefault="009D1E65" w:rsidP="00C61E1E">
      <w:pPr>
        <w:spacing w:line="276" w:lineRule="auto"/>
        <w:jc w:val="both"/>
        <w:rPr>
          <w:sz w:val="24"/>
          <w:szCs w:val="24"/>
        </w:rPr>
      </w:pPr>
      <w:r w:rsidRPr="0036028A">
        <w:rPr>
          <w:sz w:val="24"/>
          <w:szCs w:val="24"/>
        </w:rPr>
        <w:t>Reedukace probíhala v</w:t>
      </w:r>
      <w:r w:rsidR="0036028A" w:rsidRPr="0036028A">
        <w:rPr>
          <w:sz w:val="24"/>
          <w:szCs w:val="24"/>
        </w:rPr>
        <w:t>e 4</w:t>
      </w:r>
      <w:r w:rsidRPr="0036028A">
        <w:rPr>
          <w:sz w:val="24"/>
          <w:szCs w:val="24"/>
        </w:rPr>
        <w:t> skupinách – z toho byly 4 hodiny předmětu speciální pedagogické péče</w:t>
      </w:r>
      <w:r w:rsidR="0036028A" w:rsidRPr="0036028A">
        <w:rPr>
          <w:sz w:val="24"/>
          <w:szCs w:val="24"/>
        </w:rPr>
        <w:t xml:space="preserve">, </w:t>
      </w:r>
      <w:r w:rsidRPr="0036028A">
        <w:rPr>
          <w:sz w:val="24"/>
          <w:szCs w:val="24"/>
        </w:rPr>
        <w:t>celkem se těchto hodin účastnilo 1</w:t>
      </w:r>
      <w:r w:rsidR="0036028A" w:rsidRPr="0036028A">
        <w:rPr>
          <w:sz w:val="24"/>
          <w:szCs w:val="24"/>
        </w:rPr>
        <w:t>1</w:t>
      </w:r>
      <w:r w:rsidRPr="0036028A">
        <w:rPr>
          <w:sz w:val="24"/>
          <w:szCs w:val="24"/>
        </w:rPr>
        <w:t xml:space="preserve"> integrovaných žáků</w:t>
      </w:r>
      <w:r w:rsidR="00356901">
        <w:rPr>
          <w:sz w:val="24"/>
          <w:szCs w:val="24"/>
        </w:rPr>
        <w:t>, 3 hodiny ČJ OMJ – 2 žáci.</w:t>
      </w:r>
    </w:p>
    <w:p w:rsidR="009D1E65" w:rsidRPr="00562307" w:rsidRDefault="009D1E65" w:rsidP="00C61E1E">
      <w:pPr>
        <w:spacing w:line="276" w:lineRule="auto"/>
        <w:jc w:val="both"/>
        <w:rPr>
          <w:bCs/>
          <w:sz w:val="24"/>
          <w:szCs w:val="24"/>
        </w:rPr>
      </w:pPr>
      <w:r w:rsidRPr="00562307">
        <w:rPr>
          <w:sz w:val="24"/>
          <w:szCs w:val="24"/>
        </w:rPr>
        <w:t xml:space="preserve">Jiné specializace, rozšířená výuka, zaměření: není      </w:t>
      </w:r>
    </w:p>
    <w:p w:rsidR="009D1E65" w:rsidRPr="00A110EB" w:rsidRDefault="009D1E65" w:rsidP="009D1E65"/>
    <w:p w:rsidR="009D1E65" w:rsidRPr="00A110EB" w:rsidRDefault="009D1E65" w:rsidP="009D1E65">
      <w:pPr>
        <w:jc w:val="center"/>
      </w:pPr>
    </w:p>
    <w:p w:rsidR="009D1E65" w:rsidRPr="00562307" w:rsidRDefault="009D1E65" w:rsidP="009D1E65">
      <w:pPr>
        <w:pStyle w:val="Nadpis4"/>
        <w:spacing w:before="0"/>
        <w:rPr>
          <w:rFonts w:ascii="Times New Roman" w:hAnsi="Times New Roman" w:cs="Times New Roman"/>
          <w:b/>
          <w:i w:val="0"/>
          <w:color w:val="auto"/>
          <w:sz w:val="24"/>
          <w:szCs w:val="24"/>
        </w:rPr>
      </w:pPr>
      <w:r w:rsidRPr="00562307">
        <w:rPr>
          <w:rFonts w:ascii="Times New Roman" w:hAnsi="Times New Roman" w:cs="Times New Roman"/>
          <w:b/>
          <w:i w:val="0"/>
          <w:color w:val="auto"/>
          <w:sz w:val="24"/>
          <w:szCs w:val="24"/>
        </w:rPr>
        <w:t xml:space="preserve">f. Zařízení školního </w:t>
      </w:r>
      <w:proofErr w:type="gramStart"/>
      <w:r w:rsidRPr="00562307">
        <w:rPr>
          <w:rFonts w:ascii="Times New Roman" w:hAnsi="Times New Roman" w:cs="Times New Roman"/>
          <w:b/>
          <w:i w:val="0"/>
          <w:color w:val="auto"/>
          <w:sz w:val="24"/>
          <w:szCs w:val="24"/>
        </w:rPr>
        <w:t>stravování - podle</w:t>
      </w:r>
      <w:proofErr w:type="gramEnd"/>
      <w:r w:rsidRPr="00562307">
        <w:rPr>
          <w:rFonts w:ascii="Times New Roman" w:hAnsi="Times New Roman" w:cs="Times New Roman"/>
          <w:b/>
          <w:i w:val="0"/>
          <w:color w:val="auto"/>
          <w:sz w:val="24"/>
          <w:szCs w:val="24"/>
        </w:rPr>
        <w:t xml:space="preserve"> zapsaných strávníků k 31. říjnu 202</w:t>
      </w:r>
      <w:r w:rsidR="00AA3133">
        <w:rPr>
          <w:rFonts w:ascii="Times New Roman" w:hAnsi="Times New Roman" w:cs="Times New Roman"/>
          <w:b/>
          <w:i w:val="0"/>
          <w:color w:val="auto"/>
          <w:sz w:val="24"/>
          <w:szCs w:val="24"/>
        </w:rPr>
        <w:t>4</w:t>
      </w:r>
      <w:r w:rsidRPr="00562307">
        <w:rPr>
          <w:rFonts w:ascii="Times New Roman" w:hAnsi="Times New Roman" w:cs="Times New Roman"/>
          <w:b/>
          <w:i w:val="0"/>
          <w:color w:val="auto"/>
          <w:sz w:val="24"/>
          <w:szCs w:val="24"/>
        </w:rPr>
        <w:tab/>
      </w:r>
      <w:r w:rsidRPr="00562307">
        <w:rPr>
          <w:rFonts w:ascii="Times New Roman" w:hAnsi="Times New Roman" w:cs="Times New Roman"/>
          <w:b/>
          <w:i w:val="0"/>
          <w:color w:val="auto"/>
          <w:sz w:val="24"/>
          <w:szCs w:val="24"/>
        </w:rPr>
        <w:tab/>
      </w:r>
      <w:r w:rsidRPr="00562307">
        <w:rPr>
          <w:rFonts w:ascii="Times New Roman" w:hAnsi="Times New Roman" w:cs="Times New Roman"/>
          <w:b/>
          <w:i w:val="0"/>
          <w:color w:val="auto"/>
          <w:sz w:val="24"/>
          <w:szCs w:val="24"/>
        </w:rPr>
        <w:tab/>
      </w:r>
      <w:r w:rsidRPr="00562307">
        <w:rPr>
          <w:rFonts w:ascii="Times New Roman" w:hAnsi="Times New Roman" w:cs="Times New Roman"/>
          <w:b/>
          <w:i w:val="0"/>
          <w:color w:val="auto"/>
          <w:sz w:val="24"/>
          <w:szCs w:val="24"/>
        </w:rPr>
        <w:tab/>
      </w:r>
    </w:p>
    <w:tbl>
      <w:tblPr>
        <w:tblW w:w="0" w:type="auto"/>
        <w:tblInd w:w="-38" w:type="dxa"/>
        <w:shd w:val="clear" w:color="auto" w:fill="F6FFF2"/>
        <w:tblCellMar>
          <w:left w:w="0" w:type="dxa"/>
          <w:right w:w="0" w:type="dxa"/>
        </w:tblCellMar>
        <w:tblLook w:val="04A0" w:firstRow="1" w:lastRow="0" w:firstColumn="1" w:lastColumn="0" w:noHBand="0" w:noVBand="1"/>
      </w:tblPr>
      <w:tblGrid>
        <w:gridCol w:w="3050"/>
        <w:gridCol w:w="744"/>
        <w:gridCol w:w="1134"/>
        <w:gridCol w:w="2693"/>
        <w:gridCol w:w="1039"/>
      </w:tblGrid>
      <w:tr w:rsidR="00AA3133" w:rsidRPr="00AA3133" w:rsidTr="00356901">
        <w:tc>
          <w:tcPr>
            <w:tcW w:w="3050" w:type="dxa"/>
            <w:vMerge w:val="restart"/>
            <w:tcBorders>
              <w:top w:val="single" w:sz="12" w:space="0" w:color="auto"/>
              <w:left w:val="single" w:sz="12" w:space="0" w:color="auto"/>
              <w:bottom w:val="single" w:sz="12" w:space="0" w:color="auto"/>
              <w:right w:val="single" w:sz="8" w:space="0" w:color="auto"/>
            </w:tcBorders>
            <w:shd w:val="clear" w:color="auto" w:fill="FFFFFF" w:themeFill="background1"/>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 xml:space="preserve">Typ </w:t>
            </w:r>
            <w:proofErr w:type="gramStart"/>
            <w:r w:rsidRPr="00AA3133">
              <w:rPr>
                <w:color w:val="000000"/>
                <w:sz w:val="24"/>
                <w:szCs w:val="24"/>
              </w:rPr>
              <w:t>jídelny - dle</w:t>
            </w:r>
            <w:proofErr w:type="gramEnd"/>
            <w:r w:rsidRPr="00AA3133">
              <w:rPr>
                <w:color w:val="000000"/>
                <w:sz w:val="24"/>
                <w:szCs w:val="24"/>
              </w:rPr>
              <w:t xml:space="preserve"> výkazu</w:t>
            </w:r>
          </w:p>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Z 17-01</w:t>
            </w:r>
          </w:p>
        </w:tc>
        <w:tc>
          <w:tcPr>
            <w:tcW w:w="744" w:type="dxa"/>
            <w:vMerge w:val="restart"/>
            <w:tcBorders>
              <w:top w:val="single" w:sz="12" w:space="0" w:color="auto"/>
              <w:left w:val="nil"/>
              <w:bottom w:val="single" w:sz="12" w:space="0" w:color="auto"/>
              <w:right w:val="single" w:sz="8" w:space="0" w:color="auto"/>
            </w:tcBorders>
            <w:shd w:val="clear" w:color="auto" w:fill="FFFFFF" w:themeFill="background1"/>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ind w:left="317" w:hanging="340"/>
              <w:jc w:val="center"/>
              <w:rPr>
                <w:color w:val="000000"/>
                <w:sz w:val="24"/>
                <w:szCs w:val="24"/>
              </w:rPr>
            </w:pPr>
            <w:r w:rsidRPr="00AA3133">
              <w:rPr>
                <w:color w:val="000000"/>
                <w:sz w:val="24"/>
                <w:szCs w:val="24"/>
              </w:rPr>
              <w:t>Počet</w:t>
            </w:r>
          </w:p>
        </w:tc>
        <w:tc>
          <w:tcPr>
            <w:tcW w:w="4866" w:type="dxa"/>
            <w:gridSpan w:val="3"/>
            <w:tcBorders>
              <w:top w:val="single" w:sz="12" w:space="0" w:color="auto"/>
              <w:left w:val="nil"/>
              <w:bottom w:val="single" w:sz="8" w:space="0" w:color="auto"/>
              <w:right w:val="single" w:sz="12" w:space="0" w:color="auto"/>
            </w:tcBorders>
            <w:shd w:val="clear" w:color="auto" w:fill="FFFFFF" w:themeFill="background1"/>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jc w:val="center"/>
              <w:rPr>
                <w:color w:val="000000"/>
                <w:sz w:val="24"/>
                <w:szCs w:val="24"/>
              </w:rPr>
            </w:pPr>
            <w:r w:rsidRPr="00AA3133">
              <w:rPr>
                <w:color w:val="000000"/>
                <w:sz w:val="24"/>
                <w:szCs w:val="24"/>
              </w:rPr>
              <w:t>Počet strávníků</w:t>
            </w:r>
          </w:p>
        </w:tc>
      </w:tr>
      <w:tr w:rsidR="00AA3133" w:rsidRPr="00AA3133" w:rsidTr="00356901">
        <w:tc>
          <w:tcPr>
            <w:tcW w:w="0" w:type="auto"/>
            <w:vMerge/>
            <w:tcBorders>
              <w:top w:val="single" w:sz="12" w:space="0" w:color="auto"/>
              <w:left w:val="single" w:sz="12" w:space="0" w:color="auto"/>
              <w:bottom w:val="single" w:sz="12" w:space="0" w:color="auto"/>
              <w:right w:val="single" w:sz="8" w:space="0" w:color="auto"/>
            </w:tcBorders>
            <w:shd w:val="clear" w:color="auto" w:fill="FFFFFF" w:themeFill="background1"/>
            <w:vAlign w:val="center"/>
            <w:hideMark/>
          </w:tcPr>
          <w:p w:rsidR="00AA3133" w:rsidRPr="00AA3133" w:rsidRDefault="00AA3133" w:rsidP="00356901">
            <w:pPr>
              <w:shd w:val="clear" w:color="auto" w:fill="FFFFFF" w:themeFill="background1"/>
              <w:rPr>
                <w:color w:val="000000"/>
                <w:sz w:val="24"/>
                <w:szCs w:val="24"/>
              </w:rPr>
            </w:pPr>
          </w:p>
        </w:tc>
        <w:tc>
          <w:tcPr>
            <w:tcW w:w="0" w:type="auto"/>
            <w:vMerge/>
            <w:tcBorders>
              <w:top w:val="single" w:sz="12" w:space="0" w:color="auto"/>
              <w:left w:val="nil"/>
              <w:bottom w:val="single" w:sz="12" w:space="0" w:color="auto"/>
              <w:right w:val="single" w:sz="8" w:space="0" w:color="auto"/>
            </w:tcBorders>
            <w:shd w:val="clear" w:color="auto" w:fill="FFFFFF" w:themeFill="background1"/>
            <w:vAlign w:val="center"/>
            <w:hideMark/>
          </w:tcPr>
          <w:p w:rsidR="00AA3133" w:rsidRPr="00AA3133" w:rsidRDefault="00AA3133" w:rsidP="00356901">
            <w:pPr>
              <w:shd w:val="clear" w:color="auto" w:fill="FFFFFF" w:themeFill="background1"/>
              <w:rPr>
                <w:color w:val="000000"/>
                <w:sz w:val="24"/>
                <w:szCs w:val="24"/>
              </w:rPr>
            </w:pPr>
          </w:p>
        </w:tc>
        <w:tc>
          <w:tcPr>
            <w:tcW w:w="1134" w:type="dxa"/>
            <w:tcBorders>
              <w:top w:val="nil"/>
              <w:left w:val="nil"/>
              <w:bottom w:val="single" w:sz="12" w:space="0" w:color="auto"/>
              <w:right w:val="single" w:sz="8" w:space="0" w:color="auto"/>
            </w:tcBorders>
            <w:shd w:val="clear" w:color="auto" w:fill="FFFFFF" w:themeFill="background1"/>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děti a žáci </w:t>
            </w:r>
          </w:p>
        </w:tc>
        <w:tc>
          <w:tcPr>
            <w:tcW w:w="2693" w:type="dxa"/>
            <w:tcBorders>
              <w:top w:val="nil"/>
              <w:left w:val="nil"/>
              <w:bottom w:val="single" w:sz="12" w:space="0" w:color="auto"/>
              <w:right w:val="single" w:sz="8" w:space="0" w:color="auto"/>
            </w:tcBorders>
            <w:shd w:val="clear" w:color="auto" w:fill="FFFFFF" w:themeFill="background1"/>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pracovníci školy</w:t>
            </w:r>
          </w:p>
        </w:tc>
        <w:tc>
          <w:tcPr>
            <w:tcW w:w="1039" w:type="dxa"/>
            <w:tcBorders>
              <w:top w:val="nil"/>
              <w:left w:val="nil"/>
              <w:bottom w:val="single" w:sz="12" w:space="0" w:color="auto"/>
              <w:right w:val="single" w:sz="12" w:space="0" w:color="auto"/>
            </w:tcBorders>
            <w:shd w:val="clear" w:color="auto" w:fill="FFFFFF" w:themeFill="background1"/>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ostatní*</w:t>
            </w:r>
          </w:p>
        </w:tc>
      </w:tr>
      <w:tr w:rsidR="00AA3133" w:rsidRPr="00AA3133" w:rsidTr="00356901">
        <w:tc>
          <w:tcPr>
            <w:tcW w:w="3050" w:type="dxa"/>
            <w:tcBorders>
              <w:top w:val="nil"/>
              <w:left w:val="single" w:sz="8" w:space="0" w:color="auto"/>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 xml:space="preserve">            </w:t>
            </w:r>
            <w:proofErr w:type="gramStart"/>
            <w:r w:rsidRPr="00AA3133">
              <w:rPr>
                <w:color w:val="000000"/>
                <w:sz w:val="24"/>
                <w:szCs w:val="24"/>
              </w:rPr>
              <w:t>ŠJ  -</w:t>
            </w:r>
            <w:proofErr w:type="gramEnd"/>
            <w:r w:rsidRPr="00AA3133">
              <w:rPr>
                <w:color w:val="000000"/>
                <w:sz w:val="24"/>
                <w:szCs w:val="24"/>
              </w:rPr>
              <w:t xml:space="preserve"> úplná</w:t>
            </w:r>
          </w:p>
        </w:tc>
        <w:tc>
          <w:tcPr>
            <w:tcW w:w="744" w:type="dxa"/>
            <w:tcBorders>
              <w:top w:val="nil"/>
              <w:left w:val="nil"/>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jc w:val="center"/>
              <w:rPr>
                <w:color w:val="000000"/>
                <w:sz w:val="24"/>
                <w:szCs w:val="24"/>
              </w:rPr>
            </w:pPr>
            <w:r w:rsidRPr="00AA3133">
              <w:rPr>
                <w:color w:val="000000"/>
                <w:sz w:val="24"/>
                <w:szCs w:val="24"/>
              </w:rPr>
              <w:t>1</w:t>
            </w:r>
          </w:p>
        </w:tc>
        <w:tc>
          <w:tcPr>
            <w:tcW w:w="1134" w:type="dxa"/>
            <w:tcBorders>
              <w:top w:val="nil"/>
              <w:left w:val="nil"/>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jc w:val="center"/>
              <w:rPr>
                <w:color w:val="000000"/>
                <w:sz w:val="24"/>
                <w:szCs w:val="24"/>
              </w:rPr>
            </w:pPr>
            <w:r w:rsidRPr="00AA3133">
              <w:rPr>
                <w:color w:val="000000"/>
                <w:sz w:val="24"/>
                <w:szCs w:val="24"/>
              </w:rPr>
              <w:t>107</w:t>
            </w:r>
          </w:p>
        </w:tc>
        <w:tc>
          <w:tcPr>
            <w:tcW w:w="2693" w:type="dxa"/>
            <w:tcBorders>
              <w:top w:val="nil"/>
              <w:left w:val="nil"/>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jc w:val="center"/>
              <w:rPr>
                <w:color w:val="000000"/>
                <w:sz w:val="24"/>
                <w:szCs w:val="24"/>
              </w:rPr>
            </w:pPr>
            <w:r w:rsidRPr="00AA3133">
              <w:rPr>
                <w:color w:val="000000"/>
                <w:sz w:val="24"/>
                <w:szCs w:val="24"/>
              </w:rPr>
              <w:t>28</w:t>
            </w:r>
          </w:p>
        </w:tc>
        <w:tc>
          <w:tcPr>
            <w:tcW w:w="1039" w:type="dxa"/>
            <w:tcBorders>
              <w:top w:val="nil"/>
              <w:left w:val="nil"/>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jc w:val="center"/>
              <w:rPr>
                <w:color w:val="000000"/>
                <w:sz w:val="24"/>
                <w:szCs w:val="24"/>
              </w:rPr>
            </w:pPr>
            <w:r w:rsidRPr="00AA3133">
              <w:rPr>
                <w:color w:val="000000"/>
                <w:sz w:val="24"/>
                <w:szCs w:val="24"/>
              </w:rPr>
              <w:t>73</w:t>
            </w:r>
          </w:p>
        </w:tc>
      </w:tr>
      <w:tr w:rsidR="00AA3133" w:rsidRPr="00AA3133" w:rsidTr="00356901">
        <w:tc>
          <w:tcPr>
            <w:tcW w:w="3050" w:type="dxa"/>
            <w:tcBorders>
              <w:top w:val="nil"/>
              <w:left w:val="single" w:sz="8" w:space="0" w:color="auto"/>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 xml:space="preserve">            </w:t>
            </w:r>
            <w:proofErr w:type="gramStart"/>
            <w:r w:rsidRPr="00AA3133">
              <w:rPr>
                <w:color w:val="000000"/>
                <w:sz w:val="24"/>
                <w:szCs w:val="24"/>
              </w:rPr>
              <w:t>MŠ - úplná</w:t>
            </w:r>
            <w:proofErr w:type="gramEnd"/>
          </w:p>
        </w:tc>
        <w:tc>
          <w:tcPr>
            <w:tcW w:w="744" w:type="dxa"/>
            <w:tcBorders>
              <w:top w:val="nil"/>
              <w:left w:val="nil"/>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jc w:val="center"/>
              <w:rPr>
                <w:color w:val="000000"/>
                <w:sz w:val="24"/>
                <w:szCs w:val="24"/>
              </w:rPr>
            </w:pPr>
            <w:r w:rsidRPr="00AA3133">
              <w:rPr>
                <w:color w:val="000000"/>
                <w:sz w:val="24"/>
                <w:szCs w:val="24"/>
              </w:rPr>
              <w:t>1</w:t>
            </w:r>
          </w:p>
        </w:tc>
        <w:tc>
          <w:tcPr>
            <w:tcW w:w="1134" w:type="dxa"/>
            <w:tcBorders>
              <w:top w:val="nil"/>
              <w:left w:val="nil"/>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jc w:val="center"/>
              <w:rPr>
                <w:color w:val="000000"/>
                <w:sz w:val="24"/>
                <w:szCs w:val="24"/>
              </w:rPr>
            </w:pPr>
            <w:r w:rsidRPr="00AA3133">
              <w:rPr>
                <w:color w:val="000000"/>
                <w:sz w:val="24"/>
                <w:szCs w:val="24"/>
              </w:rPr>
              <w:t>57</w:t>
            </w:r>
          </w:p>
        </w:tc>
        <w:tc>
          <w:tcPr>
            <w:tcW w:w="2693" w:type="dxa"/>
            <w:tcBorders>
              <w:top w:val="nil"/>
              <w:left w:val="nil"/>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jc w:val="center"/>
              <w:rPr>
                <w:color w:val="000000"/>
                <w:sz w:val="24"/>
                <w:szCs w:val="24"/>
              </w:rPr>
            </w:pPr>
            <w:r w:rsidRPr="00AA3133">
              <w:rPr>
                <w:color w:val="000000"/>
                <w:sz w:val="24"/>
                <w:szCs w:val="24"/>
              </w:rPr>
              <w:t>13</w:t>
            </w:r>
          </w:p>
        </w:tc>
        <w:tc>
          <w:tcPr>
            <w:tcW w:w="1039" w:type="dxa"/>
            <w:tcBorders>
              <w:top w:val="nil"/>
              <w:left w:val="nil"/>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jc w:val="center"/>
              <w:rPr>
                <w:color w:val="000000"/>
                <w:sz w:val="24"/>
                <w:szCs w:val="24"/>
              </w:rPr>
            </w:pPr>
            <w:r w:rsidRPr="00AA3133">
              <w:rPr>
                <w:color w:val="000000"/>
                <w:sz w:val="24"/>
                <w:szCs w:val="24"/>
              </w:rPr>
              <w:t>0</w:t>
            </w:r>
          </w:p>
        </w:tc>
      </w:tr>
    </w:tbl>
    <w:p w:rsidR="00AA3133" w:rsidRPr="00AA3133" w:rsidRDefault="00AA3133" w:rsidP="00AA3133">
      <w:pPr>
        <w:shd w:val="clear" w:color="auto" w:fill="FFFFFF" w:themeFill="background1"/>
        <w:rPr>
          <w:color w:val="000000"/>
          <w:sz w:val="24"/>
          <w:szCs w:val="24"/>
        </w:rPr>
      </w:pPr>
      <w:r w:rsidRPr="00AA3133">
        <w:rPr>
          <w:color w:val="000000"/>
          <w:sz w:val="24"/>
          <w:szCs w:val="24"/>
        </w:rPr>
        <w:t>* Ostatní – cizí strávníci, pro které se vaří oběd v rámci hospodářské činnosti školy</w:t>
      </w:r>
    </w:p>
    <w:p w:rsidR="00AA3133" w:rsidRPr="00AA3133" w:rsidRDefault="00AA3133" w:rsidP="00AA3133">
      <w:pPr>
        <w:shd w:val="clear" w:color="auto" w:fill="FFFFFF" w:themeFill="background1"/>
        <w:rPr>
          <w:color w:val="000000"/>
          <w:sz w:val="24"/>
          <w:szCs w:val="24"/>
        </w:rPr>
      </w:pPr>
      <w:r w:rsidRPr="00AA3133">
        <w:rPr>
          <w:color w:val="000000"/>
          <w:sz w:val="24"/>
          <w:szCs w:val="24"/>
        </w:rPr>
        <w:t> </w:t>
      </w:r>
    </w:p>
    <w:p w:rsidR="00AA3133" w:rsidRPr="00AA3133" w:rsidRDefault="00AA3133" w:rsidP="00AA3133">
      <w:pPr>
        <w:shd w:val="clear" w:color="auto" w:fill="FFFFFF" w:themeFill="background1"/>
        <w:spacing w:before="40" w:after="60"/>
        <w:outlineLvl w:val="3"/>
        <w:rPr>
          <w:b/>
          <w:bCs/>
          <w:sz w:val="24"/>
          <w:szCs w:val="24"/>
        </w:rPr>
      </w:pPr>
      <w:r w:rsidRPr="00AA3133">
        <w:rPr>
          <w:b/>
          <w:bCs/>
          <w:sz w:val="24"/>
          <w:szCs w:val="24"/>
        </w:rPr>
        <w:t>g. Počet pracovníků školního stravování k 31.10.2024– dle výkazu Z 17-01</w:t>
      </w:r>
      <w:r>
        <w:rPr>
          <w:b/>
          <w:bCs/>
          <w:sz w:val="24"/>
          <w:szCs w:val="24"/>
        </w:rPr>
        <w:t xml:space="preserve"> ŠJ</w:t>
      </w:r>
    </w:p>
    <w:p w:rsidR="00AA3133" w:rsidRPr="00AA3133" w:rsidRDefault="00AA3133" w:rsidP="00AA3133">
      <w:pPr>
        <w:shd w:val="clear" w:color="auto" w:fill="FFFFFF" w:themeFill="background1"/>
        <w:spacing w:before="40" w:after="60"/>
        <w:outlineLvl w:val="3"/>
        <w:rPr>
          <w:rFonts w:ascii="Calibri Light" w:hAnsi="Calibri Light" w:cs="Calibri Light"/>
          <w:b/>
          <w:iCs/>
          <w:sz w:val="24"/>
          <w:szCs w:val="24"/>
        </w:rPr>
      </w:pPr>
    </w:p>
    <w:tbl>
      <w:tblPr>
        <w:tblW w:w="0" w:type="auto"/>
        <w:tblInd w:w="-38" w:type="dxa"/>
        <w:shd w:val="clear" w:color="auto" w:fill="F6FFF2"/>
        <w:tblCellMar>
          <w:left w:w="0" w:type="dxa"/>
          <w:right w:w="0" w:type="dxa"/>
        </w:tblCellMar>
        <w:tblLook w:val="04A0" w:firstRow="1" w:lastRow="0" w:firstColumn="1" w:lastColumn="0" w:noHBand="0" w:noVBand="1"/>
      </w:tblPr>
      <w:tblGrid>
        <w:gridCol w:w="4606"/>
        <w:gridCol w:w="4074"/>
      </w:tblGrid>
      <w:tr w:rsidR="00AA3133" w:rsidRPr="00AA3133" w:rsidTr="00356901">
        <w:tc>
          <w:tcPr>
            <w:tcW w:w="4606" w:type="dxa"/>
            <w:tcBorders>
              <w:top w:val="single" w:sz="8" w:space="0" w:color="auto"/>
              <w:left w:val="single" w:sz="8" w:space="0" w:color="auto"/>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Fyzické osoby</w:t>
            </w:r>
          </w:p>
        </w:tc>
        <w:tc>
          <w:tcPr>
            <w:tcW w:w="4074" w:type="dxa"/>
            <w:tcBorders>
              <w:top w:val="single" w:sz="8" w:space="0" w:color="auto"/>
              <w:left w:val="nil"/>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4</w:t>
            </w:r>
          </w:p>
        </w:tc>
      </w:tr>
      <w:tr w:rsidR="00AA3133" w:rsidRPr="00AA3133" w:rsidTr="00356901">
        <w:tc>
          <w:tcPr>
            <w:tcW w:w="4606" w:type="dxa"/>
            <w:tcBorders>
              <w:top w:val="nil"/>
              <w:left w:val="single" w:sz="8" w:space="0" w:color="auto"/>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Přepočtení na plně zaměstnané</w:t>
            </w:r>
          </w:p>
        </w:tc>
        <w:tc>
          <w:tcPr>
            <w:tcW w:w="4074" w:type="dxa"/>
            <w:tcBorders>
              <w:top w:val="nil"/>
              <w:left w:val="nil"/>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4</w:t>
            </w:r>
          </w:p>
        </w:tc>
      </w:tr>
    </w:tbl>
    <w:p w:rsidR="00AA3133" w:rsidRPr="00AA3133" w:rsidRDefault="00AA3133" w:rsidP="00AA3133">
      <w:pPr>
        <w:shd w:val="clear" w:color="auto" w:fill="FFFFFF" w:themeFill="background1"/>
        <w:rPr>
          <w:color w:val="000000"/>
          <w:sz w:val="24"/>
          <w:szCs w:val="24"/>
        </w:rPr>
      </w:pPr>
      <w:r w:rsidRPr="00AA3133">
        <w:rPr>
          <w:rFonts w:ascii="Calibri" w:hAnsi="Calibri" w:cs="Calibri"/>
          <w:color w:val="000000"/>
          <w:sz w:val="24"/>
          <w:szCs w:val="24"/>
        </w:rPr>
        <w:t> </w:t>
      </w:r>
    </w:p>
    <w:p w:rsidR="00AA3133" w:rsidRPr="00AA3133" w:rsidRDefault="00AA3133" w:rsidP="00AA3133">
      <w:pPr>
        <w:shd w:val="clear" w:color="auto" w:fill="FFFFFF" w:themeFill="background1"/>
        <w:rPr>
          <w:b/>
          <w:sz w:val="24"/>
          <w:szCs w:val="24"/>
        </w:rPr>
      </w:pPr>
      <w:r w:rsidRPr="00AA3133">
        <w:rPr>
          <w:b/>
          <w:sz w:val="24"/>
          <w:szCs w:val="24"/>
        </w:rPr>
        <w:t>MŠ</w:t>
      </w:r>
    </w:p>
    <w:tbl>
      <w:tblPr>
        <w:tblW w:w="0" w:type="auto"/>
        <w:tblInd w:w="-38" w:type="dxa"/>
        <w:shd w:val="clear" w:color="auto" w:fill="F6FFF2"/>
        <w:tblCellMar>
          <w:left w:w="0" w:type="dxa"/>
          <w:right w:w="0" w:type="dxa"/>
        </w:tblCellMar>
        <w:tblLook w:val="04A0" w:firstRow="1" w:lastRow="0" w:firstColumn="1" w:lastColumn="0" w:noHBand="0" w:noVBand="1"/>
      </w:tblPr>
      <w:tblGrid>
        <w:gridCol w:w="4606"/>
        <w:gridCol w:w="4074"/>
      </w:tblGrid>
      <w:tr w:rsidR="00AA3133" w:rsidRPr="00AA3133" w:rsidTr="00356901">
        <w:tc>
          <w:tcPr>
            <w:tcW w:w="4606" w:type="dxa"/>
            <w:tcBorders>
              <w:top w:val="single" w:sz="8" w:space="0" w:color="auto"/>
              <w:left w:val="single" w:sz="8" w:space="0" w:color="auto"/>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Fyzické osoby</w:t>
            </w:r>
          </w:p>
        </w:tc>
        <w:tc>
          <w:tcPr>
            <w:tcW w:w="4074" w:type="dxa"/>
            <w:tcBorders>
              <w:top w:val="single" w:sz="8" w:space="0" w:color="auto"/>
              <w:left w:val="nil"/>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2</w:t>
            </w:r>
          </w:p>
        </w:tc>
      </w:tr>
      <w:tr w:rsidR="00AA3133" w:rsidRPr="00AA3133" w:rsidTr="00356901">
        <w:tc>
          <w:tcPr>
            <w:tcW w:w="4606" w:type="dxa"/>
            <w:tcBorders>
              <w:top w:val="nil"/>
              <w:left w:val="single" w:sz="8" w:space="0" w:color="auto"/>
              <w:bottom w:val="single" w:sz="8" w:space="0" w:color="auto"/>
              <w:right w:val="single" w:sz="8" w:space="0" w:color="auto"/>
            </w:tcBorders>
            <w:shd w:val="clear" w:color="auto" w:fill="F6FFF2"/>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Přepočtení na plně zaměstnané</w:t>
            </w:r>
          </w:p>
        </w:tc>
        <w:tc>
          <w:tcPr>
            <w:tcW w:w="4074"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AA3133" w:rsidRPr="00AA3133" w:rsidRDefault="00AA3133" w:rsidP="00356901">
            <w:pPr>
              <w:shd w:val="clear" w:color="auto" w:fill="FFFFFF" w:themeFill="background1"/>
              <w:spacing w:line="212" w:lineRule="atLeast"/>
              <w:rPr>
                <w:color w:val="000000"/>
                <w:sz w:val="24"/>
                <w:szCs w:val="24"/>
              </w:rPr>
            </w:pPr>
            <w:r w:rsidRPr="00AA3133">
              <w:rPr>
                <w:color w:val="000000"/>
                <w:sz w:val="24"/>
                <w:szCs w:val="24"/>
              </w:rPr>
              <w:t>2</w:t>
            </w:r>
          </w:p>
        </w:tc>
      </w:tr>
    </w:tbl>
    <w:p w:rsidR="00322D51" w:rsidRPr="00A110EB" w:rsidRDefault="00322D51" w:rsidP="009D1E65"/>
    <w:p w:rsidR="009D1E65" w:rsidRDefault="009D1E65" w:rsidP="009D1E65">
      <w:pPr>
        <w:pStyle w:val="Nadpis2"/>
        <w:spacing w:before="0"/>
        <w:jc w:val="center"/>
        <w:rPr>
          <w:rFonts w:ascii="Times New Roman" w:hAnsi="Times New Roman" w:cs="Times New Roman"/>
          <w:color w:val="auto"/>
          <w:sz w:val="28"/>
          <w:szCs w:val="28"/>
        </w:rPr>
      </w:pPr>
      <w:r w:rsidRPr="00594B0C">
        <w:rPr>
          <w:rFonts w:ascii="Times New Roman" w:hAnsi="Times New Roman" w:cs="Times New Roman"/>
          <w:color w:val="auto"/>
          <w:sz w:val="28"/>
          <w:szCs w:val="28"/>
        </w:rPr>
        <w:t>Část II</w:t>
      </w:r>
      <w:r>
        <w:rPr>
          <w:rFonts w:ascii="Times New Roman" w:hAnsi="Times New Roman" w:cs="Times New Roman"/>
          <w:color w:val="auto"/>
          <w:sz w:val="28"/>
          <w:szCs w:val="28"/>
        </w:rPr>
        <w:t>.</w:t>
      </w:r>
    </w:p>
    <w:p w:rsidR="009D1E65" w:rsidRDefault="009D1E65" w:rsidP="009D1E65">
      <w:pPr>
        <w:pStyle w:val="Nadpis2"/>
        <w:spacing w:before="0"/>
        <w:jc w:val="center"/>
        <w:rPr>
          <w:rFonts w:ascii="Times New Roman" w:hAnsi="Times New Roman" w:cs="Times New Roman"/>
          <w:b/>
          <w:color w:val="auto"/>
          <w:sz w:val="28"/>
          <w:szCs w:val="28"/>
        </w:rPr>
      </w:pPr>
      <w:r w:rsidRPr="00594B0C">
        <w:rPr>
          <w:rFonts w:ascii="Times New Roman" w:hAnsi="Times New Roman" w:cs="Times New Roman"/>
          <w:b/>
          <w:color w:val="auto"/>
          <w:sz w:val="28"/>
          <w:szCs w:val="28"/>
        </w:rPr>
        <w:t>Údaje o pracovnících školy</w:t>
      </w:r>
    </w:p>
    <w:p w:rsidR="00C61E1E" w:rsidRPr="00C61E1E" w:rsidRDefault="00C61E1E" w:rsidP="00C61E1E"/>
    <w:p w:rsidR="00322D51" w:rsidRPr="00594B0C" w:rsidRDefault="00322D51" w:rsidP="00322D51">
      <w:pPr>
        <w:pStyle w:val="Nadpis4"/>
        <w:keepLines w:val="0"/>
        <w:spacing w:before="20" w:after="60" w:line="276"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1. </w:t>
      </w:r>
      <w:r w:rsidRPr="00594B0C">
        <w:rPr>
          <w:rFonts w:ascii="Times New Roman" w:hAnsi="Times New Roman" w:cs="Times New Roman"/>
          <w:b/>
          <w:i w:val="0"/>
          <w:color w:val="auto"/>
          <w:sz w:val="24"/>
          <w:szCs w:val="24"/>
        </w:rPr>
        <w:t>Odborná kvalifikace, dle zákona č. 563/2004 Sb.  – počítáno k 30. červnu 202</w:t>
      </w:r>
      <w:r w:rsidR="00AA3133">
        <w:rPr>
          <w:rFonts w:ascii="Times New Roman" w:hAnsi="Times New Roman" w:cs="Times New Roman"/>
          <w:b/>
          <w:i w:val="0"/>
          <w:color w:val="auto"/>
          <w:sz w:val="24"/>
          <w:szCs w:val="24"/>
        </w:rPr>
        <w:t>5</w:t>
      </w:r>
    </w:p>
    <w:p w:rsidR="00322D51" w:rsidRPr="00CE5E00" w:rsidRDefault="00322D51" w:rsidP="00322D51">
      <w:pPr>
        <w:spacing w:line="276" w:lineRule="auto"/>
        <w:rPr>
          <w:sz w:val="24"/>
          <w:szCs w:val="24"/>
        </w:rPr>
      </w:pPr>
      <w:r w:rsidRPr="00CE5E00">
        <w:rPr>
          <w:sz w:val="24"/>
          <w:szCs w:val="24"/>
        </w:rPr>
        <w:t xml:space="preserve">Celkový počet pedagogických pracovníků: fyzický počet – </w:t>
      </w:r>
      <w:r w:rsidR="00AA3133">
        <w:rPr>
          <w:sz w:val="24"/>
          <w:szCs w:val="24"/>
        </w:rPr>
        <w:t>20</w:t>
      </w:r>
    </w:p>
    <w:p w:rsidR="00322D51" w:rsidRPr="00CE5E00" w:rsidRDefault="00322D51" w:rsidP="00322D51">
      <w:pPr>
        <w:spacing w:line="276" w:lineRule="auto"/>
        <w:rPr>
          <w:sz w:val="24"/>
          <w:szCs w:val="24"/>
        </w:rPr>
      </w:pPr>
      <w:r w:rsidRPr="00CE5E00">
        <w:rPr>
          <w:sz w:val="24"/>
          <w:szCs w:val="24"/>
        </w:rPr>
        <w:t xml:space="preserve">přepočtené úvazky učitelů celkem – </w:t>
      </w:r>
      <w:r w:rsidR="004E5D7B">
        <w:rPr>
          <w:sz w:val="24"/>
          <w:szCs w:val="24"/>
        </w:rPr>
        <w:t>12,</w:t>
      </w:r>
      <w:r w:rsidR="00AA3133">
        <w:rPr>
          <w:sz w:val="24"/>
          <w:szCs w:val="24"/>
        </w:rPr>
        <w:t>29</w:t>
      </w:r>
      <w:r w:rsidRPr="00CE5E00">
        <w:rPr>
          <w:sz w:val="24"/>
          <w:szCs w:val="24"/>
        </w:rPr>
        <w:tab/>
      </w:r>
    </w:p>
    <w:p w:rsidR="009D1E65" w:rsidRPr="00A110EB" w:rsidRDefault="009D1E65" w:rsidP="009D1E65">
      <w:pPr>
        <w:pStyle w:val="Textbubliny1"/>
        <w:rPr>
          <w:rFonts w:ascii="Times New Roman" w:hAnsi="Times New Roman"/>
          <w:sz w:val="20"/>
        </w:rPr>
      </w:pPr>
      <w:bookmarkStart w:id="1" w:name="_Hlk52275906"/>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5"/>
        <w:gridCol w:w="851"/>
        <w:gridCol w:w="6424"/>
      </w:tblGrid>
      <w:tr w:rsidR="009D1E65" w:rsidRPr="00A110EB" w:rsidTr="00333DF7">
        <w:trPr>
          <w:trHeight w:val="189"/>
        </w:trPr>
        <w:tc>
          <w:tcPr>
            <w:tcW w:w="2365"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Učitelé</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úvazek</w:t>
            </w:r>
          </w:p>
        </w:tc>
        <w:tc>
          <w:tcPr>
            <w:tcW w:w="6424"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vzdělání</w:t>
            </w:r>
          </w:p>
        </w:tc>
      </w:tr>
      <w:tr w:rsidR="009D1E65" w:rsidRPr="00A110EB" w:rsidTr="00333DF7">
        <w:trPr>
          <w:trHeight w:val="842"/>
        </w:trPr>
        <w:tc>
          <w:tcPr>
            <w:tcW w:w="2365"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t>Třídní učitelka</w:t>
            </w:r>
          </w:p>
          <w:p w:rsidR="00C61E1E" w:rsidRPr="00CE5E00" w:rsidRDefault="009D1E65" w:rsidP="00C61E1E">
            <w:pPr>
              <w:jc w:val="center"/>
              <w:rPr>
                <w:sz w:val="22"/>
                <w:szCs w:val="22"/>
              </w:rPr>
            </w:pPr>
            <w:r w:rsidRPr="00CE5E00">
              <w:rPr>
                <w:sz w:val="22"/>
                <w:szCs w:val="22"/>
              </w:rPr>
              <w:t>1. ročníku</w:t>
            </w:r>
          </w:p>
        </w:tc>
        <w:tc>
          <w:tcPr>
            <w:tcW w:w="851"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t>1,0</w:t>
            </w:r>
          </w:p>
          <w:p w:rsidR="00322D51" w:rsidRPr="00CE5E00" w:rsidRDefault="00322D51" w:rsidP="00322D51">
            <w:pPr>
              <w:rPr>
                <w:sz w:val="22"/>
                <w:szCs w:val="22"/>
              </w:rPr>
            </w:pPr>
          </w:p>
        </w:tc>
        <w:tc>
          <w:tcPr>
            <w:tcW w:w="6424" w:type="dxa"/>
            <w:tcBorders>
              <w:top w:val="single" w:sz="4" w:space="0" w:color="auto"/>
              <w:left w:val="single" w:sz="4" w:space="0" w:color="auto"/>
              <w:bottom w:val="single" w:sz="4" w:space="0" w:color="auto"/>
              <w:right w:val="single" w:sz="4" w:space="0" w:color="auto"/>
            </w:tcBorders>
          </w:tcPr>
          <w:p w:rsidR="00726BD0" w:rsidRDefault="0044058B" w:rsidP="00726BD0">
            <w:pPr>
              <w:jc w:val="center"/>
              <w:rPr>
                <w:sz w:val="22"/>
                <w:szCs w:val="22"/>
              </w:rPr>
            </w:pPr>
            <w:r>
              <w:rPr>
                <w:sz w:val="22"/>
                <w:szCs w:val="22"/>
              </w:rPr>
              <w:t>Masarykova univerzita, v</w:t>
            </w:r>
            <w:r w:rsidR="00726BD0" w:rsidRPr="00CE5E00">
              <w:rPr>
                <w:sz w:val="22"/>
                <w:szCs w:val="22"/>
              </w:rPr>
              <w:t>ysokoškolské – pedagogická fakulta,</w:t>
            </w:r>
          </w:p>
          <w:p w:rsidR="00163982" w:rsidRPr="00CE5E00" w:rsidRDefault="00063A00" w:rsidP="00C61E1E">
            <w:pPr>
              <w:jc w:val="center"/>
              <w:rPr>
                <w:sz w:val="22"/>
                <w:szCs w:val="22"/>
              </w:rPr>
            </w:pPr>
            <w:r>
              <w:rPr>
                <w:sz w:val="22"/>
                <w:szCs w:val="22"/>
              </w:rPr>
              <w:t>kombinovaná forma studia Učitelství pro základní školy - 1. stupeň</w:t>
            </w:r>
          </w:p>
        </w:tc>
      </w:tr>
      <w:tr w:rsidR="009D1E65" w:rsidRPr="00A110EB" w:rsidTr="00322D51">
        <w:trPr>
          <w:trHeight w:val="848"/>
        </w:trPr>
        <w:tc>
          <w:tcPr>
            <w:tcW w:w="2365"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t>Třídní učitelka</w:t>
            </w:r>
          </w:p>
          <w:p w:rsidR="00322D51" w:rsidRPr="00CE5E00" w:rsidRDefault="009D1E65" w:rsidP="00322D51">
            <w:pPr>
              <w:jc w:val="center"/>
              <w:rPr>
                <w:sz w:val="22"/>
                <w:szCs w:val="22"/>
              </w:rPr>
            </w:pPr>
            <w:r>
              <w:rPr>
                <w:sz w:val="22"/>
                <w:szCs w:val="22"/>
              </w:rPr>
              <w:t>2</w:t>
            </w:r>
            <w:r w:rsidRPr="00CE5E00">
              <w:rPr>
                <w:sz w:val="22"/>
                <w:szCs w:val="22"/>
              </w:rPr>
              <w:t>. ročníku</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1,0</w:t>
            </w:r>
          </w:p>
        </w:tc>
        <w:tc>
          <w:tcPr>
            <w:tcW w:w="6424" w:type="dxa"/>
            <w:tcBorders>
              <w:top w:val="single" w:sz="4" w:space="0" w:color="auto"/>
              <w:left w:val="single" w:sz="4" w:space="0" w:color="auto"/>
              <w:bottom w:val="single" w:sz="4" w:space="0" w:color="auto"/>
              <w:right w:val="single" w:sz="4" w:space="0" w:color="auto"/>
            </w:tcBorders>
          </w:tcPr>
          <w:p w:rsidR="006E760C" w:rsidRDefault="006E760C" w:rsidP="006E760C">
            <w:pPr>
              <w:jc w:val="center"/>
              <w:rPr>
                <w:sz w:val="22"/>
                <w:szCs w:val="22"/>
              </w:rPr>
            </w:pPr>
            <w:r w:rsidRPr="00CE5E00">
              <w:rPr>
                <w:sz w:val="22"/>
                <w:szCs w:val="22"/>
              </w:rPr>
              <w:t>Vysokoškolské – pedagogická fakulta,</w:t>
            </w:r>
          </w:p>
          <w:p w:rsidR="00063A00" w:rsidRDefault="00063A00" w:rsidP="00063A00">
            <w:pPr>
              <w:jc w:val="center"/>
              <w:rPr>
                <w:sz w:val="22"/>
                <w:szCs w:val="22"/>
              </w:rPr>
            </w:pPr>
            <w:r>
              <w:rPr>
                <w:sz w:val="22"/>
                <w:szCs w:val="22"/>
              </w:rPr>
              <w:t xml:space="preserve">Západočeská univerzita v Plzni, pedagogická fakulta, </w:t>
            </w:r>
          </w:p>
          <w:p w:rsidR="009D1E65" w:rsidRDefault="00063A00" w:rsidP="00063A00">
            <w:pPr>
              <w:jc w:val="center"/>
              <w:rPr>
                <w:sz w:val="22"/>
                <w:szCs w:val="22"/>
              </w:rPr>
            </w:pPr>
            <w:r>
              <w:rPr>
                <w:sz w:val="22"/>
                <w:szCs w:val="22"/>
              </w:rPr>
              <w:t>Český jazyk a ruský jazyk pro 2.stupeň ZŠ</w:t>
            </w:r>
          </w:p>
          <w:p w:rsidR="0044058B" w:rsidRDefault="0044058B" w:rsidP="0044058B">
            <w:pPr>
              <w:jc w:val="center"/>
              <w:rPr>
                <w:sz w:val="22"/>
                <w:szCs w:val="22"/>
              </w:rPr>
            </w:pPr>
            <w:r w:rsidRPr="00CE5E00">
              <w:rPr>
                <w:sz w:val="22"/>
                <w:szCs w:val="22"/>
              </w:rPr>
              <w:t>Vysokoškolské –</w:t>
            </w:r>
            <w:r>
              <w:rPr>
                <w:sz w:val="22"/>
                <w:szCs w:val="22"/>
              </w:rPr>
              <w:t xml:space="preserve"> Jihočeská univerzita v ČB,</w:t>
            </w:r>
            <w:r w:rsidRPr="00CE5E00">
              <w:rPr>
                <w:sz w:val="22"/>
                <w:szCs w:val="22"/>
              </w:rPr>
              <w:t xml:space="preserve"> pedagogická </w:t>
            </w:r>
            <w:proofErr w:type="gramStart"/>
            <w:r w:rsidRPr="00CE5E00">
              <w:rPr>
                <w:sz w:val="22"/>
                <w:szCs w:val="22"/>
              </w:rPr>
              <w:t>fakulta</w:t>
            </w:r>
            <w:r>
              <w:rPr>
                <w:sz w:val="22"/>
                <w:szCs w:val="22"/>
              </w:rPr>
              <w:t xml:space="preserve"> -</w:t>
            </w:r>
            <w:r w:rsidRPr="00CE5E00">
              <w:rPr>
                <w:sz w:val="22"/>
                <w:szCs w:val="22"/>
              </w:rPr>
              <w:t xml:space="preserve"> Učitelství</w:t>
            </w:r>
            <w:proofErr w:type="gramEnd"/>
            <w:r w:rsidRPr="00CE5E00">
              <w:rPr>
                <w:sz w:val="22"/>
                <w:szCs w:val="22"/>
              </w:rPr>
              <w:t xml:space="preserve"> pro 1.stupeň</w:t>
            </w:r>
          </w:p>
          <w:p w:rsidR="0044058B" w:rsidRPr="00CE5E00" w:rsidRDefault="0044058B" w:rsidP="00063A00">
            <w:pPr>
              <w:jc w:val="center"/>
              <w:rPr>
                <w:sz w:val="22"/>
                <w:szCs w:val="22"/>
              </w:rPr>
            </w:pPr>
          </w:p>
        </w:tc>
      </w:tr>
      <w:tr w:rsidR="009D1E65" w:rsidRPr="00A110EB" w:rsidTr="00333DF7">
        <w:tc>
          <w:tcPr>
            <w:tcW w:w="2365"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t xml:space="preserve">Třídní učitelka </w:t>
            </w:r>
          </w:p>
          <w:p w:rsidR="009D1E65" w:rsidRPr="00CE5E00" w:rsidRDefault="009D1E65" w:rsidP="00333DF7">
            <w:pPr>
              <w:jc w:val="center"/>
              <w:rPr>
                <w:sz w:val="22"/>
                <w:szCs w:val="22"/>
              </w:rPr>
            </w:pPr>
            <w:r>
              <w:rPr>
                <w:sz w:val="22"/>
                <w:szCs w:val="22"/>
              </w:rPr>
              <w:t>3</w:t>
            </w:r>
            <w:r w:rsidRPr="00CE5E00">
              <w:rPr>
                <w:sz w:val="22"/>
                <w:szCs w:val="22"/>
              </w:rPr>
              <w:t>. ročníku</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1,0</w:t>
            </w:r>
          </w:p>
        </w:tc>
        <w:tc>
          <w:tcPr>
            <w:tcW w:w="6424" w:type="dxa"/>
            <w:tcBorders>
              <w:top w:val="single" w:sz="4" w:space="0" w:color="auto"/>
              <w:left w:val="single" w:sz="4" w:space="0" w:color="auto"/>
              <w:bottom w:val="single" w:sz="4" w:space="0" w:color="auto"/>
              <w:right w:val="single" w:sz="4" w:space="0" w:color="auto"/>
            </w:tcBorders>
          </w:tcPr>
          <w:p w:rsidR="00063A00" w:rsidRDefault="0044058B" w:rsidP="00063A00">
            <w:pPr>
              <w:jc w:val="center"/>
              <w:rPr>
                <w:sz w:val="22"/>
                <w:szCs w:val="22"/>
              </w:rPr>
            </w:pPr>
            <w:r>
              <w:rPr>
                <w:sz w:val="22"/>
                <w:szCs w:val="22"/>
              </w:rPr>
              <w:t>Masarykova univerzita, v</w:t>
            </w:r>
            <w:r w:rsidRPr="00CE5E00">
              <w:rPr>
                <w:sz w:val="22"/>
                <w:szCs w:val="22"/>
              </w:rPr>
              <w:t>ysokoškolské – pedagogická fakulta</w:t>
            </w:r>
            <w:r w:rsidR="00063A00" w:rsidRPr="00CE5E00">
              <w:rPr>
                <w:sz w:val="22"/>
                <w:szCs w:val="22"/>
              </w:rPr>
              <w:t>,</w:t>
            </w:r>
          </w:p>
          <w:p w:rsidR="00063A00" w:rsidRDefault="00063A00" w:rsidP="00063A00">
            <w:pPr>
              <w:jc w:val="center"/>
              <w:rPr>
                <w:sz w:val="22"/>
                <w:szCs w:val="22"/>
              </w:rPr>
            </w:pPr>
            <w:r w:rsidRPr="00CE5E00">
              <w:rPr>
                <w:sz w:val="22"/>
                <w:szCs w:val="22"/>
              </w:rPr>
              <w:t>Učitelství odborných předmětů pro SŠ</w:t>
            </w:r>
            <w:r>
              <w:rPr>
                <w:sz w:val="22"/>
                <w:szCs w:val="22"/>
              </w:rPr>
              <w:t xml:space="preserve">,  </w:t>
            </w:r>
          </w:p>
          <w:p w:rsidR="00063A00" w:rsidRDefault="00063A00" w:rsidP="00063A00">
            <w:pPr>
              <w:jc w:val="center"/>
              <w:rPr>
                <w:sz w:val="22"/>
                <w:szCs w:val="22"/>
              </w:rPr>
            </w:pPr>
            <w:r>
              <w:rPr>
                <w:sz w:val="22"/>
                <w:szCs w:val="22"/>
              </w:rPr>
              <w:t>Učitelství dějepisu pro ZŠ</w:t>
            </w:r>
            <w:r w:rsidRPr="00CE5E00">
              <w:rPr>
                <w:sz w:val="22"/>
                <w:szCs w:val="22"/>
              </w:rPr>
              <w:t xml:space="preserve"> </w:t>
            </w:r>
            <w:r>
              <w:rPr>
                <w:sz w:val="22"/>
                <w:szCs w:val="22"/>
              </w:rPr>
              <w:t xml:space="preserve"> </w:t>
            </w:r>
          </w:p>
          <w:p w:rsidR="00726BD0" w:rsidRPr="00CE5E00" w:rsidRDefault="00063A00" w:rsidP="00063A00">
            <w:pPr>
              <w:jc w:val="center"/>
              <w:rPr>
                <w:sz w:val="22"/>
                <w:szCs w:val="22"/>
              </w:rPr>
            </w:pPr>
            <w:r>
              <w:rPr>
                <w:sz w:val="22"/>
                <w:szCs w:val="22"/>
              </w:rPr>
              <w:t>Učitelství praktického vyučování</w:t>
            </w:r>
          </w:p>
        </w:tc>
      </w:tr>
      <w:tr w:rsidR="009D1E65" w:rsidRPr="00A110EB" w:rsidTr="00333DF7">
        <w:trPr>
          <w:trHeight w:val="467"/>
        </w:trPr>
        <w:tc>
          <w:tcPr>
            <w:tcW w:w="2365"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lastRenderedPageBreak/>
              <w:t xml:space="preserve">Třídní učitelka </w:t>
            </w:r>
          </w:p>
          <w:p w:rsidR="009D1E65" w:rsidRPr="00CE5E00" w:rsidRDefault="009D1E65" w:rsidP="00333DF7">
            <w:pPr>
              <w:jc w:val="center"/>
              <w:rPr>
                <w:sz w:val="22"/>
                <w:szCs w:val="22"/>
              </w:rPr>
            </w:pPr>
            <w:r>
              <w:rPr>
                <w:sz w:val="22"/>
                <w:szCs w:val="22"/>
              </w:rPr>
              <w:t>4</w:t>
            </w:r>
            <w:r w:rsidRPr="00CE5E00">
              <w:rPr>
                <w:sz w:val="22"/>
                <w:szCs w:val="22"/>
              </w:rPr>
              <w:t>. ročníku</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1,0</w:t>
            </w:r>
          </w:p>
        </w:tc>
        <w:tc>
          <w:tcPr>
            <w:tcW w:w="6424" w:type="dxa"/>
            <w:tcBorders>
              <w:top w:val="single" w:sz="4" w:space="0" w:color="auto"/>
              <w:left w:val="single" w:sz="4" w:space="0" w:color="auto"/>
              <w:bottom w:val="single" w:sz="4" w:space="0" w:color="auto"/>
              <w:right w:val="single" w:sz="4" w:space="0" w:color="auto"/>
            </w:tcBorders>
          </w:tcPr>
          <w:p w:rsidR="00913B58" w:rsidRDefault="003D7157" w:rsidP="003D7157">
            <w:pPr>
              <w:jc w:val="center"/>
              <w:rPr>
                <w:sz w:val="22"/>
                <w:szCs w:val="22"/>
              </w:rPr>
            </w:pPr>
            <w:r w:rsidRPr="00CE5E00">
              <w:rPr>
                <w:sz w:val="22"/>
                <w:szCs w:val="22"/>
              </w:rPr>
              <w:t xml:space="preserve">Vysokoškolské – pedagogická fakulta, </w:t>
            </w:r>
          </w:p>
          <w:p w:rsidR="009D1E65" w:rsidRPr="00CE5E00" w:rsidRDefault="00913B58" w:rsidP="00913B58">
            <w:pPr>
              <w:jc w:val="center"/>
              <w:rPr>
                <w:sz w:val="22"/>
                <w:szCs w:val="22"/>
              </w:rPr>
            </w:pPr>
            <w:r>
              <w:rPr>
                <w:sz w:val="22"/>
                <w:szCs w:val="22"/>
              </w:rPr>
              <w:t>Masarykova univerzita v </w:t>
            </w:r>
            <w:proofErr w:type="spellStart"/>
            <w:proofErr w:type="gramStart"/>
            <w:r>
              <w:rPr>
                <w:sz w:val="22"/>
                <w:szCs w:val="22"/>
              </w:rPr>
              <w:t>Brně,</w:t>
            </w:r>
            <w:r w:rsidR="003D7157" w:rsidRPr="00CE5E00">
              <w:rPr>
                <w:sz w:val="22"/>
                <w:szCs w:val="22"/>
              </w:rPr>
              <w:t>Učitel</w:t>
            </w:r>
            <w:r w:rsidR="003D7157">
              <w:rPr>
                <w:sz w:val="22"/>
                <w:szCs w:val="22"/>
              </w:rPr>
              <w:t>ství</w:t>
            </w:r>
            <w:proofErr w:type="spellEnd"/>
            <w:proofErr w:type="gramEnd"/>
            <w:r w:rsidR="003D7157">
              <w:rPr>
                <w:sz w:val="22"/>
                <w:szCs w:val="22"/>
              </w:rPr>
              <w:t xml:space="preserve"> odborných předmětů pro</w:t>
            </w:r>
            <w:r w:rsidR="003D7157" w:rsidRPr="00CE5E00">
              <w:rPr>
                <w:sz w:val="22"/>
                <w:szCs w:val="22"/>
              </w:rPr>
              <w:t xml:space="preserve"> SŠ, </w:t>
            </w:r>
          </w:p>
        </w:tc>
      </w:tr>
      <w:tr w:rsidR="009D1E65" w:rsidRPr="00A110EB" w:rsidTr="00333DF7">
        <w:trPr>
          <w:trHeight w:val="691"/>
        </w:trPr>
        <w:tc>
          <w:tcPr>
            <w:tcW w:w="2365"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t xml:space="preserve">Třídní učitelka </w:t>
            </w:r>
          </w:p>
          <w:p w:rsidR="009D1E65" w:rsidRPr="00CE5E00" w:rsidRDefault="009D1E65" w:rsidP="00333DF7">
            <w:pPr>
              <w:jc w:val="center"/>
              <w:rPr>
                <w:sz w:val="22"/>
                <w:szCs w:val="22"/>
              </w:rPr>
            </w:pPr>
            <w:r>
              <w:rPr>
                <w:sz w:val="22"/>
                <w:szCs w:val="22"/>
              </w:rPr>
              <w:t>5</w:t>
            </w:r>
            <w:r w:rsidRPr="00CE5E00">
              <w:rPr>
                <w:sz w:val="22"/>
                <w:szCs w:val="22"/>
              </w:rPr>
              <w:t>. ročníku</w:t>
            </w:r>
          </w:p>
          <w:p w:rsidR="009D1E65" w:rsidRPr="00CE5E00" w:rsidRDefault="009D1E65" w:rsidP="00333DF7">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1,0</w:t>
            </w:r>
          </w:p>
        </w:tc>
        <w:tc>
          <w:tcPr>
            <w:tcW w:w="6424" w:type="dxa"/>
            <w:tcBorders>
              <w:top w:val="single" w:sz="4" w:space="0" w:color="auto"/>
              <w:left w:val="single" w:sz="4" w:space="0" w:color="auto"/>
              <w:bottom w:val="single" w:sz="4" w:space="0" w:color="auto"/>
              <w:right w:val="single" w:sz="4" w:space="0" w:color="auto"/>
            </w:tcBorders>
          </w:tcPr>
          <w:p w:rsidR="00913B58" w:rsidRDefault="00913B58" w:rsidP="00913B58">
            <w:pPr>
              <w:jc w:val="center"/>
              <w:rPr>
                <w:sz w:val="22"/>
                <w:szCs w:val="22"/>
              </w:rPr>
            </w:pPr>
            <w:r w:rsidRPr="00CE5E00">
              <w:rPr>
                <w:sz w:val="22"/>
                <w:szCs w:val="22"/>
              </w:rPr>
              <w:t xml:space="preserve">Vysokoškolské – pedagogická </w:t>
            </w:r>
            <w:proofErr w:type="gramStart"/>
            <w:r w:rsidRPr="00CE5E00">
              <w:rPr>
                <w:sz w:val="22"/>
                <w:szCs w:val="22"/>
              </w:rPr>
              <w:t>fakulta</w:t>
            </w:r>
            <w:r w:rsidR="0044058B">
              <w:rPr>
                <w:sz w:val="22"/>
                <w:szCs w:val="22"/>
              </w:rPr>
              <w:t xml:space="preserve"> </w:t>
            </w:r>
            <w:r w:rsidRPr="00CE5E00">
              <w:rPr>
                <w:sz w:val="22"/>
                <w:szCs w:val="22"/>
              </w:rPr>
              <w:t>,</w:t>
            </w:r>
            <w:proofErr w:type="gramEnd"/>
            <w:r w:rsidRPr="00CE5E00">
              <w:rPr>
                <w:sz w:val="22"/>
                <w:szCs w:val="22"/>
              </w:rPr>
              <w:t xml:space="preserve"> </w:t>
            </w:r>
            <w:r w:rsidR="0044058B">
              <w:rPr>
                <w:sz w:val="22"/>
                <w:szCs w:val="22"/>
              </w:rPr>
              <w:t>Univerzita Palackého v Olomouci</w:t>
            </w:r>
          </w:p>
          <w:p w:rsidR="00913B58" w:rsidRDefault="00913B58" w:rsidP="00913B58">
            <w:pPr>
              <w:jc w:val="center"/>
              <w:rPr>
                <w:sz w:val="22"/>
                <w:szCs w:val="22"/>
              </w:rPr>
            </w:pPr>
            <w:r w:rsidRPr="00CE5E00">
              <w:rPr>
                <w:sz w:val="22"/>
                <w:szCs w:val="22"/>
              </w:rPr>
              <w:t xml:space="preserve"> </w:t>
            </w:r>
            <w:r>
              <w:rPr>
                <w:sz w:val="22"/>
                <w:szCs w:val="22"/>
              </w:rPr>
              <w:t>Učitelství sociálních a zdravotních předmětů</w:t>
            </w:r>
          </w:p>
          <w:p w:rsidR="00913B58" w:rsidRPr="00CE5E00" w:rsidRDefault="00913B58" w:rsidP="003D7157">
            <w:pPr>
              <w:jc w:val="center"/>
              <w:rPr>
                <w:sz w:val="22"/>
                <w:szCs w:val="22"/>
              </w:rPr>
            </w:pPr>
          </w:p>
        </w:tc>
      </w:tr>
      <w:tr w:rsidR="009D1E65" w:rsidRPr="00A110EB" w:rsidTr="00333DF7">
        <w:tc>
          <w:tcPr>
            <w:tcW w:w="2365"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t xml:space="preserve">Třídní učitelka </w:t>
            </w:r>
          </w:p>
          <w:p w:rsidR="009D1E65" w:rsidRPr="00CE5E00" w:rsidRDefault="009D1E65" w:rsidP="00333DF7">
            <w:pPr>
              <w:jc w:val="center"/>
              <w:rPr>
                <w:sz w:val="22"/>
                <w:szCs w:val="22"/>
              </w:rPr>
            </w:pPr>
            <w:r>
              <w:rPr>
                <w:sz w:val="22"/>
                <w:szCs w:val="22"/>
              </w:rPr>
              <w:t>6</w:t>
            </w:r>
            <w:r w:rsidRPr="00CE5E00">
              <w:rPr>
                <w:sz w:val="22"/>
                <w:szCs w:val="22"/>
              </w:rPr>
              <w:t>. ročníku</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3D7157" w:rsidP="00333DF7">
            <w:pPr>
              <w:jc w:val="center"/>
              <w:rPr>
                <w:sz w:val="22"/>
                <w:szCs w:val="22"/>
              </w:rPr>
            </w:pPr>
            <w:r>
              <w:rPr>
                <w:sz w:val="22"/>
                <w:szCs w:val="22"/>
              </w:rPr>
              <w:t>0,82</w:t>
            </w:r>
          </w:p>
        </w:tc>
        <w:tc>
          <w:tcPr>
            <w:tcW w:w="6424" w:type="dxa"/>
            <w:tcBorders>
              <w:top w:val="single" w:sz="4" w:space="0" w:color="auto"/>
              <w:left w:val="single" w:sz="4" w:space="0" w:color="auto"/>
              <w:bottom w:val="single" w:sz="4" w:space="0" w:color="auto"/>
              <w:right w:val="single" w:sz="4" w:space="0" w:color="auto"/>
            </w:tcBorders>
          </w:tcPr>
          <w:p w:rsidR="003D7157" w:rsidRDefault="003D7157" w:rsidP="003D7157">
            <w:pPr>
              <w:jc w:val="center"/>
              <w:rPr>
                <w:sz w:val="22"/>
                <w:szCs w:val="22"/>
              </w:rPr>
            </w:pPr>
            <w:proofErr w:type="gramStart"/>
            <w:r w:rsidRPr="00322D51">
              <w:rPr>
                <w:sz w:val="22"/>
                <w:szCs w:val="22"/>
              </w:rPr>
              <w:t xml:space="preserve">Vysokoškolské </w:t>
            </w:r>
            <w:r w:rsidR="00913B58">
              <w:rPr>
                <w:sz w:val="22"/>
                <w:szCs w:val="22"/>
              </w:rPr>
              <w:t>- pedagogická</w:t>
            </w:r>
            <w:proofErr w:type="gramEnd"/>
          </w:p>
          <w:p w:rsidR="003D7157" w:rsidRDefault="003D7157" w:rsidP="003D7157">
            <w:pPr>
              <w:jc w:val="center"/>
              <w:rPr>
                <w:sz w:val="22"/>
                <w:szCs w:val="22"/>
              </w:rPr>
            </w:pPr>
            <w:r>
              <w:rPr>
                <w:sz w:val="22"/>
                <w:szCs w:val="22"/>
              </w:rPr>
              <w:t>Jihočeská univerzita v Českých Budějovicích</w:t>
            </w:r>
          </w:p>
          <w:p w:rsidR="00726BD0" w:rsidRPr="00CE5E00" w:rsidRDefault="00913B58" w:rsidP="003D7157">
            <w:pPr>
              <w:jc w:val="center"/>
              <w:rPr>
                <w:sz w:val="22"/>
                <w:szCs w:val="22"/>
              </w:rPr>
            </w:pPr>
            <w:r>
              <w:rPr>
                <w:sz w:val="22"/>
                <w:szCs w:val="22"/>
              </w:rPr>
              <w:t>Učitelství pro střední školy – německý jazyk a chemie</w:t>
            </w:r>
            <w:r w:rsidR="0044058B">
              <w:rPr>
                <w:sz w:val="22"/>
                <w:szCs w:val="22"/>
              </w:rPr>
              <w:t>, Národní institut dalšího vzdělávání – AJ pro ZŠ</w:t>
            </w:r>
          </w:p>
        </w:tc>
      </w:tr>
      <w:tr w:rsidR="009D1E65" w:rsidRPr="00A110EB" w:rsidTr="00333DF7">
        <w:trPr>
          <w:trHeight w:val="569"/>
        </w:trPr>
        <w:tc>
          <w:tcPr>
            <w:tcW w:w="2365"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t xml:space="preserve">Třídní učitel </w:t>
            </w:r>
          </w:p>
          <w:p w:rsidR="009D1E65" w:rsidRPr="00CE5E00" w:rsidRDefault="009D1E65" w:rsidP="00333DF7">
            <w:pPr>
              <w:jc w:val="center"/>
              <w:rPr>
                <w:sz w:val="22"/>
                <w:szCs w:val="22"/>
              </w:rPr>
            </w:pPr>
            <w:r>
              <w:rPr>
                <w:sz w:val="22"/>
                <w:szCs w:val="22"/>
              </w:rPr>
              <w:t>7</w:t>
            </w:r>
            <w:r w:rsidRPr="00CE5E00">
              <w:rPr>
                <w:sz w:val="22"/>
                <w:szCs w:val="22"/>
              </w:rPr>
              <w:t>. ročníku</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Pr>
                <w:sz w:val="22"/>
                <w:szCs w:val="22"/>
              </w:rPr>
              <w:t>1,0</w:t>
            </w:r>
          </w:p>
        </w:tc>
        <w:tc>
          <w:tcPr>
            <w:tcW w:w="6424" w:type="dxa"/>
            <w:tcBorders>
              <w:top w:val="single" w:sz="4" w:space="0" w:color="auto"/>
              <w:left w:val="single" w:sz="4" w:space="0" w:color="auto"/>
              <w:bottom w:val="single" w:sz="4" w:space="0" w:color="auto"/>
              <w:right w:val="single" w:sz="4" w:space="0" w:color="auto"/>
            </w:tcBorders>
          </w:tcPr>
          <w:p w:rsidR="003D7157" w:rsidRDefault="003D7157" w:rsidP="003D7157">
            <w:pPr>
              <w:jc w:val="center"/>
              <w:rPr>
                <w:sz w:val="22"/>
                <w:szCs w:val="22"/>
              </w:rPr>
            </w:pPr>
            <w:proofErr w:type="gramStart"/>
            <w:r>
              <w:rPr>
                <w:sz w:val="22"/>
                <w:szCs w:val="22"/>
              </w:rPr>
              <w:t>Vysokoškolské - pedagogická</w:t>
            </w:r>
            <w:proofErr w:type="gramEnd"/>
            <w:r>
              <w:rPr>
                <w:sz w:val="22"/>
                <w:szCs w:val="22"/>
              </w:rPr>
              <w:t xml:space="preserve"> </w:t>
            </w:r>
          </w:p>
          <w:p w:rsidR="003A161E" w:rsidRDefault="003A161E" w:rsidP="003D7157">
            <w:pPr>
              <w:jc w:val="center"/>
              <w:rPr>
                <w:sz w:val="22"/>
                <w:szCs w:val="22"/>
              </w:rPr>
            </w:pPr>
            <w:r>
              <w:rPr>
                <w:sz w:val="22"/>
                <w:szCs w:val="22"/>
              </w:rPr>
              <w:t>Univerzita Hradec Králové, Jihočeská univerzita v Českých Budějovicích, Předškolní pedagogika</w:t>
            </w:r>
          </w:p>
          <w:p w:rsidR="009D1E65" w:rsidRPr="00CE5E00" w:rsidRDefault="003A161E" w:rsidP="003A161E">
            <w:pPr>
              <w:jc w:val="center"/>
              <w:rPr>
                <w:sz w:val="22"/>
                <w:szCs w:val="22"/>
              </w:rPr>
            </w:pPr>
            <w:r>
              <w:rPr>
                <w:sz w:val="22"/>
                <w:szCs w:val="22"/>
              </w:rPr>
              <w:t>Učitelství pro 1.stupeň</w:t>
            </w:r>
            <w:r w:rsidR="003D7157" w:rsidRPr="00CE5E00">
              <w:rPr>
                <w:sz w:val="22"/>
                <w:szCs w:val="22"/>
              </w:rPr>
              <w:t xml:space="preserve"> </w:t>
            </w:r>
          </w:p>
        </w:tc>
      </w:tr>
      <w:tr w:rsidR="009D1E65" w:rsidRPr="00A110EB" w:rsidTr="00333DF7">
        <w:trPr>
          <w:trHeight w:val="195"/>
        </w:trPr>
        <w:tc>
          <w:tcPr>
            <w:tcW w:w="2365"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t xml:space="preserve">Třídní učitelka </w:t>
            </w:r>
          </w:p>
          <w:p w:rsidR="009D1E65" w:rsidRPr="00CE5E00" w:rsidRDefault="009D1E65" w:rsidP="00333DF7">
            <w:pPr>
              <w:jc w:val="center"/>
              <w:rPr>
                <w:sz w:val="22"/>
                <w:szCs w:val="22"/>
              </w:rPr>
            </w:pPr>
            <w:r>
              <w:rPr>
                <w:sz w:val="22"/>
                <w:szCs w:val="22"/>
              </w:rPr>
              <w:t>8</w:t>
            </w:r>
            <w:r w:rsidRPr="00CE5E00">
              <w:rPr>
                <w:sz w:val="22"/>
                <w:szCs w:val="22"/>
              </w:rPr>
              <w:t xml:space="preserve">. ročníku </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rPr>
                <w:sz w:val="22"/>
                <w:szCs w:val="22"/>
              </w:rPr>
            </w:pPr>
            <w:r w:rsidRPr="00CE5E00">
              <w:rPr>
                <w:sz w:val="22"/>
                <w:szCs w:val="22"/>
              </w:rPr>
              <w:t xml:space="preserve">   1,0</w:t>
            </w:r>
          </w:p>
        </w:tc>
        <w:tc>
          <w:tcPr>
            <w:tcW w:w="6424" w:type="dxa"/>
            <w:tcBorders>
              <w:top w:val="single" w:sz="4" w:space="0" w:color="auto"/>
              <w:left w:val="single" w:sz="4" w:space="0" w:color="auto"/>
              <w:bottom w:val="single" w:sz="4" w:space="0" w:color="auto"/>
              <w:right w:val="single" w:sz="4" w:space="0" w:color="auto"/>
            </w:tcBorders>
          </w:tcPr>
          <w:p w:rsidR="003A161E" w:rsidRDefault="003A161E" w:rsidP="003A161E">
            <w:pPr>
              <w:jc w:val="center"/>
              <w:rPr>
                <w:sz w:val="22"/>
                <w:szCs w:val="22"/>
              </w:rPr>
            </w:pPr>
            <w:r w:rsidRPr="00CE5E00">
              <w:rPr>
                <w:sz w:val="22"/>
                <w:szCs w:val="22"/>
              </w:rPr>
              <w:t>Vysokoškolské – pedagogická fakulta,</w:t>
            </w:r>
            <w:r w:rsidR="0044058B">
              <w:rPr>
                <w:sz w:val="22"/>
                <w:szCs w:val="22"/>
              </w:rPr>
              <w:t xml:space="preserve"> Masarykova univerzita</w:t>
            </w:r>
          </w:p>
          <w:p w:rsidR="003A161E" w:rsidRDefault="003A161E" w:rsidP="003A161E">
            <w:pPr>
              <w:jc w:val="center"/>
              <w:rPr>
                <w:sz w:val="22"/>
                <w:szCs w:val="22"/>
              </w:rPr>
            </w:pPr>
            <w:r w:rsidRPr="00CE5E00">
              <w:rPr>
                <w:sz w:val="22"/>
                <w:szCs w:val="22"/>
              </w:rPr>
              <w:t>Učitelství odborných předmětů pro SŠ</w:t>
            </w:r>
            <w:r>
              <w:rPr>
                <w:sz w:val="22"/>
                <w:szCs w:val="22"/>
              </w:rPr>
              <w:t xml:space="preserve">,  </w:t>
            </w:r>
          </w:p>
          <w:p w:rsidR="003A161E" w:rsidRDefault="003A161E" w:rsidP="003A161E">
            <w:pPr>
              <w:jc w:val="center"/>
              <w:rPr>
                <w:sz w:val="22"/>
                <w:szCs w:val="22"/>
              </w:rPr>
            </w:pPr>
            <w:r>
              <w:rPr>
                <w:sz w:val="22"/>
                <w:szCs w:val="22"/>
              </w:rPr>
              <w:t>Učitelství dějepisu pro ZŠ</w:t>
            </w:r>
            <w:r w:rsidRPr="00CE5E00">
              <w:rPr>
                <w:sz w:val="22"/>
                <w:szCs w:val="22"/>
              </w:rPr>
              <w:t xml:space="preserve"> </w:t>
            </w:r>
            <w:r>
              <w:rPr>
                <w:sz w:val="22"/>
                <w:szCs w:val="22"/>
              </w:rPr>
              <w:t xml:space="preserve"> </w:t>
            </w:r>
          </w:p>
          <w:p w:rsidR="009D1E65" w:rsidRPr="00CE5E00" w:rsidRDefault="003A161E" w:rsidP="003A161E">
            <w:pPr>
              <w:jc w:val="center"/>
              <w:rPr>
                <w:sz w:val="22"/>
                <w:szCs w:val="22"/>
              </w:rPr>
            </w:pPr>
            <w:r>
              <w:rPr>
                <w:sz w:val="22"/>
                <w:szCs w:val="22"/>
              </w:rPr>
              <w:t>Učitelství praktického vyučování</w:t>
            </w:r>
          </w:p>
        </w:tc>
      </w:tr>
      <w:tr w:rsidR="009D1E65" w:rsidRPr="00A110EB" w:rsidTr="00333DF7">
        <w:trPr>
          <w:trHeight w:val="777"/>
        </w:trPr>
        <w:tc>
          <w:tcPr>
            <w:tcW w:w="2365"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t xml:space="preserve">Třídní učitel </w:t>
            </w:r>
          </w:p>
          <w:p w:rsidR="009D1E65" w:rsidRPr="00CE5E00" w:rsidRDefault="009D1E65" w:rsidP="00333DF7">
            <w:pPr>
              <w:jc w:val="center"/>
              <w:rPr>
                <w:sz w:val="22"/>
                <w:szCs w:val="22"/>
              </w:rPr>
            </w:pPr>
            <w:r>
              <w:rPr>
                <w:sz w:val="22"/>
                <w:szCs w:val="22"/>
              </w:rPr>
              <w:t>9</w:t>
            </w:r>
            <w:r w:rsidRPr="00CE5E00">
              <w:rPr>
                <w:sz w:val="22"/>
                <w:szCs w:val="22"/>
              </w:rPr>
              <w:t>. ročníku</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Pr>
                <w:sz w:val="22"/>
                <w:szCs w:val="22"/>
              </w:rPr>
              <w:t>1,0</w:t>
            </w:r>
          </w:p>
        </w:tc>
        <w:tc>
          <w:tcPr>
            <w:tcW w:w="6424" w:type="dxa"/>
            <w:tcBorders>
              <w:top w:val="single" w:sz="4" w:space="0" w:color="auto"/>
              <w:left w:val="single" w:sz="4" w:space="0" w:color="auto"/>
              <w:bottom w:val="single" w:sz="4" w:space="0" w:color="auto"/>
              <w:right w:val="single" w:sz="4" w:space="0" w:color="auto"/>
            </w:tcBorders>
          </w:tcPr>
          <w:p w:rsidR="009D1E65" w:rsidRDefault="003A161E" w:rsidP="003A161E">
            <w:pPr>
              <w:jc w:val="center"/>
              <w:rPr>
                <w:sz w:val="22"/>
                <w:szCs w:val="22"/>
              </w:rPr>
            </w:pPr>
            <w:proofErr w:type="gramStart"/>
            <w:r w:rsidRPr="00CE5E00">
              <w:rPr>
                <w:sz w:val="22"/>
                <w:szCs w:val="22"/>
              </w:rPr>
              <w:t>Vysoko</w:t>
            </w:r>
            <w:r>
              <w:rPr>
                <w:sz w:val="22"/>
                <w:szCs w:val="22"/>
              </w:rPr>
              <w:t>š</w:t>
            </w:r>
            <w:r w:rsidRPr="00CE5E00">
              <w:rPr>
                <w:sz w:val="22"/>
                <w:szCs w:val="22"/>
              </w:rPr>
              <w:t>kolské</w:t>
            </w:r>
            <w:r>
              <w:rPr>
                <w:sz w:val="22"/>
                <w:szCs w:val="22"/>
              </w:rPr>
              <w:t xml:space="preserve"> -</w:t>
            </w:r>
            <w:r w:rsidRPr="00CE5E00">
              <w:rPr>
                <w:sz w:val="22"/>
                <w:szCs w:val="22"/>
              </w:rPr>
              <w:t xml:space="preserve"> </w:t>
            </w:r>
            <w:r>
              <w:rPr>
                <w:sz w:val="22"/>
                <w:szCs w:val="22"/>
              </w:rPr>
              <w:t>Univerzita</w:t>
            </w:r>
            <w:proofErr w:type="gramEnd"/>
            <w:r>
              <w:rPr>
                <w:sz w:val="22"/>
                <w:szCs w:val="22"/>
              </w:rPr>
              <w:t xml:space="preserve"> Tomáše Bati ve Zlíně, pedagogická fakulta - Speciální a sociální pedagogická podpora</w:t>
            </w:r>
          </w:p>
          <w:p w:rsidR="0044058B" w:rsidRPr="00CE5E00" w:rsidRDefault="0044058B" w:rsidP="003A161E">
            <w:pPr>
              <w:jc w:val="center"/>
              <w:rPr>
                <w:sz w:val="22"/>
                <w:szCs w:val="22"/>
              </w:rPr>
            </w:pPr>
            <w:r>
              <w:rPr>
                <w:sz w:val="22"/>
                <w:szCs w:val="22"/>
              </w:rPr>
              <w:t xml:space="preserve">Univerzita Palackého, Přírodopis a výchova k občanství, </w:t>
            </w:r>
            <w:proofErr w:type="spellStart"/>
            <w:r>
              <w:rPr>
                <w:sz w:val="22"/>
                <w:szCs w:val="22"/>
              </w:rPr>
              <w:t>ped</w:t>
            </w:r>
            <w:proofErr w:type="spellEnd"/>
            <w:r>
              <w:rPr>
                <w:sz w:val="22"/>
                <w:szCs w:val="22"/>
              </w:rPr>
              <w:t>. fakulta</w:t>
            </w:r>
          </w:p>
        </w:tc>
      </w:tr>
      <w:tr w:rsidR="009D1E65" w:rsidRPr="00A110EB" w:rsidTr="00333DF7">
        <w:tc>
          <w:tcPr>
            <w:tcW w:w="2365" w:type="dxa"/>
            <w:tcBorders>
              <w:top w:val="single" w:sz="4" w:space="0" w:color="auto"/>
              <w:left w:val="single" w:sz="4" w:space="0" w:color="auto"/>
              <w:bottom w:val="single" w:sz="4" w:space="0" w:color="auto"/>
              <w:right w:val="single" w:sz="4" w:space="0" w:color="auto"/>
            </w:tcBorders>
          </w:tcPr>
          <w:p w:rsidR="009D1E65" w:rsidRPr="00322D51" w:rsidRDefault="00322D51" w:rsidP="00333DF7">
            <w:pPr>
              <w:jc w:val="center"/>
              <w:rPr>
                <w:sz w:val="22"/>
                <w:szCs w:val="22"/>
              </w:rPr>
            </w:pPr>
            <w:r w:rsidRPr="00322D51">
              <w:rPr>
                <w:sz w:val="22"/>
                <w:szCs w:val="22"/>
              </w:rPr>
              <w:t>Učitelka</w:t>
            </w:r>
          </w:p>
        </w:tc>
        <w:tc>
          <w:tcPr>
            <w:tcW w:w="851" w:type="dxa"/>
            <w:tcBorders>
              <w:top w:val="single" w:sz="4" w:space="0" w:color="auto"/>
              <w:left w:val="single" w:sz="4" w:space="0" w:color="auto"/>
              <w:bottom w:val="single" w:sz="4" w:space="0" w:color="auto"/>
              <w:right w:val="single" w:sz="4" w:space="0" w:color="auto"/>
            </w:tcBorders>
          </w:tcPr>
          <w:p w:rsidR="009D1E65" w:rsidRPr="00322D51" w:rsidRDefault="00322D51" w:rsidP="00333DF7">
            <w:pPr>
              <w:jc w:val="center"/>
              <w:rPr>
                <w:sz w:val="22"/>
                <w:szCs w:val="22"/>
              </w:rPr>
            </w:pPr>
            <w:r w:rsidRPr="00322D51">
              <w:rPr>
                <w:sz w:val="22"/>
                <w:szCs w:val="22"/>
              </w:rPr>
              <w:t>1,0</w:t>
            </w:r>
          </w:p>
        </w:tc>
        <w:tc>
          <w:tcPr>
            <w:tcW w:w="6424" w:type="dxa"/>
            <w:tcBorders>
              <w:top w:val="single" w:sz="4" w:space="0" w:color="auto"/>
              <w:left w:val="single" w:sz="4" w:space="0" w:color="auto"/>
              <w:bottom w:val="single" w:sz="4" w:space="0" w:color="auto"/>
              <w:right w:val="single" w:sz="4" w:space="0" w:color="auto"/>
            </w:tcBorders>
          </w:tcPr>
          <w:p w:rsidR="009D1E65" w:rsidRDefault="006E760C" w:rsidP="002E1226">
            <w:pPr>
              <w:jc w:val="center"/>
              <w:rPr>
                <w:sz w:val="22"/>
                <w:szCs w:val="22"/>
              </w:rPr>
            </w:pPr>
            <w:proofErr w:type="gramStart"/>
            <w:r>
              <w:rPr>
                <w:sz w:val="22"/>
                <w:szCs w:val="22"/>
              </w:rPr>
              <w:t>Vysokoškolské</w:t>
            </w:r>
            <w:r w:rsidR="008F6D17">
              <w:rPr>
                <w:sz w:val="22"/>
                <w:szCs w:val="22"/>
              </w:rPr>
              <w:t xml:space="preserve"> - Masarykova</w:t>
            </w:r>
            <w:proofErr w:type="gramEnd"/>
            <w:r w:rsidR="008F6D17">
              <w:rPr>
                <w:sz w:val="22"/>
                <w:szCs w:val="22"/>
              </w:rPr>
              <w:t xml:space="preserve"> univerzita v Brně,</w:t>
            </w:r>
          </w:p>
          <w:p w:rsidR="008F6D17" w:rsidRPr="00322D51" w:rsidRDefault="008F6D17" w:rsidP="002E1226">
            <w:pPr>
              <w:jc w:val="center"/>
              <w:rPr>
                <w:sz w:val="22"/>
                <w:szCs w:val="22"/>
              </w:rPr>
            </w:pPr>
            <w:r>
              <w:rPr>
                <w:sz w:val="22"/>
                <w:szCs w:val="22"/>
              </w:rPr>
              <w:t xml:space="preserve">Pedagogická </w:t>
            </w:r>
            <w:proofErr w:type="gramStart"/>
            <w:r>
              <w:rPr>
                <w:sz w:val="22"/>
                <w:szCs w:val="22"/>
              </w:rPr>
              <w:t>fakulta- Učitelství</w:t>
            </w:r>
            <w:proofErr w:type="gramEnd"/>
            <w:r>
              <w:rPr>
                <w:sz w:val="22"/>
                <w:szCs w:val="22"/>
              </w:rPr>
              <w:t xml:space="preserve"> odborných předmětů pro </w:t>
            </w:r>
            <w:r w:rsidR="0044058B">
              <w:rPr>
                <w:sz w:val="22"/>
                <w:szCs w:val="22"/>
              </w:rPr>
              <w:t xml:space="preserve">ZŠ a </w:t>
            </w:r>
            <w:r>
              <w:rPr>
                <w:sz w:val="22"/>
                <w:szCs w:val="22"/>
              </w:rPr>
              <w:t>SŠ</w:t>
            </w:r>
            <w:r w:rsidR="0044058B">
              <w:rPr>
                <w:sz w:val="22"/>
                <w:szCs w:val="22"/>
              </w:rPr>
              <w:t>, Speciální pedagogika, Poradenství pro ZŠ</w:t>
            </w:r>
            <w:r>
              <w:rPr>
                <w:sz w:val="22"/>
                <w:szCs w:val="22"/>
              </w:rPr>
              <w:t xml:space="preserve"> </w:t>
            </w:r>
          </w:p>
        </w:tc>
      </w:tr>
      <w:tr w:rsidR="009D1E65" w:rsidRPr="00A110EB" w:rsidTr="00333DF7">
        <w:tc>
          <w:tcPr>
            <w:tcW w:w="2365"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Učitelka</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0,</w:t>
            </w:r>
            <w:r w:rsidR="006E760C">
              <w:rPr>
                <w:sz w:val="22"/>
                <w:szCs w:val="22"/>
              </w:rPr>
              <w:t>55</w:t>
            </w:r>
          </w:p>
        </w:tc>
        <w:tc>
          <w:tcPr>
            <w:tcW w:w="6424"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Pr>
                <w:color w:val="000000"/>
                <w:sz w:val="24"/>
                <w:szCs w:val="24"/>
              </w:rPr>
              <w:t>Vysoká škola De Paul University obor "Internati</w:t>
            </w:r>
            <w:r w:rsidR="002A5BAB">
              <w:rPr>
                <w:color w:val="000000"/>
                <w:sz w:val="24"/>
                <w:szCs w:val="24"/>
              </w:rPr>
              <w:t>o</w:t>
            </w:r>
            <w:r>
              <w:rPr>
                <w:color w:val="000000"/>
                <w:sz w:val="24"/>
                <w:szCs w:val="24"/>
              </w:rPr>
              <w:t>nal</w:t>
            </w:r>
            <w:r w:rsidR="002A5BAB">
              <w:rPr>
                <w:color w:val="000000"/>
                <w:sz w:val="24"/>
                <w:szCs w:val="24"/>
              </w:rPr>
              <w:t xml:space="preserve"> </w:t>
            </w:r>
            <w:proofErr w:type="spellStart"/>
            <w:r>
              <w:rPr>
                <w:color w:val="000000"/>
                <w:sz w:val="24"/>
                <w:szCs w:val="24"/>
              </w:rPr>
              <w:t>Studies</w:t>
            </w:r>
            <w:proofErr w:type="spellEnd"/>
            <w:r>
              <w:rPr>
                <w:color w:val="000000"/>
                <w:sz w:val="24"/>
                <w:szCs w:val="24"/>
              </w:rPr>
              <w:t>"</w:t>
            </w:r>
          </w:p>
          <w:p w:rsidR="009D1E65" w:rsidRDefault="009D1E65" w:rsidP="00333DF7">
            <w:pPr>
              <w:jc w:val="center"/>
              <w:rPr>
                <w:sz w:val="22"/>
                <w:szCs w:val="22"/>
              </w:rPr>
            </w:pPr>
            <w:r>
              <w:rPr>
                <w:sz w:val="22"/>
                <w:szCs w:val="22"/>
              </w:rPr>
              <w:t>BA, Mezinárodní studie</w:t>
            </w:r>
            <w:r w:rsidR="00586CED">
              <w:rPr>
                <w:sz w:val="22"/>
                <w:szCs w:val="22"/>
              </w:rPr>
              <w:t>, Právní fakulta-mezinárodní studie</w:t>
            </w:r>
          </w:p>
          <w:p w:rsidR="009D1E65" w:rsidRPr="00CE5E00" w:rsidRDefault="00586CED" w:rsidP="00333DF7">
            <w:pPr>
              <w:jc w:val="center"/>
              <w:rPr>
                <w:sz w:val="22"/>
                <w:szCs w:val="22"/>
              </w:rPr>
            </w:pPr>
            <w:r>
              <w:rPr>
                <w:sz w:val="22"/>
                <w:szCs w:val="22"/>
              </w:rPr>
              <w:t>Humanitní vědy, německý jazyk,</w:t>
            </w:r>
          </w:p>
        </w:tc>
      </w:tr>
      <w:tr w:rsidR="009D1E65" w:rsidRPr="00A110EB" w:rsidTr="00333DF7">
        <w:tc>
          <w:tcPr>
            <w:tcW w:w="2365"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Pr>
                <w:sz w:val="22"/>
                <w:szCs w:val="22"/>
              </w:rPr>
              <w:t>Učitelka</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Pr>
                <w:sz w:val="22"/>
                <w:szCs w:val="22"/>
              </w:rPr>
              <w:t>0,</w:t>
            </w:r>
            <w:r w:rsidR="006E760C">
              <w:rPr>
                <w:sz w:val="22"/>
                <w:szCs w:val="22"/>
              </w:rPr>
              <w:t>23</w:t>
            </w:r>
          </w:p>
        </w:tc>
        <w:tc>
          <w:tcPr>
            <w:tcW w:w="6424" w:type="dxa"/>
            <w:tcBorders>
              <w:top w:val="single" w:sz="4" w:space="0" w:color="auto"/>
              <w:left w:val="single" w:sz="4" w:space="0" w:color="auto"/>
              <w:bottom w:val="single" w:sz="4" w:space="0" w:color="auto"/>
              <w:right w:val="single" w:sz="4" w:space="0" w:color="auto"/>
            </w:tcBorders>
          </w:tcPr>
          <w:p w:rsidR="002E1226" w:rsidRDefault="009D1E65" w:rsidP="00333DF7">
            <w:pPr>
              <w:jc w:val="center"/>
              <w:rPr>
                <w:color w:val="000000"/>
                <w:sz w:val="24"/>
                <w:szCs w:val="24"/>
              </w:rPr>
            </w:pPr>
            <w:r>
              <w:rPr>
                <w:color w:val="000000"/>
                <w:sz w:val="24"/>
                <w:szCs w:val="24"/>
              </w:rPr>
              <w:t>Vysokoškolské,</w:t>
            </w:r>
            <w:r w:rsidR="002E1226">
              <w:rPr>
                <w:color w:val="000000"/>
                <w:sz w:val="24"/>
                <w:szCs w:val="24"/>
              </w:rPr>
              <w:t xml:space="preserve"> Masarykova univerzita v Brně,</w:t>
            </w:r>
            <w:r w:rsidR="002A5BAB">
              <w:rPr>
                <w:color w:val="000000"/>
                <w:sz w:val="24"/>
                <w:szCs w:val="24"/>
              </w:rPr>
              <w:t xml:space="preserve"> </w:t>
            </w:r>
            <w:r w:rsidR="00586CED">
              <w:rPr>
                <w:color w:val="000000"/>
                <w:sz w:val="24"/>
                <w:szCs w:val="24"/>
              </w:rPr>
              <w:t>pedagogická</w:t>
            </w:r>
          </w:p>
          <w:p w:rsidR="002E1226" w:rsidRDefault="002E1226" w:rsidP="00333DF7">
            <w:pPr>
              <w:jc w:val="center"/>
              <w:rPr>
                <w:color w:val="000000"/>
                <w:sz w:val="24"/>
                <w:szCs w:val="24"/>
              </w:rPr>
            </w:pPr>
            <w:r>
              <w:rPr>
                <w:color w:val="000000"/>
                <w:sz w:val="24"/>
                <w:szCs w:val="24"/>
              </w:rPr>
              <w:t>Univerzita Palackého v</w:t>
            </w:r>
            <w:r w:rsidR="00586CED">
              <w:rPr>
                <w:color w:val="000000"/>
                <w:sz w:val="24"/>
                <w:szCs w:val="24"/>
              </w:rPr>
              <w:t> </w:t>
            </w:r>
            <w:r>
              <w:rPr>
                <w:color w:val="000000"/>
                <w:sz w:val="24"/>
                <w:szCs w:val="24"/>
              </w:rPr>
              <w:t>Olomouci</w:t>
            </w:r>
            <w:r w:rsidR="00586CED">
              <w:rPr>
                <w:color w:val="000000"/>
                <w:sz w:val="24"/>
                <w:szCs w:val="24"/>
              </w:rPr>
              <w:t>,</w:t>
            </w:r>
            <w:r w:rsidR="002A5BAB">
              <w:rPr>
                <w:color w:val="000000"/>
                <w:sz w:val="24"/>
                <w:szCs w:val="24"/>
              </w:rPr>
              <w:t xml:space="preserve"> </w:t>
            </w:r>
            <w:r w:rsidR="00586CED">
              <w:rPr>
                <w:color w:val="000000"/>
                <w:sz w:val="24"/>
                <w:szCs w:val="24"/>
              </w:rPr>
              <w:t xml:space="preserve">Cyrilometodějská teologická </w:t>
            </w:r>
          </w:p>
          <w:p w:rsidR="001E24D9" w:rsidRDefault="009D1E65" w:rsidP="008F6D17">
            <w:pPr>
              <w:jc w:val="center"/>
              <w:rPr>
                <w:color w:val="000000"/>
                <w:sz w:val="24"/>
                <w:szCs w:val="24"/>
              </w:rPr>
            </w:pPr>
            <w:r>
              <w:rPr>
                <w:color w:val="000000"/>
                <w:sz w:val="24"/>
                <w:szCs w:val="24"/>
              </w:rPr>
              <w:t xml:space="preserve"> Sociální pedagogika</w:t>
            </w:r>
            <w:r w:rsidR="002E1226">
              <w:rPr>
                <w:color w:val="000000"/>
                <w:sz w:val="24"/>
                <w:szCs w:val="24"/>
              </w:rPr>
              <w:t>, Vychovatelství</w:t>
            </w:r>
            <w:r w:rsidR="001E24D9">
              <w:rPr>
                <w:color w:val="000000"/>
                <w:sz w:val="24"/>
                <w:szCs w:val="24"/>
              </w:rPr>
              <w:t xml:space="preserve">, </w:t>
            </w:r>
          </w:p>
          <w:p w:rsidR="009D1E65" w:rsidRDefault="001E24D9" w:rsidP="008F6D17">
            <w:pPr>
              <w:jc w:val="center"/>
              <w:rPr>
                <w:color w:val="000000"/>
                <w:sz w:val="24"/>
                <w:szCs w:val="24"/>
              </w:rPr>
            </w:pPr>
            <w:r>
              <w:rPr>
                <w:color w:val="000000"/>
                <w:sz w:val="24"/>
                <w:szCs w:val="24"/>
              </w:rPr>
              <w:t>Pedagogické vědy pro 2.stupeň – Výchova ke zdraví</w:t>
            </w:r>
          </w:p>
        </w:tc>
      </w:tr>
      <w:tr w:rsidR="009D1E65" w:rsidRPr="00A110EB" w:rsidTr="00333DF7">
        <w:tc>
          <w:tcPr>
            <w:tcW w:w="2365"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Zástupce ředitelky</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1,0</w:t>
            </w:r>
          </w:p>
        </w:tc>
        <w:tc>
          <w:tcPr>
            <w:tcW w:w="6424"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t>Vysokoškolské – technologická fakulta, Chemie a technologie potravin</w:t>
            </w:r>
          </w:p>
          <w:p w:rsidR="009D1E65" w:rsidRPr="00CE5E00" w:rsidRDefault="009D1E65" w:rsidP="00586CED">
            <w:pPr>
              <w:jc w:val="center"/>
              <w:rPr>
                <w:sz w:val="22"/>
                <w:szCs w:val="22"/>
              </w:rPr>
            </w:pPr>
            <w:r w:rsidRPr="00303C11">
              <w:rPr>
                <w:sz w:val="22"/>
                <w:szCs w:val="22"/>
              </w:rPr>
              <w:t xml:space="preserve">Studium: Doplňující pedagogické studiu zaměřené na přípravu učitelů 2. stupně ZŠ a SŠ, </w:t>
            </w:r>
            <w:proofErr w:type="gramStart"/>
            <w:r w:rsidRPr="00303C11">
              <w:rPr>
                <w:sz w:val="22"/>
                <w:szCs w:val="22"/>
              </w:rPr>
              <w:t>aprobace - chemie</w:t>
            </w:r>
            <w:proofErr w:type="gramEnd"/>
          </w:p>
        </w:tc>
      </w:tr>
      <w:tr w:rsidR="009D1E65" w:rsidRPr="00A110EB" w:rsidTr="00333DF7">
        <w:tc>
          <w:tcPr>
            <w:tcW w:w="2365"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Ředitelka</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1,0</w:t>
            </w:r>
          </w:p>
        </w:tc>
        <w:tc>
          <w:tcPr>
            <w:tcW w:w="6424"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Vysokoškolské, pedagogická fakulta, Učitelství všeobecně vzdělávacích předmětů, český jazyk – občanská výchova</w:t>
            </w:r>
          </w:p>
          <w:p w:rsidR="009D1E65" w:rsidRPr="00CE5E00" w:rsidRDefault="009D1E65" w:rsidP="00333DF7">
            <w:pPr>
              <w:jc w:val="center"/>
              <w:rPr>
                <w:sz w:val="22"/>
                <w:szCs w:val="22"/>
              </w:rPr>
            </w:pPr>
          </w:p>
        </w:tc>
      </w:tr>
      <w:tr w:rsidR="009D1E65" w:rsidRPr="00A110EB" w:rsidTr="00333DF7">
        <w:tc>
          <w:tcPr>
            <w:tcW w:w="2365"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b/>
                <w:sz w:val="22"/>
                <w:szCs w:val="22"/>
              </w:rPr>
            </w:pPr>
            <w:r w:rsidRPr="00CE5E00">
              <w:rPr>
                <w:b/>
                <w:sz w:val="22"/>
                <w:szCs w:val="22"/>
              </w:rPr>
              <w:t>celkem</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8F6D17" w:rsidP="00333DF7">
            <w:pPr>
              <w:jc w:val="center"/>
              <w:rPr>
                <w:b/>
                <w:sz w:val="22"/>
                <w:szCs w:val="22"/>
              </w:rPr>
            </w:pPr>
            <w:r>
              <w:rPr>
                <w:b/>
                <w:sz w:val="22"/>
                <w:szCs w:val="22"/>
              </w:rPr>
              <w:t>12,6</w:t>
            </w:r>
          </w:p>
        </w:tc>
        <w:tc>
          <w:tcPr>
            <w:tcW w:w="6424"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b/>
                <w:sz w:val="22"/>
                <w:szCs w:val="22"/>
              </w:rPr>
            </w:pPr>
            <w:r w:rsidRPr="00CE5E00">
              <w:rPr>
                <w:b/>
                <w:sz w:val="22"/>
                <w:szCs w:val="22"/>
              </w:rPr>
              <w:t xml:space="preserve"> </w:t>
            </w:r>
            <w:r w:rsidR="00322D51">
              <w:rPr>
                <w:b/>
                <w:sz w:val="22"/>
                <w:szCs w:val="22"/>
              </w:rPr>
              <w:t>240</w:t>
            </w:r>
            <w:r w:rsidRPr="00CE5E00">
              <w:rPr>
                <w:b/>
                <w:sz w:val="22"/>
                <w:szCs w:val="22"/>
              </w:rPr>
              <w:t xml:space="preserve"> hodin+</w:t>
            </w:r>
            <w:r>
              <w:rPr>
                <w:b/>
                <w:sz w:val="22"/>
                <w:szCs w:val="22"/>
              </w:rPr>
              <w:t>4</w:t>
            </w:r>
            <w:r w:rsidRPr="00CE5E00">
              <w:rPr>
                <w:b/>
                <w:sz w:val="22"/>
                <w:szCs w:val="22"/>
              </w:rPr>
              <w:t xml:space="preserve"> hodin pedagogické </w:t>
            </w:r>
            <w:proofErr w:type="gramStart"/>
            <w:r w:rsidRPr="00CE5E00">
              <w:rPr>
                <w:b/>
                <w:sz w:val="22"/>
                <w:szCs w:val="22"/>
              </w:rPr>
              <w:t>intervence ,</w:t>
            </w:r>
            <w:proofErr w:type="gramEnd"/>
            <w:r w:rsidRPr="00CE5E00">
              <w:rPr>
                <w:b/>
                <w:sz w:val="22"/>
                <w:szCs w:val="22"/>
              </w:rPr>
              <w:t xml:space="preserve"> celkem 2</w:t>
            </w:r>
            <w:r w:rsidR="008F6D17">
              <w:rPr>
                <w:b/>
                <w:sz w:val="22"/>
                <w:szCs w:val="22"/>
              </w:rPr>
              <w:t xml:space="preserve">40 </w:t>
            </w:r>
            <w:r w:rsidRPr="00CE5E00">
              <w:rPr>
                <w:b/>
                <w:sz w:val="22"/>
                <w:szCs w:val="22"/>
              </w:rPr>
              <w:t xml:space="preserve"> hodin, </w:t>
            </w:r>
          </w:p>
          <w:p w:rsidR="009D1E65" w:rsidRPr="00CE5E00" w:rsidRDefault="009D1E65" w:rsidP="00333DF7">
            <w:pPr>
              <w:rPr>
                <w:b/>
                <w:sz w:val="22"/>
                <w:szCs w:val="22"/>
              </w:rPr>
            </w:pPr>
          </w:p>
        </w:tc>
      </w:tr>
      <w:tr w:rsidR="009D1E65" w:rsidRPr="00A110EB" w:rsidTr="00333DF7">
        <w:tc>
          <w:tcPr>
            <w:tcW w:w="2365"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rPr>
                <w:sz w:val="22"/>
                <w:szCs w:val="22"/>
              </w:rPr>
            </w:pPr>
            <w:r w:rsidRPr="00CE5E00">
              <w:rPr>
                <w:sz w:val="22"/>
                <w:szCs w:val="22"/>
              </w:rPr>
              <w:t>Asistentka pedagoga</w:t>
            </w:r>
          </w:p>
          <w:p w:rsidR="009D1E65" w:rsidRDefault="009D1E65" w:rsidP="00333DF7">
            <w:pPr>
              <w:rPr>
                <w:sz w:val="22"/>
                <w:szCs w:val="22"/>
              </w:rPr>
            </w:pPr>
            <w:r w:rsidRPr="00CE5E00">
              <w:rPr>
                <w:sz w:val="22"/>
                <w:szCs w:val="22"/>
              </w:rPr>
              <w:t>Asistentka pedagoga</w:t>
            </w:r>
          </w:p>
          <w:p w:rsidR="009D1E65" w:rsidRDefault="009D1E65" w:rsidP="00333DF7">
            <w:pPr>
              <w:rPr>
                <w:sz w:val="22"/>
                <w:szCs w:val="22"/>
              </w:rPr>
            </w:pPr>
            <w:r>
              <w:rPr>
                <w:sz w:val="22"/>
                <w:szCs w:val="22"/>
              </w:rPr>
              <w:t>Asistentka pedagoga</w:t>
            </w:r>
          </w:p>
          <w:p w:rsidR="00EA1028" w:rsidRDefault="00EA1028" w:rsidP="00333DF7">
            <w:pPr>
              <w:rPr>
                <w:sz w:val="22"/>
                <w:szCs w:val="22"/>
              </w:rPr>
            </w:pPr>
            <w:r>
              <w:rPr>
                <w:sz w:val="22"/>
                <w:szCs w:val="22"/>
              </w:rPr>
              <w:t>Asistentka pedagoga</w:t>
            </w:r>
          </w:p>
          <w:p w:rsidR="008F6D17" w:rsidRDefault="008F6D17" w:rsidP="00333DF7">
            <w:pPr>
              <w:rPr>
                <w:sz w:val="22"/>
                <w:szCs w:val="22"/>
              </w:rPr>
            </w:pPr>
            <w:r>
              <w:rPr>
                <w:sz w:val="22"/>
                <w:szCs w:val="22"/>
              </w:rPr>
              <w:t>Asistentka pedagoga</w:t>
            </w:r>
          </w:p>
          <w:p w:rsidR="000E3BE8" w:rsidRPr="00CE5E00" w:rsidRDefault="000E3BE8" w:rsidP="00333DF7">
            <w:pPr>
              <w:rPr>
                <w:sz w:val="22"/>
                <w:szCs w:val="22"/>
              </w:rPr>
            </w:pPr>
            <w:r>
              <w:rPr>
                <w:sz w:val="22"/>
                <w:szCs w:val="22"/>
              </w:rPr>
              <w:t>Asistentka pedagoga</w:t>
            </w:r>
          </w:p>
        </w:tc>
        <w:tc>
          <w:tcPr>
            <w:tcW w:w="851"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0,</w:t>
            </w:r>
            <w:r w:rsidR="008F6D17">
              <w:rPr>
                <w:sz w:val="22"/>
                <w:szCs w:val="22"/>
              </w:rPr>
              <w:t>89</w:t>
            </w:r>
          </w:p>
          <w:p w:rsidR="009D1E65" w:rsidRDefault="009D1E65" w:rsidP="00333DF7">
            <w:pPr>
              <w:jc w:val="center"/>
              <w:rPr>
                <w:sz w:val="22"/>
                <w:szCs w:val="22"/>
              </w:rPr>
            </w:pPr>
            <w:r w:rsidRPr="00CE5E00">
              <w:rPr>
                <w:sz w:val="22"/>
                <w:szCs w:val="22"/>
              </w:rPr>
              <w:t>0,75</w:t>
            </w:r>
          </w:p>
          <w:p w:rsidR="009D1E65" w:rsidRDefault="009D1E65" w:rsidP="00333DF7">
            <w:pPr>
              <w:jc w:val="center"/>
              <w:rPr>
                <w:sz w:val="22"/>
                <w:szCs w:val="22"/>
              </w:rPr>
            </w:pPr>
            <w:r>
              <w:rPr>
                <w:sz w:val="22"/>
                <w:szCs w:val="22"/>
              </w:rPr>
              <w:t>0,</w:t>
            </w:r>
            <w:r w:rsidR="008F6D17">
              <w:rPr>
                <w:sz w:val="22"/>
                <w:szCs w:val="22"/>
              </w:rPr>
              <w:t>75</w:t>
            </w:r>
          </w:p>
          <w:p w:rsidR="00EA1028" w:rsidRDefault="00EA1028" w:rsidP="00333DF7">
            <w:pPr>
              <w:jc w:val="center"/>
              <w:rPr>
                <w:sz w:val="22"/>
                <w:szCs w:val="22"/>
              </w:rPr>
            </w:pPr>
            <w:r>
              <w:rPr>
                <w:sz w:val="22"/>
                <w:szCs w:val="22"/>
              </w:rPr>
              <w:t>0,</w:t>
            </w:r>
            <w:r w:rsidR="008F6D17">
              <w:rPr>
                <w:sz w:val="22"/>
                <w:szCs w:val="22"/>
              </w:rPr>
              <w:t>89</w:t>
            </w:r>
          </w:p>
          <w:p w:rsidR="008F6D17" w:rsidRDefault="008F6D17" w:rsidP="00333DF7">
            <w:pPr>
              <w:jc w:val="center"/>
              <w:rPr>
                <w:sz w:val="22"/>
                <w:szCs w:val="22"/>
              </w:rPr>
            </w:pPr>
            <w:r>
              <w:rPr>
                <w:sz w:val="22"/>
                <w:szCs w:val="22"/>
              </w:rPr>
              <w:t>0,89</w:t>
            </w:r>
          </w:p>
          <w:p w:rsidR="000E3BE8" w:rsidRPr="00CE5E00" w:rsidRDefault="000E3BE8" w:rsidP="00333DF7">
            <w:pPr>
              <w:jc w:val="center"/>
              <w:rPr>
                <w:sz w:val="22"/>
                <w:szCs w:val="22"/>
              </w:rPr>
            </w:pPr>
            <w:r>
              <w:rPr>
                <w:sz w:val="22"/>
                <w:szCs w:val="22"/>
              </w:rPr>
              <w:t>0,75</w:t>
            </w:r>
          </w:p>
        </w:tc>
        <w:tc>
          <w:tcPr>
            <w:tcW w:w="6424"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t>NIDV – Studium pedagogiky</w:t>
            </w:r>
          </w:p>
          <w:p w:rsidR="009D1E65" w:rsidRDefault="009D1E65" w:rsidP="00333DF7">
            <w:pPr>
              <w:jc w:val="center"/>
              <w:rPr>
                <w:sz w:val="22"/>
                <w:szCs w:val="22"/>
              </w:rPr>
            </w:pPr>
            <w:r w:rsidRPr="00CE5E00">
              <w:rPr>
                <w:sz w:val="22"/>
                <w:szCs w:val="22"/>
              </w:rPr>
              <w:t>NIDV – Studium pedagogiky</w:t>
            </w:r>
          </w:p>
          <w:p w:rsidR="009D1E65" w:rsidRPr="00CE5E00" w:rsidRDefault="009D1E65" w:rsidP="00333DF7">
            <w:pPr>
              <w:jc w:val="center"/>
              <w:rPr>
                <w:sz w:val="22"/>
                <w:szCs w:val="22"/>
              </w:rPr>
            </w:pPr>
            <w:r w:rsidRPr="00CE5E00">
              <w:rPr>
                <w:sz w:val="22"/>
                <w:szCs w:val="22"/>
              </w:rPr>
              <w:t>NIDV – Studium pedagogiky</w:t>
            </w:r>
          </w:p>
          <w:p w:rsidR="009D1E65" w:rsidRDefault="00EA1028" w:rsidP="00EA1028">
            <w:pPr>
              <w:jc w:val="center"/>
              <w:rPr>
                <w:sz w:val="22"/>
                <w:szCs w:val="22"/>
              </w:rPr>
            </w:pPr>
            <w:r w:rsidRPr="00CE5E00">
              <w:rPr>
                <w:sz w:val="22"/>
                <w:szCs w:val="22"/>
              </w:rPr>
              <w:t>NIDV – Studium pedagogiky</w:t>
            </w:r>
          </w:p>
          <w:p w:rsidR="008F6D17" w:rsidRDefault="00E2061D" w:rsidP="00E2061D">
            <w:pPr>
              <w:jc w:val="center"/>
              <w:rPr>
                <w:sz w:val="22"/>
                <w:szCs w:val="22"/>
              </w:rPr>
            </w:pPr>
            <w:r w:rsidRPr="00CE5E00">
              <w:rPr>
                <w:sz w:val="22"/>
                <w:szCs w:val="22"/>
              </w:rPr>
              <w:t>NIDV – Studium pedagogiky</w:t>
            </w:r>
          </w:p>
          <w:p w:rsidR="000E3BE8" w:rsidRPr="00CE5E00" w:rsidRDefault="000E3BE8" w:rsidP="00E2061D">
            <w:pPr>
              <w:jc w:val="center"/>
              <w:rPr>
                <w:sz w:val="22"/>
                <w:szCs w:val="22"/>
              </w:rPr>
            </w:pPr>
          </w:p>
        </w:tc>
      </w:tr>
      <w:tr w:rsidR="009D1E65" w:rsidRPr="00A110EB" w:rsidTr="00333DF7">
        <w:tc>
          <w:tcPr>
            <w:tcW w:w="2365"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t>Vychovatelka</w:t>
            </w:r>
          </w:p>
          <w:p w:rsidR="00E2061D" w:rsidRPr="00CE5E00" w:rsidRDefault="00E2061D" w:rsidP="00E2061D">
            <w:pPr>
              <w:jc w:val="center"/>
              <w:rPr>
                <w:sz w:val="22"/>
                <w:szCs w:val="22"/>
              </w:rPr>
            </w:pPr>
            <w:r w:rsidRPr="00CE5E00">
              <w:rPr>
                <w:sz w:val="22"/>
                <w:szCs w:val="22"/>
              </w:rPr>
              <w:t>Vychovatelka</w:t>
            </w:r>
          </w:p>
        </w:tc>
        <w:tc>
          <w:tcPr>
            <w:tcW w:w="851" w:type="dxa"/>
            <w:tcBorders>
              <w:top w:val="single" w:sz="4" w:space="0" w:color="auto"/>
              <w:left w:val="single" w:sz="4" w:space="0" w:color="auto"/>
              <w:bottom w:val="single" w:sz="4" w:space="0" w:color="auto"/>
              <w:right w:val="single" w:sz="4" w:space="0" w:color="auto"/>
            </w:tcBorders>
          </w:tcPr>
          <w:p w:rsidR="009D1E65" w:rsidRDefault="009D1E65" w:rsidP="00333DF7">
            <w:pPr>
              <w:jc w:val="center"/>
              <w:rPr>
                <w:sz w:val="22"/>
                <w:szCs w:val="22"/>
              </w:rPr>
            </w:pPr>
            <w:r w:rsidRPr="00CE5E00">
              <w:rPr>
                <w:sz w:val="22"/>
                <w:szCs w:val="22"/>
              </w:rPr>
              <w:t>0,8</w:t>
            </w:r>
            <w:r>
              <w:rPr>
                <w:sz w:val="22"/>
                <w:szCs w:val="22"/>
              </w:rPr>
              <w:t>0</w:t>
            </w:r>
          </w:p>
          <w:p w:rsidR="00E2061D" w:rsidRPr="00CE5E00" w:rsidRDefault="001E24D9" w:rsidP="00333DF7">
            <w:pPr>
              <w:jc w:val="center"/>
              <w:rPr>
                <w:sz w:val="22"/>
                <w:szCs w:val="22"/>
              </w:rPr>
            </w:pPr>
            <w:r>
              <w:rPr>
                <w:sz w:val="22"/>
                <w:szCs w:val="22"/>
              </w:rPr>
              <w:t>1,0</w:t>
            </w:r>
          </w:p>
        </w:tc>
        <w:tc>
          <w:tcPr>
            <w:tcW w:w="6424" w:type="dxa"/>
            <w:tcBorders>
              <w:top w:val="single" w:sz="4" w:space="0" w:color="auto"/>
              <w:left w:val="single" w:sz="4" w:space="0" w:color="auto"/>
              <w:bottom w:val="single" w:sz="4" w:space="0" w:color="auto"/>
              <w:right w:val="single" w:sz="4" w:space="0" w:color="auto"/>
            </w:tcBorders>
          </w:tcPr>
          <w:p w:rsidR="009D1E65" w:rsidRPr="00CE5E00" w:rsidRDefault="009D1E65" w:rsidP="00333DF7">
            <w:pPr>
              <w:jc w:val="center"/>
              <w:rPr>
                <w:sz w:val="22"/>
                <w:szCs w:val="22"/>
              </w:rPr>
            </w:pPr>
            <w:r w:rsidRPr="00CE5E00">
              <w:rPr>
                <w:sz w:val="22"/>
                <w:szCs w:val="22"/>
              </w:rPr>
              <w:t>VŠ-</w:t>
            </w:r>
            <w:r>
              <w:rPr>
                <w:sz w:val="22"/>
                <w:szCs w:val="22"/>
              </w:rPr>
              <w:t>Sociální pedagogika</w:t>
            </w:r>
            <w:r w:rsidR="00586CED">
              <w:rPr>
                <w:sz w:val="22"/>
                <w:szCs w:val="22"/>
              </w:rPr>
              <w:t>, Vychovatelství</w:t>
            </w:r>
          </w:p>
          <w:p w:rsidR="009D1E65" w:rsidRPr="00CE5E00" w:rsidRDefault="00E2061D" w:rsidP="00333DF7">
            <w:pPr>
              <w:jc w:val="center"/>
              <w:rPr>
                <w:sz w:val="22"/>
                <w:szCs w:val="22"/>
              </w:rPr>
            </w:pPr>
            <w:r w:rsidRPr="00CE5E00">
              <w:rPr>
                <w:sz w:val="22"/>
                <w:szCs w:val="22"/>
              </w:rPr>
              <w:t>NIDV – Studium pedagogiky</w:t>
            </w:r>
          </w:p>
        </w:tc>
      </w:tr>
      <w:bookmarkEnd w:id="1"/>
    </w:tbl>
    <w:p w:rsidR="009D1E65" w:rsidRPr="00A110EB" w:rsidRDefault="009D1E65" w:rsidP="009D1E65">
      <w:pPr>
        <w:rPr>
          <w:b/>
        </w:rPr>
      </w:pPr>
    </w:p>
    <w:p w:rsidR="009D1E65" w:rsidRPr="0042683D" w:rsidRDefault="009D1E65" w:rsidP="009D1E65">
      <w:pPr>
        <w:ind w:left="340" w:hanging="340"/>
        <w:rPr>
          <w:sz w:val="22"/>
          <w:szCs w:val="22"/>
        </w:rPr>
      </w:pPr>
      <w:r w:rsidRPr="0042683D">
        <w:rPr>
          <w:sz w:val="22"/>
          <w:szCs w:val="22"/>
        </w:rPr>
        <w:t>2.</w:t>
      </w:r>
      <w:r w:rsidRPr="0042683D">
        <w:rPr>
          <w:sz w:val="22"/>
          <w:szCs w:val="22"/>
        </w:rPr>
        <w:tab/>
        <w:t>Počet absolventů s odbornou kvalifikací, kteří ve školním roce 20</w:t>
      </w:r>
      <w:r>
        <w:rPr>
          <w:sz w:val="22"/>
          <w:szCs w:val="22"/>
        </w:rPr>
        <w:t>2</w:t>
      </w:r>
      <w:r w:rsidR="000E3BE8">
        <w:rPr>
          <w:sz w:val="22"/>
          <w:szCs w:val="22"/>
        </w:rPr>
        <w:t>4</w:t>
      </w:r>
      <w:r w:rsidRPr="0042683D">
        <w:rPr>
          <w:sz w:val="22"/>
          <w:szCs w:val="22"/>
        </w:rPr>
        <w:t>/20</w:t>
      </w:r>
      <w:r>
        <w:rPr>
          <w:sz w:val="22"/>
          <w:szCs w:val="22"/>
        </w:rPr>
        <w:t>2</w:t>
      </w:r>
      <w:r w:rsidR="000E3BE8">
        <w:rPr>
          <w:sz w:val="22"/>
          <w:szCs w:val="22"/>
        </w:rPr>
        <w:t>5</w:t>
      </w:r>
      <w:r w:rsidRPr="0042683D">
        <w:rPr>
          <w:sz w:val="22"/>
          <w:szCs w:val="22"/>
        </w:rPr>
        <w:t xml:space="preserve"> nastoupili na školu: </w:t>
      </w:r>
      <w:r>
        <w:rPr>
          <w:sz w:val="22"/>
          <w:szCs w:val="22"/>
        </w:rPr>
        <w:t>0</w:t>
      </w:r>
    </w:p>
    <w:p w:rsidR="009D1E65" w:rsidRPr="0042683D" w:rsidRDefault="009D1E65" w:rsidP="009D1E65">
      <w:pPr>
        <w:ind w:left="340" w:hanging="340"/>
        <w:rPr>
          <w:sz w:val="22"/>
          <w:szCs w:val="22"/>
        </w:rPr>
      </w:pPr>
      <w:r w:rsidRPr="0042683D">
        <w:rPr>
          <w:sz w:val="22"/>
          <w:szCs w:val="22"/>
        </w:rPr>
        <w:t>3.</w:t>
      </w:r>
      <w:r w:rsidRPr="0042683D">
        <w:rPr>
          <w:sz w:val="22"/>
          <w:szCs w:val="22"/>
        </w:rPr>
        <w:tab/>
        <w:t>Počet učitelů s odbornou kvalifikací, kteří ve školním roce 20</w:t>
      </w:r>
      <w:r>
        <w:rPr>
          <w:sz w:val="22"/>
          <w:szCs w:val="22"/>
        </w:rPr>
        <w:t>2</w:t>
      </w:r>
      <w:r w:rsidR="000E3BE8">
        <w:rPr>
          <w:sz w:val="22"/>
          <w:szCs w:val="22"/>
        </w:rPr>
        <w:t>4</w:t>
      </w:r>
      <w:r w:rsidRPr="0042683D">
        <w:rPr>
          <w:sz w:val="22"/>
          <w:szCs w:val="22"/>
        </w:rPr>
        <w:t>/202</w:t>
      </w:r>
      <w:r w:rsidR="000E3BE8">
        <w:rPr>
          <w:sz w:val="22"/>
          <w:szCs w:val="22"/>
        </w:rPr>
        <w:t>5</w:t>
      </w:r>
      <w:r w:rsidRPr="0042683D">
        <w:rPr>
          <w:sz w:val="22"/>
          <w:szCs w:val="22"/>
        </w:rPr>
        <w:t xml:space="preserve"> nastoupili na školu: </w:t>
      </w:r>
      <w:r w:rsidR="001E24D9">
        <w:rPr>
          <w:sz w:val="22"/>
          <w:szCs w:val="22"/>
        </w:rPr>
        <w:t>0</w:t>
      </w:r>
    </w:p>
    <w:p w:rsidR="009D1E65" w:rsidRPr="0042683D" w:rsidRDefault="009D1E65" w:rsidP="009D1E65">
      <w:pPr>
        <w:rPr>
          <w:sz w:val="22"/>
          <w:szCs w:val="22"/>
        </w:rPr>
      </w:pPr>
      <w:r w:rsidRPr="0042683D">
        <w:rPr>
          <w:sz w:val="22"/>
          <w:szCs w:val="22"/>
        </w:rPr>
        <w:lastRenderedPageBreak/>
        <w:t>4.    Počet učitelů s odbornou kvalifikací, kteří ve školním roce 20</w:t>
      </w:r>
      <w:r>
        <w:rPr>
          <w:sz w:val="22"/>
          <w:szCs w:val="22"/>
        </w:rPr>
        <w:t>2</w:t>
      </w:r>
      <w:r w:rsidR="000E3BE8">
        <w:rPr>
          <w:sz w:val="22"/>
          <w:szCs w:val="22"/>
        </w:rPr>
        <w:t>4</w:t>
      </w:r>
      <w:r w:rsidRPr="0042683D">
        <w:rPr>
          <w:sz w:val="22"/>
          <w:szCs w:val="22"/>
        </w:rPr>
        <w:t>/202</w:t>
      </w:r>
      <w:r w:rsidR="000E3BE8">
        <w:rPr>
          <w:sz w:val="22"/>
          <w:szCs w:val="22"/>
        </w:rPr>
        <w:t>5</w:t>
      </w:r>
      <w:r w:rsidRPr="0042683D">
        <w:rPr>
          <w:sz w:val="22"/>
          <w:szCs w:val="22"/>
        </w:rPr>
        <w:t xml:space="preserve"> odešli ze školy: </w:t>
      </w:r>
      <w:r w:rsidR="001E24D9">
        <w:rPr>
          <w:sz w:val="22"/>
          <w:szCs w:val="22"/>
        </w:rPr>
        <w:t>1</w:t>
      </w:r>
    </w:p>
    <w:p w:rsidR="009D1E65" w:rsidRDefault="009D1E65" w:rsidP="009D1E65">
      <w:pPr>
        <w:numPr>
          <w:ilvl w:val="0"/>
          <w:numId w:val="24"/>
        </w:numPr>
        <w:rPr>
          <w:sz w:val="22"/>
          <w:szCs w:val="22"/>
        </w:rPr>
      </w:pPr>
      <w:r w:rsidRPr="0042683D">
        <w:rPr>
          <w:sz w:val="22"/>
          <w:szCs w:val="22"/>
        </w:rPr>
        <w:t>Nepe</w:t>
      </w:r>
      <w:r>
        <w:rPr>
          <w:sz w:val="22"/>
          <w:szCs w:val="22"/>
        </w:rPr>
        <w:t>dagogičtí pracovníci ZŠ – počet</w:t>
      </w:r>
      <w:r w:rsidRPr="0042683D">
        <w:rPr>
          <w:sz w:val="22"/>
          <w:szCs w:val="22"/>
        </w:rPr>
        <w:t>:</w:t>
      </w:r>
      <w:r>
        <w:rPr>
          <w:sz w:val="22"/>
          <w:szCs w:val="22"/>
        </w:rPr>
        <w:t xml:space="preserve"> </w:t>
      </w:r>
      <w:r w:rsidR="00E2061D">
        <w:rPr>
          <w:sz w:val="22"/>
          <w:szCs w:val="22"/>
        </w:rPr>
        <w:t>3</w:t>
      </w:r>
      <w:r>
        <w:rPr>
          <w:sz w:val="22"/>
          <w:szCs w:val="22"/>
        </w:rPr>
        <w:t xml:space="preserve"> </w:t>
      </w:r>
      <w:r w:rsidRPr="0042683D">
        <w:rPr>
          <w:sz w:val="22"/>
          <w:szCs w:val="22"/>
        </w:rPr>
        <w:t>/</w:t>
      </w:r>
      <w:r>
        <w:rPr>
          <w:sz w:val="22"/>
          <w:szCs w:val="22"/>
        </w:rPr>
        <w:t xml:space="preserve"> </w:t>
      </w:r>
      <w:r w:rsidR="00E2061D">
        <w:rPr>
          <w:sz w:val="22"/>
          <w:szCs w:val="22"/>
        </w:rPr>
        <w:t>2</w:t>
      </w:r>
      <w:r>
        <w:rPr>
          <w:sz w:val="22"/>
          <w:szCs w:val="22"/>
        </w:rPr>
        <w:t>,</w:t>
      </w:r>
      <w:r w:rsidR="00E52092">
        <w:rPr>
          <w:sz w:val="22"/>
          <w:szCs w:val="22"/>
        </w:rPr>
        <w:t>5</w:t>
      </w:r>
      <w:r>
        <w:rPr>
          <w:sz w:val="22"/>
          <w:szCs w:val="22"/>
        </w:rPr>
        <w:t xml:space="preserve"> </w:t>
      </w:r>
      <w:r w:rsidRPr="0042683D">
        <w:rPr>
          <w:sz w:val="22"/>
          <w:szCs w:val="22"/>
        </w:rPr>
        <w:t>přepočteno na úvazek</w:t>
      </w:r>
      <w:r>
        <w:rPr>
          <w:sz w:val="22"/>
          <w:szCs w:val="22"/>
        </w:rPr>
        <w:t>.</w:t>
      </w:r>
    </w:p>
    <w:p w:rsidR="00EF044A" w:rsidRDefault="00EF044A" w:rsidP="00EF044A">
      <w:pPr>
        <w:rPr>
          <w:sz w:val="22"/>
          <w:szCs w:val="22"/>
        </w:rPr>
      </w:pPr>
    </w:p>
    <w:p w:rsidR="00EF044A" w:rsidRDefault="00EF044A" w:rsidP="00EF044A">
      <w:pPr>
        <w:rPr>
          <w:sz w:val="22"/>
          <w:szCs w:val="22"/>
        </w:rPr>
      </w:pPr>
    </w:p>
    <w:p w:rsidR="00D53D46" w:rsidRDefault="00D53D46" w:rsidP="00EF044A">
      <w:pPr>
        <w:rPr>
          <w:sz w:val="22"/>
          <w:szCs w:val="22"/>
        </w:rPr>
      </w:pPr>
    </w:p>
    <w:p w:rsidR="009D1E65" w:rsidRPr="00E742A9" w:rsidRDefault="009D1E65" w:rsidP="009D1E65">
      <w:pPr>
        <w:pStyle w:val="Nadpis4"/>
        <w:spacing w:after="60"/>
        <w:rPr>
          <w:rFonts w:ascii="Times New Roman" w:hAnsi="Times New Roman" w:cs="Times New Roman"/>
          <w:b/>
          <w:i w:val="0"/>
          <w:color w:val="auto"/>
          <w:sz w:val="24"/>
          <w:szCs w:val="24"/>
        </w:rPr>
      </w:pPr>
      <w:r w:rsidRPr="00E742A9">
        <w:rPr>
          <w:rFonts w:ascii="Times New Roman" w:hAnsi="Times New Roman" w:cs="Times New Roman"/>
          <w:b/>
          <w:i w:val="0"/>
          <w:color w:val="auto"/>
          <w:sz w:val="24"/>
          <w:szCs w:val="24"/>
        </w:rPr>
        <w:t>6.</w:t>
      </w:r>
      <w:r>
        <w:rPr>
          <w:rFonts w:ascii="Times New Roman" w:hAnsi="Times New Roman" w:cs="Times New Roman"/>
          <w:b/>
          <w:i w:val="0"/>
          <w:color w:val="auto"/>
          <w:sz w:val="24"/>
          <w:szCs w:val="24"/>
        </w:rPr>
        <w:t xml:space="preserve"> </w:t>
      </w:r>
      <w:r w:rsidRPr="00E742A9">
        <w:rPr>
          <w:rFonts w:ascii="Times New Roman" w:hAnsi="Times New Roman" w:cs="Times New Roman"/>
          <w:b/>
          <w:i w:val="0"/>
          <w:color w:val="auto"/>
          <w:sz w:val="24"/>
          <w:szCs w:val="24"/>
        </w:rPr>
        <w:t>Věkové složení pedagogů</w:t>
      </w:r>
    </w:p>
    <w:p w:rsidR="009D1E65" w:rsidRPr="00A110EB" w:rsidRDefault="009D1E65" w:rsidP="009D1E65"/>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181"/>
        <w:gridCol w:w="2126"/>
        <w:gridCol w:w="2467"/>
      </w:tblGrid>
      <w:tr w:rsidR="009D1E65" w:rsidRPr="00A110EB" w:rsidTr="005A24B0">
        <w:trPr>
          <w:cantSplit/>
          <w:trHeight w:val="248"/>
        </w:trPr>
        <w:tc>
          <w:tcPr>
            <w:tcW w:w="4181" w:type="dxa"/>
            <w:vMerge w:val="restart"/>
            <w:tcBorders>
              <w:top w:val="single" w:sz="12" w:space="0" w:color="auto"/>
              <w:left w:val="single" w:sz="12" w:space="0" w:color="auto"/>
              <w:bottom w:val="single" w:sz="8" w:space="0" w:color="auto"/>
              <w:right w:val="single" w:sz="6" w:space="0" w:color="auto"/>
            </w:tcBorders>
          </w:tcPr>
          <w:p w:rsidR="009D1E65" w:rsidRPr="0042683D" w:rsidRDefault="009D1E65" w:rsidP="00333DF7">
            <w:pPr>
              <w:rPr>
                <w:sz w:val="22"/>
                <w:szCs w:val="22"/>
              </w:rPr>
            </w:pPr>
            <w:r w:rsidRPr="0042683D">
              <w:rPr>
                <w:sz w:val="22"/>
                <w:szCs w:val="22"/>
              </w:rPr>
              <w:t>Věk</w:t>
            </w:r>
          </w:p>
        </w:tc>
        <w:tc>
          <w:tcPr>
            <w:tcW w:w="4593" w:type="dxa"/>
            <w:gridSpan w:val="2"/>
            <w:tcBorders>
              <w:top w:val="single" w:sz="12" w:space="0" w:color="auto"/>
              <w:left w:val="single" w:sz="6" w:space="0" w:color="auto"/>
              <w:bottom w:val="single" w:sz="12" w:space="0" w:color="auto"/>
              <w:right w:val="single" w:sz="12" w:space="0" w:color="auto"/>
            </w:tcBorders>
          </w:tcPr>
          <w:p w:rsidR="009D1E65" w:rsidRPr="0042683D" w:rsidRDefault="009D1E65" w:rsidP="00333DF7">
            <w:pPr>
              <w:jc w:val="center"/>
              <w:rPr>
                <w:sz w:val="22"/>
                <w:szCs w:val="22"/>
              </w:rPr>
            </w:pPr>
            <w:r w:rsidRPr="0042683D">
              <w:rPr>
                <w:sz w:val="22"/>
                <w:szCs w:val="22"/>
              </w:rPr>
              <w:t>Učitelé</w:t>
            </w:r>
          </w:p>
        </w:tc>
      </w:tr>
      <w:tr w:rsidR="009D1E65" w:rsidRPr="00A110EB" w:rsidTr="005A24B0">
        <w:trPr>
          <w:cantSplit/>
          <w:trHeight w:val="235"/>
        </w:trPr>
        <w:tc>
          <w:tcPr>
            <w:tcW w:w="4181" w:type="dxa"/>
            <w:vMerge/>
            <w:tcBorders>
              <w:top w:val="single" w:sz="12" w:space="0" w:color="auto"/>
              <w:left w:val="single" w:sz="12" w:space="0" w:color="auto"/>
              <w:bottom w:val="single" w:sz="8" w:space="0" w:color="auto"/>
              <w:right w:val="single" w:sz="6" w:space="0" w:color="auto"/>
            </w:tcBorders>
            <w:vAlign w:val="center"/>
          </w:tcPr>
          <w:p w:rsidR="009D1E65" w:rsidRPr="0042683D" w:rsidRDefault="009D1E65" w:rsidP="00333DF7">
            <w:pPr>
              <w:rPr>
                <w:sz w:val="22"/>
                <w:szCs w:val="22"/>
              </w:rPr>
            </w:pPr>
          </w:p>
        </w:tc>
        <w:tc>
          <w:tcPr>
            <w:tcW w:w="2126" w:type="dxa"/>
            <w:tcBorders>
              <w:top w:val="single" w:sz="12" w:space="0" w:color="auto"/>
              <w:left w:val="single" w:sz="12" w:space="0" w:color="auto"/>
              <w:bottom w:val="single" w:sz="12" w:space="0" w:color="auto"/>
              <w:right w:val="single" w:sz="6" w:space="0" w:color="auto"/>
            </w:tcBorders>
          </w:tcPr>
          <w:p w:rsidR="009D1E65" w:rsidRPr="0042683D" w:rsidRDefault="009D1E65" w:rsidP="00333DF7">
            <w:pPr>
              <w:jc w:val="center"/>
              <w:rPr>
                <w:sz w:val="22"/>
                <w:szCs w:val="22"/>
              </w:rPr>
            </w:pPr>
            <w:r w:rsidRPr="0042683D">
              <w:rPr>
                <w:sz w:val="22"/>
                <w:szCs w:val="22"/>
              </w:rPr>
              <w:t>Muži</w:t>
            </w:r>
          </w:p>
        </w:tc>
        <w:tc>
          <w:tcPr>
            <w:tcW w:w="2467" w:type="dxa"/>
            <w:tcBorders>
              <w:top w:val="single" w:sz="12" w:space="0" w:color="auto"/>
              <w:left w:val="single" w:sz="6" w:space="0" w:color="auto"/>
              <w:bottom w:val="single" w:sz="12" w:space="0" w:color="auto"/>
              <w:right w:val="single" w:sz="12" w:space="0" w:color="auto"/>
            </w:tcBorders>
          </w:tcPr>
          <w:p w:rsidR="009D1E65" w:rsidRPr="0042683D" w:rsidRDefault="009D1E65" w:rsidP="00333DF7">
            <w:pPr>
              <w:jc w:val="center"/>
              <w:rPr>
                <w:sz w:val="22"/>
                <w:szCs w:val="22"/>
              </w:rPr>
            </w:pPr>
            <w:r w:rsidRPr="0042683D">
              <w:rPr>
                <w:sz w:val="22"/>
                <w:szCs w:val="22"/>
              </w:rPr>
              <w:t>Ženy</w:t>
            </w:r>
          </w:p>
        </w:tc>
      </w:tr>
      <w:tr w:rsidR="009D1E65" w:rsidRPr="00A110EB" w:rsidTr="005A24B0">
        <w:trPr>
          <w:cantSplit/>
          <w:trHeight w:val="235"/>
        </w:trPr>
        <w:tc>
          <w:tcPr>
            <w:tcW w:w="4181" w:type="dxa"/>
            <w:tcBorders>
              <w:top w:val="single" w:sz="8" w:space="0" w:color="auto"/>
              <w:left w:val="single" w:sz="8" w:space="0" w:color="auto"/>
              <w:bottom w:val="single" w:sz="8" w:space="0" w:color="auto"/>
              <w:right w:val="single" w:sz="8" w:space="0" w:color="auto"/>
            </w:tcBorders>
          </w:tcPr>
          <w:p w:rsidR="009D1E65" w:rsidRPr="0042683D" w:rsidRDefault="009D1E65" w:rsidP="00333DF7">
            <w:pPr>
              <w:rPr>
                <w:sz w:val="22"/>
                <w:szCs w:val="22"/>
              </w:rPr>
            </w:pPr>
            <w:r w:rsidRPr="0042683D">
              <w:rPr>
                <w:sz w:val="22"/>
                <w:szCs w:val="22"/>
              </w:rPr>
              <w:t>do 35 let</w:t>
            </w:r>
          </w:p>
        </w:tc>
        <w:tc>
          <w:tcPr>
            <w:tcW w:w="2126" w:type="dxa"/>
            <w:tcBorders>
              <w:top w:val="single" w:sz="12" w:space="0" w:color="auto"/>
              <w:left w:val="single" w:sz="8" w:space="0" w:color="auto"/>
              <w:bottom w:val="single" w:sz="8" w:space="0" w:color="auto"/>
              <w:right w:val="single" w:sz="8" w:space="0" w:color="auto"/>
            </w:tcBorders>
          </w:tcPr>
          <w:p w:rsidR="009D1E65" w:rsidRPr="0042683D" w:rsidRDefault="009D1E65" w:rsidP="00333DF7">
            <w:pPr>
              <w:jc w:val="center"/>
              <w:rPr>
                <w:sz w:val="22"/>
                <w:szCs w:val="22"/>
              </w:rPr>
            </w:pPr>
            <w:r w:rsidRPr="0042683D">
              <w:rPr>
                <w:sz w:val="22"/>
                <w:szCs w:val="22"/>
              </w:rPr>
              <w:t>0</w:t>
            </w:r>
          </w:p>
        </w:tc>
        <w:tc>
          <w:tcPr>
            <w:tcW w:w="2467" w:type="dxa"/>
            <w:tcBorders>
              <w:top w:val="single" w:sz="12" w:space="0" w:color="auto"/>
              <w:left w:val="single" w:sz="8" w:space="0" w:color="auto"/>
              <w:bottom w:val="single" w:sz="8" w:space="0" w:color="auto"/>
              <w:right w:val="single" w:sz="8" w:space="0" w:color="auto"/>
            </w:tcBorders>
          </w:tcPr>
          <w:p w:rsidR="009D1E65" w:rsidRPr="0042683D" w:rsidRDefault="00692E84" w:rsidP="00333DF7">
            <w:pPr>
              <w:jc w:val="center"/>
              <w:rPr>
                <w:sz w:val="22"/>
                <w:szCs w:val="22"/>
              </w:rPr>
            </w:pPr>
            <w:r>
              <w:rPr>
                <w:sz w:val="22"/>
                <w:szCs w:val="22"/>
              </w:rPr>
              <w:t>4</w:t>
            </w:r>
          </w:p>
        </w:tc>
      </w:tr>
      <w:tr w:rsidR="009D1E65" w:rsidRPr="00A110EB" w:rsidTr="005A24B0">
        <w:trPr>
          <w:cantSplit/>
          <w:trHeight w:val="235"/>
        </w:trPr>
        <w:tc>
          <w:tcPr>
            <w:tcW w:w="4181" w:type="dxa"/>
            <w:tcBorders>
              <w:top w:val="single" w:sz="8" w:space="0" w:color="auto"/>
              <w:left w:val="single" w:sz="8" w:space="0" w:color="auto"/>
              <w:bottom w:val="single" w:sz="8" w:space="0" w:color="auto"/>
              <w:right w:val="single" w:sz="8" w:space="0" w:color="auto"/>
            </w:tcBorders>
          </w:tcPr>
          <w:p w:rsidR="009D1E65" w:rsidRPr="0042683D" w:rsidRDefault="009D1E65" w:rsidP="00333DF7">
            <w:pPr>
              <w:rPr>
                <w:sz w:val="22"/>
                <w:szCs w:val="22"/>
              </w:rPr>
            </w:pPr>
            <w:r w:rsidRPr="0042683D">
              <w:rPr>
                <w:sz w:val="22"/>
                <w:szCs w:val="22"/>
              </w:rPr>
              <w:t>35-50 let</w:t>
            </w:r>
          </w:p>
        </w:tc>
        <w:tc>
          <w:tcPr>
            <w:tcW w:w="2126" w:type="dxa"/>
            <w:tcBorders>
              <w:top w:val="single" w:sz="8" w:space="0" w:color="auto"/>
              <w:left w:val="single" w:sz="8" w:space="0" w:color="auto"/>
              <w:bottom w:val="single" w:sz="8" w:space="0" w:color="auto"/>
              <w:right w:val="single" w:sz="8" w:space="0" w:color="auto"/>
            </w:tcBorders>
          </w:tcPr>
          <w:p w:rsidR="009D1E65" w:rsidRPr="0042683D" w:rsidRDefault="0022771E" w:rsidP="00333DF7">
            <w:pPr>
              <w:jc w:val="center"/>
              <w:rPr>
                <w:sz w:val="22"/>
                <w:szCs w:val="22"/>
              </w:rPr>
            </w:pPr>
            <w:r>
              <w:rPr>
                <w:sz w:val="22"/>
                <w:szCs w:val="22"/>
              </w:rPr>
              <w:t>2</w:t>
            </w:r>
          </w:p>
        </w:tc>
        <w:tc>
          <w:tcPr>
            <w:tcW w:w="2467" w:type="dxa"/>
            <w:tcBorders>
              <w:top w:val="single" w:sz="8" w:space="0" w:color="auto"/>
              <w:left w:val="single" w:sz="8" w:space="0" w:color="auto"/>
              <w:bottom w:val="single" w:sz="8" w:space="0" w:color="auto"/>
              <w:right w:val="single" w:sz="8" w:space="0" w:color="auto"/>
            </w:tcBorders>
          </w:tcPr>
          <w:p w:rsidR="009D1E65" w:rsidRPr="0042683D" w:rsidRDefault="00692E84" w:rsidP="00333DF7">
            <w:pPr>
              <w:jc w:val="center"/>
              <w:rPr>
                <w:sz w:val="22"/>
                <w:szCs w:val="22"/>
              </w:rPr>
            </w:pPr>
            <w:r>
              <w:rPr>
                <w:sz w:val="22"/>
                <w:szCs w:val="22"/>
              </w:rPr>
              <w:t>8</w:t>
            </w:r>
          </w:p>
        </w:tc>
      </w:tr>
      <w:tr w:rsidR="009D1E65" w:rsidRPr="00A110EB" w:rsidTr="005A24B0">
        <w:trPr>
          <w:cantSplit/>
          <w:trHeight w:val="235"/>
        </w:trPr>
        <w:tc>
          <w:tcPr>
            <w:tcW w:w="4181" w:type="dxa"/>
            <w:tcBorders>
              <w:top w:val="single" w:sz="8" w:space="0" w:color="auto"/>
              <w:left w:val="single" w:sz="8" w:space="0" w:color="auto"/>
              <w:bottom w:val="single" w:sz="8" w:space="0" w:color="auto"/>
              <w:right w:val="single" w:sz="8" w:space="0" w:color="auto"/>
            </w:tcBorders>
          </w:tcPr>
          <w:p w:rsidR="009D1E65" w:rsidRPr="0042683D" w:rsidRDefault="009D1E65" w:rsidP="00333DF7">
            <w:pPr>
              <w:rPr>
                <w:sz w:val="22"/>
                <w:szCs w:val="22"/>
              </w:rPr>
            </w:pPr>
            <w:r w:rsidRPr="0042683D">
              <w:rPr>
                <w:sz w:val="22"/>
                <w:szCs w:val="22"/>
              </w:rPr>
              <w:t>nad 50 let</w:t>
            </w:r>
          </w:p>
        </w:tc>
        <w:tc>
          <w:tcPr>
            <w:tcW w:w="2126" w:type="dxa"/>
            <w:tcBorders>
              <w:top w:val="single" w:sz="8" w:space="0" w:color="auto"/>
              <w:left w:val="single" w:sz="8" w:space="0" w:color="auto"/>
              <w:bottom w:val="single" w:sz="8" w:space="0" w:color="auto"/>
              <w:right w:val="single" w:sz="8" w:space="0" w:color="auto"/>
            </w:tcBorders>
          </w:tcPr>
          <w:p w:rsidR="009D1E65" w:rsidRPr="0042683D" w:rsidRDefault="009D1E65" w:rsidP="00333DF7">
            <w:pPr>
              <w:jc w:val="center"/>
              <w:rPr>
                <w:sz w:val="22"/>
                <w:szCs w:val="22"/>
              </w:rPr>
            </w:pPr>
            <w:r>
              <w:rPr>
                <w:sz w:val="22"/>
                <w:szCs w:val="22"/>
              </w:rPr>
              <w:t>0</w:t>
            </w:r>
          </w:p>
        </w:tc>
        <w:tc>
          <w:tcPr>
            <w:tcW w:w="2467" w:type="dxa"/>
            <w:tcBorders>
              <w:top w:val="single" w:sz="8" w:space="0" w:color="auto"/>
              <w:left w:val="single" w:sz="8" w:space="0" w:color="auto"/>
              <w:bottom w:val="single" w:sz="8" w:space="0" w:color="auto"/>
              <w:right w:val="single" w:sz="8" w:space="0" w:color="auto"/>
            </w:tcBorders>
          </w:tcPr>
          <w:p w:rsidR="009D1E65" w:rsidRPr="0042683D" w:rsidRDefault="00692E84" w:rsidP="00333DF7">
            <w:pPr>
              <w:jc w:val="center"/>
              <w:rPr>
                <w:sz w:val="22"/>
                <w:szCs w:val="22"/>
              </w:rPr>
            </w:pPr>
            <w:r>
              <w:rPr>
                <w:sz w:val="22"/>
                <w:szCs w:val="22"/>
              </w:rPr>
              <w:t>7</w:t>
            </w:r>
          </w:p>
        </w:tc>
      </w:tr>
      <w:tr w:rsidR="009D1E65" w:rsidRPr="00A110EB" w:rsidTr="005A24B0">
        <w:trPr>
          <w:cantSplit/>
          <w:trHeight w:val="238"/>
        </w:trPr>
        <w:tc>
          <w:tcPr>
            <w:tcW w:w="4181" w:type="dxa"/>
            <w:tcBorders>
              <w:top w:val="single" w:sz="8" w:space="0" w:color="auto"/>
              <w:left w:val="single" w:sz="8" w:space="0" w:color="auto"/>
              <w:bottom w:val="single" w:sz="8" w:space="0" w:color="auto"/>
              <w:right w:val="single" w:sz="8" w:space="0" w:color="auto"/>
            </w:tcBorders>
          </w:tcPr>
          <w:p w:rsidR="009D1E65" w:rsidRPr="0042683D" w:rsidRDefault="009D1E65" w:rsidP="00333DF7">
            <w:pPr>
              <w:rPr>
                <w:sz w:val="22"/>
                <w:szCs w:val="22"/>
              </w:rPr>
            </w:pPr>
            <w:r w:rsidRPr="0042683D">
              <w:rPr>
                <w:sz w:val="22"/>
                <w:szCs w:val="22"/>
              </w:rPr>
              <w:t>Pracující důchodci nepobírající důchod</w:t>
            </w:r>
          </w:p>
        </w:tc>
        <w:tc>
          <w:tcPr>
            <w:tcW w:w="2126" w:type="dxa"/>
            <w:tcBorders>
              <w:top w:val="single" w:sz="8" w:space="0" w:color="auto"/>
              <w:left w:val="single" w:sz="8" w:space="0" w:color="auto"/>
              <w:bottom w:val="single" w:sz="8" w:space="0" w:color="auto"/>
              <w:right w:val="single" w:sz="8" w:space="0" w:color="auto"/>
            </w:tcBorders>
          </w:tcPr>
          <w:p w:rsidR="009D1E65" w:rsidRPr="0042683D" w:rsidRDefault="009D1E65" w:rsidP="00333DF7">
            <w:pPr>
              <w:jc w:val="center"/>
              <w:rPr>
                <w:sz w:val="22"/>
                <w:szCs w:val="22"/>
              </w:rPr>
            </w:pPr>
            <w:r w:rsidRPr="0042683D">
              <w:rPr>
                <w:sz w:val="22"/>
                <w:szCs w:val="22"/>
              </w:rPr>
              <w:t>0</w:t>
            </w:r>
          </w:p>
        </w:tc>
        <w:tc>
          <w:tcPr>
            <w:tcW w:w="2467" w:type="dxa"/>
            <w:tcBorders>
              <w:top w:val="single" w:sz="8" w:space="0" w:color="auto"/>
              <w:left w:val="single" w:sz="8" w:space="0" w:color="auto"/>
              <w:bottom w:val="single" w:sz="8" w:space="0" w:color="auto"/>
              <w:right w:val="single" w:sz="8" w:space="0" w:color="auto"/>
            </w:tcBorders>
          </w:tcPr>
          <w:p w:rsidR="009D1E65" w:rsidRPr="0042683D" w:rsidRDefault="009D1E65" w:rsidP="00333DF7">
            <w:pPr>
              <w:jc w:val="center"/>
              <w:rPr>
                <w:sz w:val="22"/>
                <w:szCs w:val="22"/>
              </w:rPr>
            </w:pPr>
            <w:r w:rsidRPr="0042683D">
              <w:rPr>
                <w:sz w:val="22"/>
                <w:szCs w:val="22"/>
              </w:rPr>
              <w:t>0</w:t>
            </w:r>
          </w:p>
        </w:tc>
      </w:tr>
      <w:tr w:rsidR="009D1E65" w:rsidRPr="00A110EB" w:rsidTr="005A24B0">
        <w:trPr>
          <w:cantSplit/>
          <w:trHeight w:val="256"/>
        </w:trPr>
        <w:tc>
          <w:tcPr>
            <w:tcW w:w="4181" w:type="dxa"/>
            <w:tcBorders>
              <w:top w:val="single" w:sz="8" w:space="0" w:color="auto"/>
              <w:left w:val="single" w:sz="8" w:space="0" w:color="auto"/>
              <w:bottom w:val="single" w:sz="8" w:space="0" w:color="auto"/>
              <w:right w:val="single" w:sz="8" w:space="0" w:color="auto"/>
            </w:tcBorders>
          </w:tcPr>
          <w:p w:rsidR="009D1E65" w:rsidRPr="0042683D" w:rsidRDefault="009D1E65" w:rsidP="00333DF7">
            <w:pPr>
              <w:rPr>
                <w:sz w:val="22"/>
                <w:szCs w:val="22"/>
              </w:rPr>
            </w:pPr>
            <w:r w:rsidRPr="0042683D">
              <w:rPr>
                <w:sz w:val="22"/>
                <w:szCs w:val="22"/>
              </w:rPr>
              <w:t>Pracující důchodci pobírající důchod</w:t>
            </w:r>
          </w:p>
        </w:tc>
        <w:tc>
          <w:tcPr>
            <w:tcW w:w="2126" w:type="dxa"/>
            <w:tcBorders>
              <w:top w:val="single" w:sz="8" w:space="0" w:color="auto"/>
              <w:left w:val="single" w:sz="8" w:space="0" w:color="auto"/>
              <w:bottom w:val="single" w:sz="8" w:space="0" w:color="auto"/>
              <w:right w:val="single" w:sz="8" w:space="0" w:color="auto"/>
            </w:tcBorders>
          </w:tcPr>
          <w:p w:rsidR="009D1E65" w:rsidRPr="0042683D" w:rsidRDefault="0022771E" w:rsidP="00333DF7">
            <w:pPr>
              <w:jc w:val="center"/>
              <w:rPr>
                <w:sz w:val="22"/>
                <w:szCs w:val="22"/>
              </w:rPr>
            </w:pPr>
            <w:r>
              <w:rPr>
                <w:sz w:val="22"/>
                <w:szCs w:val="22"/>
              </w:rPr>
              <w:t>0</w:t>
            </w:r>
          </w:p>
        </w:tc>
        <w:tc>
          <w:tcPr>
            <w:tcW w:w="2467" w:type="dxa"/>
            <w:tcBorders>
              <w:top w:val="single" w:sz="8" w:space="0" w:color="auto"/>
              <w:left w:val="single" w:sz="8" w:space="0" w:color="auto"/>
              <w:bottom w:val="single" w:sz="8" w:space="0" w:color="auto"/>
              <w:right w:val="single" w:sz="8" w:space="0" w:color="auto"/>
            </w:tcBorders>
          </w:tcPr>
          <w:p w:rsidR="009D1E65" w:rsidRPr="0042683D" w:rsidRDefault="00E2061D" w:rsidP="00333DF7">
            <w:pPr>
              <w:jc w:val="center"/>
              <w:rPr>
                <w:sz w:val="22"/>
                <w:szCs w:val="22"/>
              </w:rPr>
            </w:pPr>
            <w:r>
              <w:rPr>
                <w:sz w:val="22"/>
                <w:szCs w:val="22"/>
              </w:rPr>
              <w:t>1</w:t>
            </w:r>
          </w:p>
        </w:tc>
      </w:tr>
      <w:tr w:rsidR="009D1E65" w:rsidRPr="00A110EB" w:rsidTr="005A24B0">
        <w:trPr>
          <w:cantSplit/>
          <w:trHeight w:val="235"/>
        </w:trPr>
        <w:tc>
          <w:tcPr>
            <w:tcW w:w="4181" w:type="dxa"/>
            <w:tcBorders>
              <w:top w:val="single" w:sz="8" w:space="0" w:color="auto"/>
              <w:left w:val="single" w:sz="8" w:space="0" w:color="auto"/>
              <w:bottom w:val="single" w:sz="8" w:space="0" w:color="auto"/>
              <w:right w:val="single" w:sz="8" w:space="0" w:color="auto"/>
            </w:tcBorders>
          </w:tcPr>
          <w:p w:rsidR="009D1E65" w:rsidRPr="0042683D" w:rsidRDefault="009D1E65" w:rsidP="00333DF7">
            <w:pPr>
              <w:rPr>
                <w:sz w:val="22"/>
                <w:szCs w:val="22"/>
              </w:rPr>
            </w:pPr>
            <w:r w:rsidRPr="0042683D">
              <w:rPr>
                <w:sz w:val="22"/>
                <w:szCs w:val="22"/>
              </w:rPr>
              <w:t>Celkem</w:t>
            </w:r>
          </w:p>
        </w:tc>
        <w:tc>
          <w:tcPr>
            <w:tcW w:w="2126" w:type="dxa"/>
            <w:tcBorders>
              <w:top w:val="single" w:sz="8" w:space="0" w:color="auto"/>
              <w:left w:val="single" w:sz="8" w:space="0" w:color="auto"/>
              <w:bottom w:val="single" w:sz="8" w:space="0" w:color="auto"/>
              <w:right w:val="single" w:sz="8" w:space="0" w:color="auto"/>
            </w:tcBorders>
          </w:tcPr>
          <w:p w:rsidR="009D1E65" w:rsidRPr="0042683D" w:rsidRDefault="009D1E65" w:rsidP="00333DF7">
            <w:pPr>
              <w:jc w:val="center"/>
              <w:rPr>
                <w:sz w:val="22"/>
                <w:szCs w:val="22"/>
              </w:rPr>
            </w:pPr>
            <w:r>
              <w:rPr>
                <w:sz w:val="22"/>
                <w:szCs w:val="22"/>
              </w:rPr>
              <w:t>2</w:t>
            </w:r>
          </w:p>
        </w:tc>
        <w:tc>
          <w:tcPr>
            <w:tcW w:w="2467" w:type="dxa"/>
            <w:tcBorders>
              <w:top w:val="single" w:sz="8" w:space="0" w:color="auto"/>
              <w:left w:val="single" w:sz="8" w:space="0" w:color="auto"/>
              <w:bottom w:val="single" w:sz="8" w:space="0" w:color="auto"/>
              <w:right w:val="single" w:sz="8" w:space="0" w:color="auto"/>
            </w:tcBorders>
          </w:tcPr>
          <w:p w:rsidR="009D1E65" w:rsidRPr="0042683D" w:rsidRDefault="00692E84" w:rsidP="00333DF7">
            <w:pPr>
              <w:jc w:val="center"/>
              <w:rPr>
                <w:sz w:val="22"/>
                <w:szCs w:val="22"/>
              </w:rPr>
            </w:pPr>
            <w:r>
              <w:rPr>
                <w:sz w:val="22"/>
                <w:szCs w:val="22"/>
              </w:rPr>
              <w:t>20</w:t>
            </w:r>
          </w:p>
        </w:tc>
      </w:tr>
      <w:tr w:rsidR="009D1E65" w:rsidRPr="00A110EB" w:rsidTr="005A24B0">
        <w:trPr>
          <w:cantSplit/>
          <w:trHeight w:val="235"/>
        </w:trPr>
        <w:tc>
          <w:tcPr>
            <w:tcW w:w="4181" w:type="dxa"/>
            <w:tcBorders>
              <w:top w:val="single" w:sz="8" w:space="0" w:color="auto"/>
              <w:left w:val="single" w:sz="8" w:space="0" w:color="auto"/>
              <w:bottom w:val="single" w:sz="8" w:space="0" w:color="auto"/>
              <w:right w:val="single" w:sz="8" w:space="0" w:color="auto"/>
            </w:tcBorders>
          </w:tcPr>
          <w:p w:rsidR="009D1E65" w:rsidRPr="0042683D" w:rsidRDefault="009D1E65" w:rsidP="00333DF7">
            <w:pPr>
              <w:rPr>
                <w:sz w:val="22"/>
                <w:szCs w:val="22"/>
              </w:rPr>
            </w:pPr>
            <w:r w:rsidRPr="0042683D">
              <w:rPr>
                <w:sz w:val="22"/>
                <w:szCs w:val="22"/>
              </w:rPr>
              <w:t>Rodičovská dovolená</w:t>
            </w:r>
          </w:p>
        </w:tc>
        <w:tc>
          <w:tcPr>
            <w:tcW w:w="2126" w:type="dxa"/>
            <w:tcBorders>
              <w:top w:val="single" w:sz="8" w:space="0" w:color="auto"/>
              <w:left w:val="single" w:sz="8" w:space="0" w:color="auto"/>
              <w:bottom w:val="single" w:sz="8" w:space="0" w:color="auto"/>
              <w:right w:val="single" w:sz="8" w:space="0" w:color="auto"/>
            </w:tcBorders>
          </w:tcPr>
          <w:p w:rsidR="009D1E65" w:rsidRPr="0042683D" w:rsidRDefault="009D1E65" w:rsidP="00333DF7">
            <w:pPr>
              <w:jc w:val="center"/>
              <w:rPr>
                <w:sz w:val="22"/>
                <w:szCs w:val="22"/>
              </w:rPr>
            </w:pPr>
            <w:r w:rsidRPr="0042683D">
              <w:rPr>
                <w:sz w:val="22"/>
                <w:szCs w:val="22"/>
              </w:rPr>
              <w:t>0</w:t>
            </w:r>
          </w:p>
        </w:tc>
        <w:tc>
          <w:tcPr>
            <w:tcW w:w="2467" w:type="dxa"/>
            <w:tcBorders>
              <w:top w:val="single" w:sz="8" w:space="0" w:color="auto"/>
              <w:left w:val="single" w:sz="8" w:space="0" w:color="auto"/>
              <w:bottom w:val="single" w:sz="8" w:space="0" w:color="auto"/>
              <w:right w:val="single" w:sz="8" w:space="0" w:color="auto"/>
            </w:tcBorders>
          </w:tcPr>
          <w:p w:rsidR="009D1E65" w:rsidRPr="0042683D" w:rsidRDefault="00692E84" w:rsidP="00333DF7">
            <w:pPr>
              <w:jc w:val="center"/>
              <w:rPr>
                <w:sz w:val="22"/>
                <w:szCs w:val="22"/>
              </w:rPr>
            </w:pPr>
            <w:r>
              <w:rPr>
                <w:sz w:val="22"/>
                <w:szCs w:val="22"/>
              </w:rPr>
              <w:t>0</w:t>
            </w:r>
          </w:p>
        </w:tc>
      </w:tr>
    </w:tbl>
    <w:p w:rsidR="009D1E65" w:rsidRDefault="009D1E65" w:rsidP="009D1E65"/>
    <w:p w:rsidR="009D1E65" w:rsidRPr="00A110EB" w:rsidRDefault="009D1E65" w:rsidP="009D1E65"/>
    <w:p w:rsidR="009D1E65" w:rsidRPr="0083797D" w:rsidRDefault="009D1E65" w:rsidP="009D1E65">
      <w:pPr>
        <w:pStyle w:val="Nadpis4"/>
        <w:spacing w:after="60"/>
        <w:rPr>
          <w:rFonts w:ascii="Times New Roman" w:hAnsi="Times New Roman" w:cs="Times New Roman"/>
          <w:b/>
          <w:i w:val="0"/>
          <w:color w:val="auto"/>
          <w:sz w:val="24"/>
          <w:szCs w:val="24"/>
        </w:rPr>
      </w:pPr>
      <w:r w:rsidRPr="0083797D">
        <w:rPr>
          <w:rFonts w:ascii="Times New Roman" w:hAnsi="Times New Roman" w:cs="Times New Roman"/>
          <w:b/>
          <w:i w:val="0"/>
          <w:color w:val="auto"/>
          <w:sz w:val="24"/>
          <w:szCs w:val="24"/>
        </w:rPr>
        <w:t>7. Údaje o dalším vzdělávání pedagogických pracovníků včetně řídících pracovníků školy</w:t>
      </w:r>
      <w:r w:rsidRPr="0083797D">
        <w:rPr>
          <w:rFonts w:ascii="Times New Roman" w:hAnsi="Times New Roman" w:cs="Times New Roman"/>
          <w:b/>
          <w:i w:val="0"/>
          <w:color w:val="auto"/>
          <w:sz w:val="24"/>
          <w:szCs w:val="24"/>
        </w:rPr>
        <w:tab/>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858"/>
        <w:gridCol w:w="1917"/>
      </w:tblGrid>
      <w:tr w:rsidR="00C53D38" w:rsidRPr="0042683D" w:rsidTr="00356901">
        <w:trPr>
          <w:trHeight w:val="276"/>
        </w:trPr>
        <w:tc>
          <w:tcPr>
            <w:tcW w:w="6858" w:type="dxa"/>
            <w:tcBorders>
              <w:top w:val="single" w:sz="12" w:space="0" w:color="auto"/>
              <w:left w:val="single" w:sz="12" w:space="0" w:color="auto"/>
              <w:bottom w:val="single" w:sz="4" w:space="0" w:color="auto"/>
              <w:right w:val="single" w:sz="6" w:space="0" w:color="auto"/>
            </w:tcBorders>
          </w:tcPr>
          <w:p w:rsidR="00C53D38" w:rsidRPr="0042683D" w:rsidRDefault="00C53D38" w:rsidP="00356901">
            <w:pPr>
              <w:rPr>
                <w:sz w:val="22"/>
                <w:szCs w:val="22"/>
              </w:rPr>
            </w:pPr>
            <w:r w:rsidRPr="0042683D">
              <w:rPr>
                <w:sz w:val="22"/>
                <w:szCs w:val="22"/>
              </w:rPr>
              <w:t>Typ kurzu</w:t>
            </w:r>
          </w:p>
        </w:tc>
        <w:tc>
          <w:tcPr>
            <w:tcW w:w="1917" w:type="dxa"/>
            <w:tcBorders>
              <w:top w:val="single" w:sz="12" w:space="0" w:color="auto"/>
              <w:left w:val="single" w:sz="6" w:space="0" w:color="auto"/>
              <w:bottom w:val="single" w:sz="4" w:space="0" w:color="auto"/>
              <w:right w:val="single" w:sz="12" w:space="0" w:color="auto"/>
            </w:tcBorders>
          </w:tcPr>
          <w:p w:rsidR="00C53D38" w:rsidRPr="0042683D" w:rsidRDefault="00C53D38" w:rsidP="00356901">
            <w:pPr>
              <w:jc w:val="center"/>
              <w:rPr>
                <w:sz w:val="22"/>
                <w:szCs w:val="22"/>
              </w:rPr>
            </w:pPr>
            <w:r w:rsidRPr="0042683D">
              <w:rPr>
                <w:sz w:val="22"/>
                <w:szCs w:val="22"/>
              </w:rPr>
              <w:t xml:space="preserve">Počet zúčastněných </w:t>
            </w:r>
          </w:p>
        </w:tc>
      </w:tr>
      <w:tr w:rsidR="00C53D38" w:rsidRPr="003228F3" w:rsidTr="00356901">
        <w:trPr>
          <w:trHeight w:val="286"/>
        </w:trPr>
        <w:tc>
          <w:tcPr>
            <w:tcW w:w="6858" w:type="dxa"/>
            <w:tcBorders>
              <w:top w:val="single" w:sz="4" w:space="0" w:color="auto"/>
              <w:left w:val="single" w:sz="4" w:space="0" w:color="auto"/>
              <w:bottom w:val="single" w:sz="4" w:space="0" w:color="auto"/>
              <w:right w:val="single" w:sz="4" w:space="0" w:color="auto"/>
            </w:tcBorders>
          </w:tcPr>
          <w:p w:rsidR="00C53D38" w:rsidRPr="00CE61E9" w:rsidRDefault="00C53D38" w:rsidP="00356901">
            <w:pPr>
              <w:spacing w:line="276" w:lineRule="auto"/>
              <w:rPr>
                <w:sz w:val="22"/>
                <w:szCs w:val="22"/>
              </w:rPr>
            </w:pPr>
            <w:r w:rsidRPr="00CE61E9">
              <w:rPr>
                <w:sz w:val="22"/>
                <w:szCs w:val="22"/>
              </w:rPr>
              <w:t xml:space="preserve">Studium: </w:t>
            </w:r>
            <w:r w:rsidR="00587AF3" w:rsidRPr="00CE61E9">
              <w:rPr>
                <w:sz w:val="22"/>
                <w:szCs w:val="22"/>
              </w:rPr>
              <w:t>Výchovné poradenství</w:t>
            </w:r>
          </w:p>
        </w:tc>
        <w:tc>
          <w:tcPr>
            <w:tcW w:w="1917" w:type="dxa"/>
            <w:tcBorders>
              <w:top w:val="single" w:sz="4" w:space="0" w:color="auto"/>
              <w:left w:val="single" w:sz="4" w:space="0" w:color="auto"/>
              <w:bottom w:val="single" w:sz="4" w:space="0" w:color="auto"/>
              <w:right w:val="single" w:sz="4" w:space="0" w:color="auto"/>
            </w:tcBorders>
          </w:tcPr>
          <w:p w:rsidR="00C53D38" w:rsidRPr="00CE61E9" w:rsidRDefault="00C53D38" w:rsidP="00356901">
            <w:pPr>
              <w:spacing w:line="276" w:lineRule="auto"/>
              <w:jc w:val="center"/>
              <w:rPr>
                <w:sz w:val="22"/>
                <w:szCs w:val="22"/>
              </w:rPr>
            </w:pPr>
            <w:r w:rsidRPr="00CE61E9">
              <w:rPr>
                <w:sz w:val="22"/>
                <w:szCs w:val="22"/>
              </w:rPr>
              <w:t>1</w:t>
            </w:r>
          </w:p>
        </w:tc>
      </w:tr>
      <w:tr w:rsidR="00587AF3" w:rsidRPr="003228F3" w:rsidTr="00356901">
        <w:trPr>
          <w:trHeight w:val="286"/>
        </w:trPr>
        <w:tc>
          <w:tcPr>
            <w:tcW w:w="6858" w:type="dxa"/>
            <w:tcBorders>
              <w:top w:val="single" w:sz="4" w:space="0" w:color="auto"/>
              <w:left w:val="single" w:sz="4" w:space="0" w:color="auto"/>
              <w:bottom w:val="single" w:sz="4" w:space="0" w:color="auto"/>
              <w:right w:val="single" w:sz="4" w:space="0" w:color="auto"/>
            </w:tcBorders>
          </w:tcPr>
          <w:p w:rsidR="00587AF3" w:rsidRPr="00CE61E9" w:rsidRDefault="00587AF3" w:rsidP="00356901">
            <w:pPr>
              <w:spacing w:line="276" w:lineRule="auto"/>
              <w:rPr>
                <w:sz w:val="22"/>
                <w:szCs w:val="22"/>
              </w:rPr>
            </w:pPr>
            <w:r w:rsidRPr="00CE61E9">
              <w:rPr>
                <w:sz w:val="22"/>
                <w:szCs w:val="22"/>
              </w:rPr>
              <w:t>Studium: Vychovatelství</w:t>
            </w:r>
          </w:p>
        </w:tc>
        <w:tc>
          <w:tcPr>
            <w:tcW w:w="1917" w:type="dxa"/>
            <w:tcBorders>
              <w:top w:val="single" w:sz="4" w:space="0" w:color="auto"/>
              <w:left w:val="single" w:sz="4" w:space="0" w:color="auto"/>
              <w:bottom w:val="single" w:sz="4" w:space="0" w:color="auto"/>
              <w:right w:val="single" w:sz="4" w:space="0" w:color="auto"/>
            </w:tcBorders>
          </w:tcPr>
          <w:p w:rsidR="00587AF3" w:rsidRPr="00CE61E9" w:rsidRDefault="00692E84" w:rsidP="00356901">
            <w:pPr>
              <w:spacing w:line="276" w:lineRule="auto"/>
              <w:jc w:val="center"/>
              <w:rPr>
                <w:sz w:val="22"/>
                <w:szCs w:val="22"/>
              </w:rPr>
            </w:pPr>
            <w:r w:rsidRPr="00CE61E9">
              <w:rPr>
                <w:sz w:val="22"/>
                <w:szCs w:val="22"/>
              </w:rPr>
              <w:t>2</w:t>
            </w:r>
          </w:p>
        </w:tc>
      </w:tr>
      <w:tr w:rsidR="00C53D38" w:rsidRPr="003228F3" w:rsidTr="00356901">
        <w:trPr>
          <w:trHeight w:val="286"/>
        </w:trPr>
        <w:tc>
          <w:tcPr>
            <w:tcW w:w="6858" w:type="dxa"/>
            <w:tcBorders>
              <w:top w:val="single" w:sz="4" w:space="0" w:color="auto"/>
              <w:left w:val="single" w:sz="4" w:space="0" w:color="auto"/>
              <w:bottom w:val="single" w:sz="4" w:space="0" w:color="auto"/>
              <w:right w:val="single" w:sz="4" w:space="0" w:color="auto"/>
            </w:tcBorders>
          </w:tcPr>
          <w:p w:rsidR="00C53D38" w:rsidRPr="00CE61E9" w:rsidRDefault="00C53D38" w:rsidP="00356901">
            <w:pPr>
              <w:spacing w:line="276" w:lineRule="auto"/>
              <w:rPr>
                <w:sz w:val="22"/>
                <w:szCs w:val="22"/>
              </w:rPr>
            </w:pPr>
            <w:r w:rsidRPr="00CE61E9">
              <w:rPr>
                <w:sz w:val="22"/>
                <w:szCs w:val="22"/>
              </w:rPr>
              <w:t>Studium: Pedagogické vědy zaměřené na přípravu učitelů 2.stupně ZŠ a SŠ</w:t>
            </w:r>
          </w:p>
        </w:tc>
        <w:tc>
          <w:tcPr>
            <w:tcW w:w="1917" w:type="dxa"/>
            <w:tcBorders>
              <w:top w:val="single" w:sz="4" w:space="0" w:color="auto"/>
              <w:left w:val="single" w:sz="4" w:space="0" w:color="auto"/>
              <w:bottom w:val="single" w:sz="4" w:space="0" w:color="auto"/>
              <w:right w:val="single" w:sz="4" w:space="0" w:color="auto"/>
            </w:tcBorders>
          </w:tcPr>
          <w:p w:rsidR="00C53D38" w:rsidRPr="00CE61E9" w:rsidRDefault="00C53D38" w:rsidP="00356901">
            <w:pPr>
              <w:spacing w:line="276" w:lineRule="auto"/>
              <w:jc w:val="center"/>
              <w:rPr>
                <w:sz w:val="22"/>
                <w:szCs w:val="22"/>
              </w:rPr>
            </w:pPr>
            <w:r w:rsidRPr="00CE61E9">
              <w:rPr>
                <w:sz w:val="22"/>
                <w:szCs w:val="22"/>
              </w:rPr>
              <w:t>1</w:t>
            </w:r>
          </w:p>
        </w:tc>
      </w:tr>
      <w:tr w:rsidR="00C53D38" w:rsidRPr="006870DA" w:rsidTr="00356901">
        <w:trPr>
          <w:trHeight w:val="286"/>
        </w:trPr>
        <w:tc>
          <w:tcPr>
            <w:tcW w:w="6858" w:type="dxa"/>
            <w:tcBorders>
              <w:top w:val="single" w:sz="4" w:space="0" w:color="auto"/>
              <w:left w:val="single" w:sz="4" w:space="0" w:color="auto"/>
              <w:bottom w:val="single" w:sz="4" w:space="0" w:color="auto"/>
              <w:right w:val="single" w:sz="4" w:space="0" w:color="auto"/>
            </w:tcBorders>
          </w:tcPr>
          <w:p w:rsidR="00C53D38" w:rsidRPr="006870DA" w:rsidRDefault="00C53D38" w:rsidP="00356901">
            <w:pPr>
              <w:spacing w:line="276" w:lineRule="auto"/>
              <w:rPr>
                <w:sz w:val="22"/>
                <w:szCs w:val="22"/>
              </w:rPr>
            </w:pPr>
            <w:r>
              <w:rPr>
                <w:sz w:val="22"/>
                <w:szCs w:val="22"/>
              </w:rPr>
              <w:t>Ochrana měkkých cílů – Aktivní útočník pro pedagogy a zaměstnance</w:t>
            </w:r>
          </w:p>
        </w:tc>
        <w:tc>
          <w:tcPr>
            <w:tcW w:w="1917" w:type="dxa"/>
            <w:tcBorders>
              <w:top w:val="single" w:sz="4" w:space="0" w:color="auto"/>
              <w:left w:val="single" w:sz="4" w:space="0" w:color="auto"/>
              <w:bottom w:val="single" w:sz="4" w:space="0" w:color="auto"/>
              <w:right w:val="single" w:sz="4" w:space="0" w:color="auto"/>
            </w:tcBorders>
          </w:tcPr>
          <w:p w:rsidR="00C53D38" w:rsidRPr="006870DA" w:rsidRDefault="00C53D38" w:rsidP="00356901">
            <w:pPr>
              <w:spacing w:line="276" w:lineRule="auto"/>
              <w:jc w:val="center"/>
              <w:rPr>
                <w:sz w:val="22"/>
                <w:szCs w:val="22"/>
              </w:rPr>
            </w:pPr>
            <w:r>
              <w:rPr>
                <w:sz w:val="22"/>
                <w:szCs w:val="22"/>
              </w:rPr>
              <w:t>22</w:t>
            </w:r>
          </w:p>
        </w:tc>
      </w:tr>
      <w:tr w:rsidR="00C53D38" w:rsidRPr="00AF25FA" w:rsidTr="00356901">
        <w:trPr>
          <w:trHeight w:val="286"/>
        </w:trPr>
        <w:tc>
          <w:tcPr>
            <w:tcW w:w="6858" w:type="dxa"/>
            <w:tcBorders>
              <w:top w:val="single" w:sz="4" w:space="0" w:color="auto"/>
              <w:left w:val="single" w:sz="4" w:space="0" w:color="auto"/>
              <w:bottom w:val="single" w:sz="4" w:space="0" w:color="auto"/>
              <w:right w:val="single" w:sz="4" w:space="0" w:color="auto"/>
            </w:tcBorders>
          </w:tcPr>
          <w:p w:rsidR="00C53D38" w:rsidRPr="00AF25FA" w:rsidRDefault="00C53D38" w:rsidP="00356901">
            <w:pPr>
              <w:spacing w:line="276" w:lineRule="auto"/>
              <w:rPr>
                <w:sz w:val="22"/>
                <w:szCs w:val="22"/>
              </w:rPr>
            </w:pPr>
            <w:r>
              <w:rPr>
                <w:sz w:val="22"/>
                <w:szCs w:val="22"/>
              </w:rPr>
              <w:t>Změny v evidenci a rozvrhování v roce 2025</w:t>
            </w:r>
          </w:p>
        </w:tc>
        <w:tc>
          <w:tcPr>
            <w:tcW w:w="1917" w:type="dxa"/>
            <w:tcBorders>
              <w:top w:val="single" w:sz="4" w:space="0" w:color="auto"/>
              <w:left w:val="single" w:sz="4" w:space="0" w:color="auto"/>
              <w:bottom w:val="single" w:sz="4" w:space="0" w:color="auto"/>
              <w:right w:val="single" w:sz="4" w:space="0" w:color="auto"/>
            </w:tcBorders>
          </w:tcPr>
          <w:p w:rsidR="00C53D38" w:rsidRPr="00AF25FA" w:rsidRDefault="00C53D38" w:rsidP="00356901">
            <w:pPr>
              <w:spacing w:line="276" w:lineRule="auto"/>
              <w:jc w:val="center"/>
              <w:rPr>
                <w:sz w:val="22"/>
                <w:szCs w:val="22"/>
              </w:rPr>
            </w:pPr>
            <w:r>
              <w:rPr>
                <w:sz w:val="22"/>
                <w:szCs w:val="22"/>
              </w:rPr>
              <w:t>1</w:t>
            </w:r>
          </w:p>
        </w:tc>
      </w:tr>
      <w:tr w:rsidR="00C53D38" w:rsidRPr="0042683D" w:rsidTr="00356901">
        <w:trPr>
          <w:trHeight w:val="286"/>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Aktuality ve školství</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Tr="00356901">
        <w:trPr>
          <w:trHeight w:val="286"/>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Geometrie ve 4. a 5. ročníku</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1</w:t>
            </w:r>
          </w:p>
        </w:tc>
      </w:tr>
      <w:tr w:rsidR="00C53D38" w:rsidRPr="0042683D" w:rsidTr="00356901">
        <w:trPr>
          <w:trHeight w:val="286"/>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Jak hodnotit v dějepisu bez písemek a zkoušení</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Metodik prevence: specializace na prevenci a řešení rizikových jevů ve školách</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RPr="0042683D" w:rsidTr="00356901">
        <w:trPr>
          <w:trHeight w:val="286"/>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Modelové situace dětských úrazů ve školním zařízení</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RPr="0042683D" w:rsidTr="00356901">
        <w:trPr>
          <w:trHeight w:val="286"/>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Práce s dítětem v afektu</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RPr="0042683D" w:rsidTr="00356901">
        <w:trPr>
          <w:trHeight w:val="286"/>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pPr>
            <w:r>
              <w:t>Jak učit vlastivědu a přírodovědu tak, aby žáky bavily?</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Čtenářská gramotnost jinde v češtině</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Digitální technologie pro 2.st.ZŠ</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Metodický kabinet polytechniky</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2</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EDA konference pro učitele / Od dřívek a papíru …, Využití AI pro přípravu do výuky, Chovejte se k sobě …</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1</w:t>
            </w:r>
          </w:p>
        </w:tc>
      </w:tr>
      <w:tr w:rsidR="00C53D38" w:rsidRPr="00AF25FA"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AF25FA" w:rsidRDefault="00C53D38" w:rsidP="00356901">
            <w:pPr>
              <w:spacing w:line="276" w:lineRule="auto"/>
              <w:rPr>
                <w:sz w:val="22"/>
                <w:szCs w:val="22"/>
              </w:rPr>
            </w:pPr>
            <w:r>
              <w:rPr>
                <w:sz w:val="22"/>
                <w:szCs w:val="22"/>
              </w:rPr>
              <w:t>Metodický kabinet výchovných poradců</w:t>
            </w:r>
          </w:p>
        </w:tc>
        <w:tc>
          <w:tcPr>
            <w:tcW w:w="1917" w:type="dxa"/>
            <w:tcBorders>
              <w:top w:val="single" w:sz="4" w:space="0" w:color="auto"/>
              <w:left w:val="single" w:sz="4" w:space="0" w:color="auto"/>
              <w:bottom w:val="single" w:sz="4" w:space="0" w:color="auto"/>
              <w:right w:val="single" w:sz="4" w:space="0" w:color="auto"/>
            </w:tcBorders>
          </w:tcPr>
          <w:p w:rsidR="00C53D38" w:rsidRPr="00AF25FA" w:rsidRDefault="00C53D38" w:rsidP="00356901">
            <w:pPr>
              <w:spacing w:line="276" w:lineRule="auto"/>
              <w:jc w:val="center"/>
              <w:rPr>
                <w:sz w:val="22"/>
                <w:szCs w:val="22"/>
              </w:rPr>
            </w:pPr>
            <w:r>
              <w:rPr>
                <w:sz w:val="22"/>
                <w:szCs w:val="22"/>
              </w:rPr>
              <w:t>2</w:t>
            </w:r>
          </w:p>
        </w:tc>
      </w:tr>
      <w:tr w:rsidR="00C53D3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Obsluha osobního počítače</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Největší pasti a změny po novele školského zákona</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2</w:t>
            </w:r>
          </w:p>
        </w:tc>
      </w:tr>
      <w:tr w:rsidR="00C53D3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Rovnice v 8. a 9. ročníku</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Jak vykazovat podpůrná opatření a vyplnit výkaz R 44-99</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Řeč a sluchové vnímání – podpora a rozvoj souvislosti</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Vedení žáků k odpovědnosti za učení a chování</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pPr>
            <w:r>
              <w:lastRenderedPageBreak/>
              <w:t>Spolupráce se zákonnými zástupci a bezpečnost ve škole</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14</w:t>
            </w:r>
          </w:p>
        </w:tc>
      </w:tr>
      <w:tr w:rsidR="00C53D3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EDASTIM – edukace a stimulace jako podpora školní připravenosti</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0E3BE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0E3BE8" w:rsidRDefault="000E3BE8" w:rsidP="00356901">
            <w:pPr>
              <w:spacing w:line="276" w:lineRule="auto"/>
              <w:rPr>
                <w:sz w:val="22"/>
                <w:szCs w:val="22"/>
              </w:rPr>
            </w:pPr>
          </w:p>
        </w:tc>
        <w:tc>
          <w:tcPr>
            <w:tcW w:w="1917" w:type="dxa"/>
            <w:tcBorders>
              <w:top w:val="single" w:sz="4" w:space="0" w:color="auto"/>
              <w:left w:val="single" w:sz="4" w:space="0" w:color="auto"/>
              <w:bottom w:val="single" w:sz="4" w:space="0" w:color="auto"/>
              <w:right w:val="single" w:sz="4" w:space="0" w:color="auto"/>
            </w:tcBorders>
          </w:tcPr>
          <w:p w:rsidR="000E3BE8" w:rsidRDefault="000E3BE8" w:rsidP="00356901">
            <w:pPr>
              <w:spacing w:line="276" w:lineRule="auto"/>
              <w:jc w:val="center"/>
              <w:rPr>
                <w:sz w:val="22"/>
                <w:szCs w:val="22"/>
              </w:rPr>
            </w:pPr>
          </w:p>
        </w:tc>
      </w:tr>
      <w:tr w:rsidR="00C53D3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Dobře naplánovaná školní družina</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1</w:t>
            </w:r>
          </w:p>
        </w:tc>
      </w:tr>
      <w:tr w:rsidR="00C53D38" w:rsidRPr="0042683D"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rPr>
                <w:sz w:val="22"/>
                <w:szCs w:val="22"/>
              </w:rPr>
            </w:pPr>
            <w:r>
              <w:rPr>
                <w:sz w:val="22"/>
                <w:szCs w:val="22"/>
              </w:rPr>
              <w:t>Jak učit a naučit</w:t>
            </w:r>
          </w:p>
        </w:tc>
        <w:tc>
          <w:tcPr>
            <w:tcW w:w="1917" w:type="dxa"/>
            <w:tcBorders>
              <w:top w:val="single" w:sz="4" w:space="0" w:color="auto"/>
              <w:left w:val="single" w:sz="4" w:space="0" w:color="auto"/>
              <w:bottom w:val="single" w:sz="4" w:space="0" w:color="auto"/>
              <w:right w:val="single" w:sz="4" w:space="0" w:color="auto"/>
            </w:tcBorders>
          </w:tcPr>
          <w:p w:rsidR="00C53D38" w:rsidRPr="0042683D" w:rsidRDefault="00C53D38" w:rsidP="00356901">
            <w:pPr>
              <w:spacing w:line="276" w:lineRule="auto"/>
              <w:jc w:val="center"/>
              <w:rPr>
                <w:sz w:val="22"/>
                <w:szCs w:val="22"/>
              </w:rPr>
            </w:pPr>
            <w:r>
              <w:rPr>
                <w:sz w:val="22"/>
                <w:szCs w:val="22"/>
              </w:rPr>
              <w:t>2</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Hospodaření s FKSP v příspěvkových organizacích</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2</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Co číst s dětmi na 1.stupni ZŠ</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1</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Zlomky a desetinná čísla v 6.ročníku</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1</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 xml:space="preserve">Aby žáky bavil </w:t>
            </w:r>
            <w:proofErr w:type="gramStart"/>
            <w:r>
              <w:rPr>
                <w:sz w:val="22"/>
                <w:szCs w:val="22"/>
              </w:rPr>
              <w:t>sloh - vypravování</w:t>
            </w:r>
            <w:proofErr w:type="gramEnd"/>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1</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Elektronická spisová služba</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1</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Náměty na využití skupinové práce na 1.stupni základní školy</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1</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 xml:space="preserve">Čtenářské dílny na ZŠ </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1</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6 kroků k podpoře vztahů ve vaší třídě</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1</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Vneste pestrost do svých hodin dějepisu</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1</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Dítě s OMJ</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1</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Hrajeme si v českém jazyce</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1</w:t>
            </w:r>
          </w:p>
        </w:tc>
      </w:tr>
      <w:tr w:rsidR="00C53D38" w:rsidTr="00356901">
        <w:trPr>
          <w:trHeight w:val="273"/>
        </w:trPr>
        <w:tc>
          <w:tcPr>
            <w:tcW w:w="6858"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rPr>
                <w:sz w:val="22"/>
                <w:szCs w:val="22"/>
              </w:rPr>
            </w:pPr>
            <w:r>
              <w:rPr>
                <w:sz w:val="22"/>
                <w:szCs w:val="22"/>
              </w:rPr>
              <w:t>Rozvoj gramatiky a slovní zásoby u dětí pomocí hry</w:t>
            </w:r>
          </w:p>
        </w:tc>
        <w:tc>
          <w:tcPr>
            <w:tcW w:w="1917" w:type="dxa"/>
            <w:tcBorders>
              <w:top w:val="single" w:sz="4" w:space="0" w:color="auto"/>
              <w:left w:val="single" w:sz="4" w:space="0" w:color="auto"/>
              <w:bottom w:val="single" w:sz="4" w:space="0" w:color="auto"/>
              <w:right w:val="single" w:sz="4" w:space="0" w:color="auto"/>
            </w:tcBorders>
          </w:tcPr>
          <w:p w:rsidR="00C53D38" w:rsidRDefault="00C53D38" w:rsidP="00356901">
            <w:pPr>
              <w:spacing w:line="276" w:lineRule="auto"/>
              <w:jc w:val="center"/>
              <w:rPr>
                <w:sz w:val="22"/>
                <w:szCs w:val="22"/>
              </w:rPr>
            </w:pPr>
            <w:r>
              <w:rPr>
                <w:sz w:val="22"/>
                <w:szCs w:val="22"/>
              </w:rPr>
              <w:t>1</w:t>
            </w:r>
          </w:p>
        </w:tc>
      </w:tr>
      <w:tr w:rsidR="00C53D38" w:rsidRPr="0042683D" w:rsidTr="00356901">
        <w:trPr>
          <w:trHeight w:val="350"/>
        </w:trPr>
        <w:tc>
          <w:tcPr>
            <w:tcW w:w="6858" w:type="dxa"/>
            <w:tcBorders>
              <w:top w:val="single" w:sz="4" w:space="0" w:color="auto"/>
              <w:left w:val="single" w:sz="6" w:space="0" w:color="auto"/>
              <w:bottom w:val="single" w:sz="6" w:space="0" w:color="auto"/>
              <w:right w:val="single" w:sz="6" w:space="0" w:color="auto"/>
            </w:tcBorders>
            <w:vAlign w:val="center"/>
          </w:tcPr>
          <w:p w:rsidR="00C53D38" w:rsidRPr="002B3EDB" w:rsidRDefault="00C53D38" w:rsidP="00356901">
            <w:pPr>
              <w:pStyle w:val="Nadpis1"/>
              <w:rPr>
                <w:rFonts w:ascii="Times New Roman" w:hAnsi="Times New Roman" w:cs="Times New Roman"/>
                <w:b/>
                <w:sz w:val="24"/>
                <w:szCs w:val="24"/>
              </w:rPr>
            </w:pPr>
            <w:r w:rsidRPr="002B3EDB">
              <w:rPr>
                <w:rFonts w:ascii="Times New Roman" w:hAnsi="Times New Roman" w:cs="Times New Roman"/>
                <w:b/>
                <w:color w:val="auto"/>
                <w:sz w:val="24"/>
                <w:szCs w:val="24"/>
              </w:rPr>
              <w:t>Celkem</w:t>
            </w:r>
          </w:p>
        </w:tc>
        <w:tc>
          <w:tcPr>
            <w:tcW w:w="1917" w:type="dxa"/>
            <w:tcBorders>
              <w:top w:val="single" w:sz="4" w:space="0" w:color="auto"/>
              <w:left w:val="single" w:sz="6" w:space="0" w:color="auto"/>
              <w:bottom w:val="single" w:sz="6" w:space="0" w:color="auto"/>
              <w:right w:val="single" w:sz="6" w:space="0" w:color="auto"/>
            </w:tcBorders>
            <w:vAlign w:val="center"/>
          </w:tcPr>
          <w:p w:rsidR="00C53D38" w:rsidRPr="0042683D" w:rsidRDefault="000E3BE8" w:rsidP="00356901">
            <w:pPr>
              <w:jc w:val="center"/>
              <w:rPr>
                <w:b/>
                <w:sz w:val="22"/>
                <w:szCs w:val="22"/>
              </w:rPr>
            </w:pPr>
            <w:r>
              <w:rPr>
                <w:b/>
                <w:sz w:val="22"/>
                <w:szCs w:val="22"/>
              </w:rPr>
              <w:t>48</w:t>
            </w:r>
          </w:p>
        </w:tc>
      </w:tr>
    </w:tbl>
    <w:p w:rsidR="009D1E65" w:rsidRPr="00B51F19" w:rsidRDefault="009D1E65" w:rsidP="00C53D38">
      <w:pPr>
        <w:pStyle w:val="Nadpis4"/>
        <w:spacing w:after="60"/>
        <w:rPr>
          <w:color w:val="C00000"/>
        </w:rPr>
      </w:pPr>
      <w:r w:rsidRPr="00B51F19">
        <w:rPr>
          <w:color w:val="C00000"/>
        </w:rPr>
        <w:tab/>
      </w:r>
    </w:p>
    <w:p w:rsidR="009D1E65" w:rsidRPr="00B51F19" w:rsidRDefault="009D1E65" w:rsidP="00446EC0">
      <w:pPr>
        <w:pStyle w:val="Nadpis2"/>
        <w:spacing w:before="0"/>
        <w:jc w:val="center"/>
        <w:rPr>
          <w:rFonts w:ascii="Times New Roman" w:hAnsi="Times New Roman" w:cs="Times New Roman"/>
          <w:color w:val="C00000"/>
          <w:sz w:val="28"/>
          <w:szCs w:val="28"/>
        </w:rPr>
      </w:pPr>
    </w:p>
    <w:p w:rsidR="00670AA0" w:rsidRPr="00B51F19" w:rsidRDefault="00670AA0" w:rsidP="00670AA0">
      <w:pPr>
        <w:rPr>
          <w:color w:val="C00000"/>
        </w:rPr>
      </w:pPr>
    </w:p>
    <w:p w:rsidR="00670AA0" w:rsidRPr="00B51F19" w:rsidRDefault="00670AA0" w:rsidP="00670AA0">
      <w:pPr>
        <w:rPr>
          <w:color w:val="C00000"/>
        </w:rPr>
      </w:pPr>
    </w:p>
    <w:p w:rsidR="00446EC0" w:rsidRPr="002A5BAB" w:rsidRDefault="00446EC0" w:rsidP="00446EC0">
      <w:pPr>
        <w:pStyle w:val="Nadpis2"/>
        <w:spacing w:before="0"/>
        <w:jc w:val="center"/>
        <w:rPr>
          <w:rFonts w:ascii="Times New Roman" w:hAnsi="Times New Roman" w:cs="Times New Roman"/>
          <w:color w:val="auto"/>
          <w:sz w:val="28"/>
          <w:szCs w:val="28"/>
        </w:rPr>
      </w:pPr>
      <w:r w:rsidRPr="002A5BAB">
        <w:rPr>
          <w:rFonts w:ascii="Times New Roman" w:hAnsi="Times New Roman" w:cs="Times New Roman"/>
          <w:color w:val="auto"/>
          <w:sz w:val="28"/>
          <w:szCs w:val="28"/>
        </w:rPr>
        <w:t>Část III.</w:t>
      </w:r>
    </w:p>
    <w:p w:rsidR="00446EC0" w:rsidRPr="002A5BAB" w:rsidRDefault="00446EC0" w:rsidP="00446EC0">
      <w:pPr>
        <w:pStyle w:val="Nadpis2"/>
        <w:spacing w:before="0"/>
        <w:jc w:val="center"/>
        <w:rPr>
          <w:rFonts w:ascii="Times New Roman" w:hAnsi="Times New Roman" w:cs="Times New Roman"/>
          <w:b/>
          <w:color w:val="auto"/>
          <w:sz w:val="28"/>
          <w:szCs w:val="28"/>
        </w:rPr>
      </w:pPr>
      <w:r w:rsidRPr="002A5BAB">
        <w:rPr>
          <w:rFonts w:ascii="Times New Roman" w:hAnsi="Times New Roman" w:cs="Times New Roman"/>
          <w:b/>
          <w:color w:val="auto"/>
          <w:sz w:val="28"/>
          <w:szCs w:val="28"/>
        </w:rPr>
        <w:t>Výsledky výchovy a vzdělávání</w:t>
      </w:r>
    </w:p>
    <w:p w:rsidR="00446EC0" w:rsidRPr="002A5BAB" w:rsidRDefault="00446EC0" w:rsidP="00446EC0">
      <w:pPr>
        <w:rPr>
          <w:sz w:val="24"/>
          <w:szCs w:val="24"/>
        </w:rPr>
      </w:pPr>
    </w:p>
    <w:p w:rsidR="00446EC0" w:rsidRPr="002A5BAB" w:rsidRDefault="00446EC0" w:rsidP="00446EC0">
      <w:pPr>
        <w:pStyle w:val="Nadpis4"/>
        <w:spacing w:after="60"/>
        <w:rPr>
          <w:rFonts w:ascii="Times New Roman" w:hAnsi="Times New Roman" w:cs="Times New Roman"/>
          <w:b/>
          <w:i w:val="0"/>
          <w:color w:val="auto"/>
          <w:sz w:val="24"/>
          <w:szCs w:val="24"/>
        </w:rPr>
      </w:pPr>
      <w:r w:rsidRPr="002A5BAB">
        <w:rPr>
          <w:rFonts w:ascii="Times New Roman" w:hAnsi="Times New Roman" w:cs="Times New Roman"/>
          <w:b/>
          <w:i w:val="0"/>
          <w:color w:val="auto"/>
          <w:sz w:val="24"/>
          <w:szCs w:val="24"/>
        </w:rPr>
        <w:t>Celkové hodnocení a klasifikace žáků v 1.pololetí</w:t>
      </w:r>
    </w:p>
    <w:tbl>
      <w:tblPr>
        <w:tblW w:w="9441"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27"/>
        <w:gridCol w:w="1077"/>
        <w:gridCol w:w="1616"/>
        <w:gridCol w:w="935"/>
        <w:gridCol w:w="1191"/>
        <w:gridCol w:w="1219"/>
        <w:gridCol w:w="1276"/>
      </w:tblGrid>
      <w:tr w:rsidR="00446EC0" w:rsidRPr="00B51F19" w:rsidTr="000D60A1">
        <w:trPr>
          <w:trHeight w:val="463"/>
        </w:trPr>
        <w:tc>
          <w:tcPr>
            <w:tcW w:w="2127" w:type="dxa"/>
            <w:tcBorders>
              <w:top w:val="single" w:sz="12" w:space="0" w:color="auto"/>
              <w:left w:val="single" w:sz="12" w:space="0" w:color="auto"/>
              <w:bottom w:val="single" w:sz="12" w:space="0" w:color="auto"/>
              <w:right w:val="single" w:sz="6" w:space="0" w:color="auto"/>
            </w:tcBorders>
          </w:tcPr>
          <w:p w:rsidR="00446EC0" w:rsidRPr="00143DF4" w:rsidRDefault="00446EC0" w:rsidP="000D60A1">
            <w:pPr>
              <w:jc w:val="center"/>
              <w:rPr>
                <w:sz w:val="22"/>
                <w:szCs w:val="22"/>
              </w:rPr>
            </w:pPr>
            <w:r w:rsidRPr="00143DF4">
              <w:rPr>
                <w:sz w:val="22"/>
                <w:szCs w:val="22"/>
              </w:rPr>
              <w:t>Ročník</w:t>
            </w:r>
          </w:p>
        </w:tc>
        <w:tc>
          <w:tcPr>
            <w:tcW w:w="1077" w:type="dxa"/>
            <w:tcBorders>
              <w:top w:val="single" w:sz="12" w:space="0" w:color="auto"/>
              <w:left w:val="single" w:sz="6" w:space="0" w:color="auto"/>
              <w:bottom w:val="single" w:sz="12" w:space="0" w:color="auto"/>
              <w:right w:val="single" w:sz="6" w:space="0" w:color="auto"/>
            </w:tcBorders>
          </w:tcPr>
          <w:p w:rsidR="00446EC0" w:rsidRPr="00143DF4" w:rsidRDefault="00446EC0" w:rsidP="000D60A1">
            <w:pPr>
              <w:rPr>
                <w:sz w:val="22"/>
                <w:szCs w:val="22"/>
              </w:rPr>
            </w:pPr>
            <w:r w:rsidRPr="00143DF4">
              <w:rPr>
                <w:sz w:val="22"/>
                <w:szCs w:val="22"/>
              </w:rPr>
              <w:t>Počet žáků</w:t>
            </w:r>
          </w:p>
        </w:tc>
        <w:tc>
          <w:tcPr>
            <w:tcW w:w="1616" w:type="dxa"/>
            <w:tcBorders>
              <w:top w:val="single" w:sz="12" w:space="0" w:color="auto"/>
              <w:left w:val="single" w:sz="6" w:space="0" w:color="auto"/>
              <w:bottom w:val="single" w:sz="12" w:space="0" w:color="auto"/>
              <w:right w:val="single" w:sz="6" w:space="0" w:color="auto"/>
            </w:tcBorders>
          </w:tcPr>
          <w:p w:rsidR="00446EC0" w:rsidRPr="00143DF4" w:rsidRDefault="00446EC0" w:rsidP="000D60A1">
            <w:pPr>
              <w:rPr>
                <w:sz w:val="22"/>
                <w:szCs w:val="22"/>
              </w:rPr>
            </w:pPr>
            <w:r w:rsidRPr="00143DF4">
              <w:rPr>
                <w:sz w:val="22"/>
                <w:szCs w:val="22"/>
              </w:rPr>
              <w:t>Prospělo s</w:t>
            </w:r>
          </w:p>
          <w:p w:rsidR="00446EC0" w:rsidRPr="00143DF4" w:rsidRDefault="00446EC0" w:rsidP="000D60A1">
            <w:pPr>
              <w:rPr>
                <w:sz w:val="22"/>
                <w:szCs w:val="22"/>
              </w:rPr>
            </w:pPr>
            <w:r w:rsidRPr="00143DF4">
              <w:rPr>
                <w:sz w:val="22"/>
                <w:szCs w:val="22"/>
              </w:rPr>
              <w:t>vyznamenáním</w:t>
            </w:r>
          </w:p>
        </w:tc>
        <w:tc>
          <w:tcPr>
            <w:tcW w:w="935" w:type="dxa"/>
            <w:tcBorders>
              <w:top w:val="single" w:sz="12" w:space="0" w:color="auto"/>
              <w:left w:val="single" w:sz="6" w:space="0" w:color="auto"/>
              <w:bottom w:val="single" w:sz="12" w:space="0" w:color="auto"/>
              <w:right w:val="single" w:sz="6" w:space="0" w:color="auto"/>
            </w:tcBorders>
          </w:tcPr>
          <w:p w:rsidR="00446EC0" w:rsidRPr="00143DF4" w:rsidRDefault="00446EC0" w:rsidP="000D60A1">
            <w:pPr>
              <w:rPr>
                <w:sz w:val="22"/>
                <w:szCs w:val="22"/>
              </w:rPr>
            </w:pPr>
            <w:r w:rsidRPr="00143DF4">
              <w:rPr>
                <w:sz w:val="22"/>
                <w:szCs w:val="22"/>
              </w:rPr>
              <w:t xml:space="preserve">Prospělo        </w:t>
            </w:r>
          </w:p>
        </w:tc>
        <w:tc>
          <w:tcPr>
            <w:tcW w:w="1191" w:type="dxa"/>
            <w:tcBorders>
              <w:top w:val="single" w:sz="12" w:space="0" w:color="auto"/>
              <w:left w:val="single" w:sz="6" w:space="0" w:color="auto"/>
              <w:bottom w:val="single" w:sz="12" w:space="0" w:color="auto"/>
              <w:right w:val="single" w:sz="6" w:space="0" w:color="auto"/>
            </w:tcBorders>
          </w:tcPr>
          <w:p w:rsidR="00446EC0" w:rsidRPr="00143DF4" w:rsidRDefault="00446EC0" w:rsidP="000D60A1">
            <w:pPr>
              <w:rPr>
                <w:sz w:val="22"/>
                <w:szCs w:val="22"/>
              </w:rPr>
            </w:pPr>
            <w:r w:rsidRPr="00143DF4">
              <w:rPr>
                <w:sz w:val="22"/>
                <w:szCs w:val="22"/>
              </w:rPr>
              <w:t>Neprospělo</w:t>
            </w:r>
          </w:p>
        </w:tc>
        <w:tc>
          <w:tcPr>
            <w:tcW w:w="1219" w:type="dxa"/>
            <w:tcBorders>
              <w:top w:val="single" w:sz="12" w:space="0" w:color="auto"/>
              <w:left w:val="single" w:sz="6" w:space="0" w:color="auto"/>
              <w:bottom w:val="single" w:sz="12" w:space="0" w:color="auto"/>
              <w:right w:val="single" w:sz="12" w:space="0" w:color="auto"/>
            </w:tcBorders>
          </w:tcPr>
          <w:p w:rsidR="00446EC0" w:rsidRPr="0083797D" w:rsidRDefault="00446EC0" w:rsidP="000D60A1">
            <w:pPr>
              <w:rPr>
                <w:sz w:val="22"/>
                <w:szCs w:val="22"/>
              </w:rPr>
            </w:pPr>
            <w:r w:rsidRPr="0083797D">
              <w:rPr>
                <w:sz w:val="22"/>
                <w:szCs w:val="22"/>
              </w:rPr>
              <w:t>Opakují</w:t>
            </w:r>
          </w:p>
          <w:p w:rsidR="00446EC0" w:rsidRPr="0083797D" w:rsidRDefault="00446EC0" w:rsidP="000D60A1">
            <w:pPr>
              <w:rPr>
                <w:sz w:val="22"/>
                <w:szCs w:val="22"/>
              </w:rPr>
            </w:pPr>
            <w:r w:rsidRPr="0083797D">
              <w:rPr>
                <w:sz w:val="22"/>
                <w:szCs w:val="22"/>
              </w:rPr>
              <w:t>z jiných ročníků</w:t>
            </w:r>
          </w:p>
        </w:tc>
        <w:tc>
          <w:tcPr>
            <w:tcW w:w="1276" w:type="dxa"/>
            <w:tcBorders>
              <w:top w:val="single" w:sz="12" w:space="0" w:color="auto"/>
              <w:left w:val="single" w:sz="6" w:space="0" w:color="auto"/>
              <w:bottom w:val="single" w:sz="12" w:space="0" w:color="auto"/>
              <w:right w:val="single" w:sz="12" w:space="0" w:color="auto"/>
            </w:tcBorders>
          </w:tcPr>
          <w:p w:rsidR="00446EC0" w:rsidRPr="00143DF4" w:rsidRDefault="00446EC0" w:rsidP="000D60A1">
            <w:pPr>
              <w:rPr>
                <w:sz w:val="22"/>
                <w:szCs w:val="22"/>
              </w:rPr>
            </w:pPr>
            <w:r w:rsidRPr="00143DF4">
              <w:rPr>
                <w:sz w:val="22"/>
                <w:szCs w:val="22"/>
              </w:rPr>
              <w:t>Plus žáci se zahraniční docházkou</w:t>
            </w:r>
          </w:p>
        </w:tc>
      </w:tr>
      <w:tr w:rsidR="00446EC0" w:rsidRPr="00B51F19" w:rsidTr="000D60A1">
        <w:trPr>
          <w:trHeight w:hRule="exact" w:val="284"/>
        </w:trPr>
        <w:tc>
          <w:tcPr>
            <w:tcW w:w="2127" w:type="dxa"/>
            <w:tcBorders>
              <w:top w:val="single" w:sz="12" w:space="0" w:color="auto"/>
              <w:left w:val="single" w:sz="8" w:space="0" w:color="auto"/>
              <w:bottom w:val="single" w:sz="8" w:space="0" w:color="auto"/>
              <w:right w:val="single" w:sz="8" w:space="0" w:color="auto"/>
            </w:tcBorders>
            <w:vAlign w:val="center"/>
          </w:tcPr>
          <w:p w:rsidR="00446EC0" w:rsidRPr="00143DF4" w:rsidRDefault="00446EC0" w:rsidP="000D60A1">
            <w:pPr>
              <w:jc w:val="center"/>
              <w:rPr>
                <w:sz w:val="22"/>
                <w:szCs w:val="22"/>
              </w:rPr>
            </w:pPr>
            <w:r w:rsidRPr="00143DF4">
              <w:rPr>
                <w:sz w:val="22"/>
                <w:szCs w:val="22"/>
              </w:rPr>
              <w:t>1.</w:t>
            </w:r>
          </w:p>
        </w:tc>
        <w:tc>
          <w:tcPr>
            <w:tcW w:w="1077" w:type="dxa"/>
            <w:tcBorders>
              <w:top w:val="single" w:sz="12"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21</w:t>
            </w:r>
          </w:p>
        </w:tc>
        <w:tc>
          <w:tcPr>
            <w:tcW w:w="1616" w:type="dxa"/>
            <w:tcBorders>
              <w:top w:val="single" w:sz="12"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21</w:t>
            </w:r>
          </w:p>
        </w:tc>
        <w:tc>
          <w:tcPr>
            <w:tcW w:w="935" w:type="dxa"/>
            <w:tcBorders>
              <w:top w:val="single" w:sz="12"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0</w:t>
            </w:r>
          </w:p>
        </w:tc>
        <w:tc>
          <w:tcPr>
            <w:tcW w:w="1191" w:type="dxa"/>
            <w:tcBorders>
              <w:top w:val="single" w:sz="12"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c>
          <w:tcPr>
            <w:tcW w:w="1219" w:type="dxa"/>
            <w:tcBorders>
              <w:top w:val="single" w:sz="12" w:space="0" w:color="auto"/>
              <w:left w:val="single" w:sz="8" w:space="0" w:color="auto"/>
              <w:bottom w:val="single" w:sz="8" w:space="0" w:color="auto"/>
              <w:right w:val="single" w:sz="8" w:space="0" w:color="auto"/>
            </w:tcBorders>
          </w:tcPr>
          <w:p w:rsidR="00446EC0" w:rsidRPr="0083797D" w:rsidRDefault="0083797D" w:rsidP="000D60A1">
            <w:pPr>
              <w:jc w:val="center"/>
              <w:rPr>
                <w:sz w:val="22"/>
                <w:szCs w:val="22"/>
              </w:rPr>
            </w:pPr>
            <w:r w:rsidRPr="0083797D">
              <w:rPr>
                <w:sz w:val="22"/>
                <w:szCs w:val="22"/>
              </w:rPr>
              <w:t>0</w:t>
            </w:r>
          </w:p>
        </w:tc>
        <w:tc>
          <w:tcPr>
            <w:tcW w:w="1276" w:type="dxa"/>
            <w:tcBorders>
              <w:top w:val="single" w:sz="12"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r>
      <w:tr w:rsidR="00446EC0" w:rsidRPr="00B51F19" w:rsidTr="000D60A1">
        <w:trPr>
          <w:trHeight w:hRule="exact" w:val="284"/>
        </w:trPr>
        <w:tc>
          <w:tcPr>
            <w:tcW w:w="2127" w:type="dxa"/>
            <w:tcBorders>
              <w:top w:val="single" w:sz="8" w:space="0" w:color="auto"/>
              <w:left w:val="single" w:sz="8" w:space="0" w:color="auto"/>
              <w:bottom w:val="single" w:sz="8" w:space="0" w:color="auto"/>
              <w:right w:val="single" w:sz="8" w:space="0" w:color="auto"/>
            </w:tcBorders>
            <w:vAlign w:val="center"/>
          </w:tcPr>
          <w:p w:rsidR="00446EC0" w:rsidRPr="00143DF4" w:rsidRDefault="00446EC0" w:rsidP="000D60A1">
            <w:pPr>
              <w:jc w:val="center"/>
              <w:rPr>
                <w:sz w:val="22"/>
                <w:szCs w:val="22"/>
              </w:rPr>
            </w:pPr>
            <w:r w:rsidRPr="00143DF4">
              <w:rPr>
                <w:sz w:val="22"/>
                <w:szCs w:val="22"/>
              </w:rPr>
              <w:t>2.</w:t>
            </w:r>
          </w:p>
        </w:tc>
        <w:tc>
          <w:tcPr>
            <w:tcW w:w="1077"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14</w:t>
            </w:r>
          </w:p>
        </w:tc>
        <w:tc>
          <w:tcPr>
            <w:tcW w:w="1616"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14</w:t>
            </w:r>
          </w:p>
        </w:tc>
        <w:tc>
          <w:tcPr>
            <w:tcW w:w="935" w:type="dxa"/>
            <w:tcBorders>
              <w:top w:val="single" w:sz="8" w:space="0" w:color="auto"/>
              <w:left w:val="single" w:sz="8" w:space="0" w:color="auto"/>
              <w:bottom w:val="single" w:sz="8" w:space="0" w:color="auto"/>
              <w:right w:val="single" w:sz="8" w:space="0" w:color="auto"/>
            </w:tcBorders>
          </w:tcPr>
          <w:p w:rsidR="00446EC0" w:rsidRPr="00143DF4" w:rsidRDefault="00143DF4" w:rsidP="000D60A1">
            <w:pPr>
              <w:jc w:val="center"/>
              <w:rPr>
                <w:sz w:val="22"/>
                <w:szCs w:val="22"/>
              </w:rPr>
            </w:pPr>
            <w:r w:rsidRPr="00143DF4">
              <w:rPr>
                <w:sz w:val="22"/>
                <w:szCs w:val="22"/>
              </w:rPr>
              <w:t>0</w:t>
            </w:r>
          </w:p>
        </w:tc>
        <w:tc>
          <w:tcPr>
            <w:tcW w:w="1191"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c>
          <w:tcPr>
            <w:tcW w:w="1219" w:type="dxa"/>
            <w:tcBorders>
              <w:top w:val="single" w:sz="8" w:space="0" w:color="auto"/>
              <w:left w:val="single" w:sz="8" w:space="0" w:color="auto"/>
              <w:bottom w:val="single" w:sz="8" w:space="0" w:color="auto"/>
              <w:right w:val="single" w:sz="8" w:space="0" w:color="auto"/>
            </w:tcBorders>
          </w:tcPr>
          <w:p w:rsidR="00446EC0" w:rsidRPr="0083797D" w:rsidRDefault="00446EC0" w:rsidP="000D60A1">
            <w:pPr>
              <w:jc w:val="center"/>
              <w:rPr>
                <w:sz w:val="22"/>
                <w:szCs w:val="22"/>
              </w:rPr>
            </w:pPr>
            <w:r w:rsidRPr="0083797D">
              <w:rPr>
                <w:sz w:val="22"/>
                <w:szCs w:val="22"/>
              </w:rPr>
              <w:t>0</w:t>
            </w:r>
          </w:p>
        </w:tc>
        <w:tc>
          <w:tcPr>
            <w:tcW w:w="1276"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r>
      <w:tr w:rsidR="00446EC0" w:rsidRPr="00B51F19" w:rsidTr="000D60A1">
        <w:trPr>
          <w:trHeight w:hRule="exact" w:val="284"/>
        </w:trPr>
        <w:tc>
          <w:tcPr>
            <w:tcW w:w="2127" w:type="dxa"/>
            <w:tcBorders>
              <w:top w:val="single" w:sz="8" w:space="0" w:color="auto"/>
              <w:left w:val="single" w:sz="8" w:space="0" w:color="auto"/>
              <w:bottom w:val="single" w:sz="8" w:space="0" w:color="auto"/>
              <w:right w:val="single" w:sz="8" w:space="0" w:color="auto"/>
            </w:tcBorders>
            <w:vAlign w:val="center"/>
          </w:tcPr>
          <w:p w:rsidR="00446EC0" w:rsidRPr="00143DF4" w:rsidRDefault="00446EC0" w:rsidP="000D60A1">
            <w:pPr>
              <w:jc w:val="center"/>
              <w:rPr>
                <w:sz w:val="22"/>
                <w:szCs w:val="22"/>
              </w:rPr>
            </w:pPr>
            <w:r w:rsidRPr="00143DF4">
              <w:rPr>
                <w:sz w:val="22"/>
                <w:szCs w:val="22"/>
              </w:rPr>
              <w:t>3.</w:t>
            </w:r>
          </w:p>
        </w:tc>
        <w:tc>
          <w:tcPr>
            <w:tcW w:w="1077"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20</w:t>
            </w:r>
          </w:p>
        </w:tc>
        <w:tc>
          <w:tcPr>
            <w:tcW w:w="1616"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18</w:t>
            </w:r>
          </w:p>
        </w:tc>
        <w:tc>
          <w:tcPr>
            <w:tcW w:w="935" w:type="dxa"/>
            <w:tcBorders>
              <w:top w:val="single" w:sz="8" w:space="0" w:color="auto"/>
              <w:left w:val="single" w:sz="8" w:space="0" w:color="auto"/>
              <w:bottom w:val="single" w:sz="8" w:space="0" w:color="auto"/>
              <w:right w:val="single" w:sz="8" w:space="0" w:color="auto"/>
            </w:tcBorders>
          </w:tcPr>
          <w:p w:rsidR="00446EC0" w:rsidRPr="00143DF4" w:rsidRDefault="00143DF4" w:rsidP="000D60A1">
            <w:pPr>
              <w:jc w:val="center"/>
              <w:rPr>
                <w:sz w:val="22"/>
                <w:szCs w:val="22"/>
              </w:rPr>
            </w:pPr>
            <w:r w:rsidRPr="00143DF4">
              <w:rPr>
                <w:sz w:val="22"/>
                <w:szCs w:val="22"/>
              </w:rPr>
              <w:t>2</w:t>
            </w:r>
          </w:p>
        </w:tc>
        <w:tc>
          <w:tcPr>
            <w:tcW w:w="1191"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c>
          <w:tcPr>
            <w:tcW w:w="1219" w:type="dxa"/>
            <w:tcBorders>
              <w:top w:val="single" w:sz="8" w:space="0" w:color="auto"/>
              <w:left w:val="single" w:sz="8" w:space="0" w:color="auto"/>
              <w:bottom w:val="single" w:sz="8" w:space="0" w:color="auto"/>
              <w:right w:val="single" w:sz="8" w:space="0" w:color="auto"/>
            </w:tcBorders>
          </w:tcPr>
          <w:p w:rsidR="00446EC0" w:rsidRPr="0083797D" w:rsidRDefault="00446EC0" w:rsidP="000D60A1">
            <w:pPr>
              <w:jc w:val="center"/>
              <w:rPr>
                <w:sz w:val="22"/>
                <w:szCs w:val="22"/>
              </w:rPr>
            </w:pPr>
            <w:r w:rsidRPr="0083797D">
              <w:rPr>
                <w:sz w:val="22"/>
                <w:szCs w:val="22"/>
              </w:rPr>
              <w:t>0</w:t>
            </w:r>
          </w:p>
        </w:tc>
        <w:tc>
          <w:tcPr>
            <w:tcW w:w="1276"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r>
      <w:tr w:rsidR="00446EC0" w:rsidRPr="00B51F19" w:rsidTr="000D60A1">
        <w:trPr>
          <w:trHeight w:hRule="exact" w:val="284"/>
        </w:trPr>
        <w:tc>
          <w:tcPr>
            <w:tcW w:w="2127" w:type="dxa"/>
            <w:tcBorders>
              <w:top w:val="single" w:sz="8" w:space="0" w:color="auto"/>
              <w:left w:val="single" w:sz="8" w:space="0" w:color="auto"/>
              <w:bottom w:val="single" w:sz="8" w:space="0" w:color="auto"/>
              <w:right w:val="single" w:sz="8" w:space="0" w:color="auto"/>
            </w:tcBorders>
            <w:vAlign w:val="center"/>
          </w:tcPr>
          <w:p w:rsidR="00446EC0" w:rsidRPr="00143DF4" w:rsidRDefault="00446EC0" w:rsidP="000D60A1">
            <w:pPr>
              <w:jc w:val="center"/>
              <w:rPr>
                <w:sz w:val="22"/>
                <w:szCs w:val="22"/>
              </w:rPr>
            </w:pPr>
            <w:r w:rsidRPr="00143DF4">
              <w:rPr>
                <w:sz w:val="22"/>
                <w:szCs w:val="22"/>
              </w:rPr>
              <w:t>4.</w:t>
            </w:r>
          </w:p>
        </w:tc>
        <w:tc>
          <w:tcPr>
            <w:tcW w:w="1077"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15</w:t>
            </w:r>
          </w:p>
        </w:tc>
        <w:tc>
          <w:tcPr>
            <w:tcW w:w="1616"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12</w:t>
            </w:r>
          </w:p>
        </w:tc>
        <w:tc>
          <w:tcPr>
            <w:tcW w:w="935"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3</w:t>
            </w:r>
          </w:p>
        </w:tc>
        <w:tc>
          <w:tcPr>
            <w:tcW w:w="1191"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c>
          <w:tcPr>
            <w:tcW w:w="1219" w:type="dxa"/>
            <w:tcBorders>
              <w:top w:val="single" w:sz="8" w:space="0" w:color="auto"/>
              <w:left w:val="single" w:sz="8" w:space="0" w:color="auto"/>
              <w:bottom w:val="single" w:sz="8" w:space="0" w:color="auto"/>
              <w:right w:val="single" w:sz="8" w:space="0" w:color="auto"/>
            </w:tcBorders>
          </w:tcPr>
          <w:p w:rsidR="00446EC0" w:rsidRPr="0083797D" w:rsidRDefault="00446EC0" w:rsidP="000D60A1">
            <w:pPr>
              <w:jc w:val="center"/>
              <w:rPr>
                <w:sz w:val="22"/>
                <w:szCs w:val="22"/>
              </w:rPr>
            </w:pPr>
            <w:r w:rsidRPr="0083797D">
              <w:rPr>
                <w:sz w:val="22"/>
                <w:szCs w:val="22"/>
              </w:rPr>
              <w:t>0</w:t>
            </w:r>
          </w:p>
        </w:tc>
        <w:tc>
          <w:tcPr>
            <w:tcW w:w="1276"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r>
      <w:tr w:rsidR="00446EC0" w:rsidRPr="00B51F19" w:rsidTr="000D60A1">
        <w:trPr>
          <w:trHeight w:hRule="exact" w:val="284"/>
        </w:trPr>
        <w:tc>
          <w:tcPr>
            <w:tcW w:w="2127" w:type="dxa"/>
            <w:tcBorders>
              <w:top w:val="single" w:sz="8" w:space="0" w:color="auto"/>
              <w:left w:val="single" w:sz="8" w:space="0" w:color="auto"/>
              <w:bottom w:val="single" w:sz="8" w:space="0" w:color="auto"/>
              <w:right w:val="single" w:sz="8" w:space="0" w:color="auto"/>
            </w:tcBorders>
            <w:vAlign w:val="center"/>
          </w:tcPr>
          <w:p w:rsidR="00446EC0" w:rsidRPr="00143DF4" w:rsidRDefault="00446EC0" w:rsidP="000D60A1">
            <w:pPr>
              <w:jc w:val="center"/>
              <w:rPr>
                <w:sz w:val="22"/>
                <w:szCs w:val="22"/>
              </w:rPr>
            </w:pPr>
            <w:r w:rsidRPr="00143DF4">
              <w:rPr>
                <w:sz w:val="22"/>
                <w:szCs w:val="22"/>
              </w:rPr>
              <w:t>5.</w:t>
            </w:r>
          </w:p>
        </w:tc>
        <w:tc>
          <w:tcPr>
            <w:tcW w:w="1077"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15</w:t>
            </w:r>
          </w:p>
        </w:tc>
        <w:tc>
          <w:tcPr>
            <w:tcW w:w="1616"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5</w:t>
            </w:r>
          </w:p>
        </w:tc>
        <w:tc>
          <w:tcPr>
            <w:tcW w:w="935"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10</w:t>
            </w:r>
          </w:p>
        </w:tc>
        <w:tc>
          <w:tcPr>
            <w:tcW w:w="1191"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c>
          <w:tcPr>
            <w:tcW w:w="1219" w:type="dxa"/>
            <w:tcBorders>
              <w:top w:val="single" w:sz="8" w:space="0" w:color="auto"/>
              <w:left w:val="single" w:sz="8" w:space="0" w:color="auto"/>
              <w:bottom w:val="single" w:sz="8" w:space="0" w:color="auto"/>
              <w:right w:val="single" w:sz="8" w:space="0" w:color="auto"/>
            </w:tcBorders>
          </w:tcPr>
          <w:p w:rsidR="00446EC0" w:rsidRPr="0083797D" w:rsidRDefault="00446EC0" w:rsidP="000D60A1">
            <w:pPr>
              <w:jc w:val="center"/>
              <w:rPr>
                <w:sz w:val="22"/>
                <w:szCs w:val="22"/>
              </w:rPr>
            </w:pPr>
            <w:r w:rsidRPr="0083797D">
              <w:rPr>
                <w:sz w:val="22"/>
                <w:szCs w:val="22"/>
              </w:rPr>
              <w:t>0</w:t>
            </w:r>
          </w:p>
        </w:tc>
        <w:tc>
          <w:tcPr>
            <w:tcW w:w="1276"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r>
      <w:tr w:rsidR="00446EC0" w:rsidRPr="00B51F19" w:rsidTr="000D60A1">
        <w:trPr>
          <w:trHeight w:hRule="exact" w:val="340"/>
        </w:trPr>
        <w:tc>
          <w:tcPr>
            <w:tcW w:w="2127" w:type="dxa"/>
            <w:tcBorders>
              <w:top w:val="single" w:sz="8" w:space="0" w:color="auto"/>
              <w:left w:val="single" w:sz="8" w:space="0" w:color="auto"/>
              <w:bottom w:val="single" w:sz="8" w:space="0" w:color="auto"/>
              <w:right w:val="single" w:sz="8" w:space="0" w:color="auto"/>
            </w:tcBorders>
            <w:vAlign w:val="center"/>
          </w:tcPr>
          <w:p w:rsidR="00446EC0" w:rsidRPr="00143DF4" w:rsidRDefault="00446EC0" w:rsidP="000D60A1">
            <w:pPr>
              <w:pStyle w:val="Nadpis5"/>
              <w:rPr>
                <w:rFonts w:ascii="Times New Roman" w:hAnsi="Times New Roman" w:cs="Times New Roman"/>
                <w:color w:val="auto"/>
                <w:sz w:val="22"/>
                <w:szCs w:val="22"/>
              </w:rPr>
            </w:pPr>
            <w:r w:rsidRPr="00143DF4">
              <w:rPr>
                <w:rFonts w:ascii="Times New Roman" w:hAnsi="Times New Roman" w:cs="Times New Roman"/>
                <w:color w:val="auto"/>
                <w:sz w:val="22"/>
                <w:szCs w:val="22"/>
              </w:rPr>
              <w:t>Celkem za I. stupeň</w:t>
            </w:r>
          </w:p>
        </w:tc>
        <w:tc>
          <w:tcPr>
            <w:tcW w:w="1077" w:type="dxa"/>
            <w:tcBorders>
              <w:top w:val="single" w:sz="8" w:space="0" w:color="auto"/>
              <w:left w:val="single" w:sz="8" w:space="0" w:color="auto"/>
              <w:bottom w:val="single" w:sz="8" w:space="0" w:color="auto"/>
              <w:right w:val="single" w:sz="8" w:space="0" w:color="auto"/>
            </w:tcBorders>
          </w:tcPr>
          <w:p w:rsidR="00446EC0" w:rsidRPr="00143DF4" w:rsidRDefault="00AE3069" w:rsidP="000D60A1">
            <w:pPr>
              <w:jc w:val="center"/>
              <w:rPr>
                <w:b/>
                <w:sz w:val="22"/>
                <w:szCs w:val="22"/>
              </w:rPr>
            </w:pPr>
            <w:r>
              <w:rPr>
                <w:b/>
                <w:sz w:val="22"/>
                <w:szCs w:val="22"/>
              </w:rPr>
              <w:t>7</w:t>
            </w:r>
            <w:r w:rsidR="00C53D38">
              <w:rPr>
                <w:b/>
                <w:sz w:val="22"/>
                <w:szCs w:val="22"/>
              </w:rPr>
              <w:t>5</w:t>
            </w:r>
          </w:p>
        </w:tc>
        <w:tc>
          <w:tcPr>
            <w:tcW w:w="1616" w:type="dxa"/>
            <w:tcBorders>
              <w:top w:val="single" w:sz="8" w:space="0" w:color="auto"/>
              <w:left w:val="single" w:sz="8" w:space="0" w:color="auto"/>
              <w:bottom w:val="single" w:sz="8" w:space="0" w:color="auto"/>
              <w:right w:val="single" w:sz="8" w:space="0" w:color="auto"/>
            </w:tcBorders>
          </w:tcPr>
          <w:p w:rsidR="00446EC0" w:rsidRPr="00143DF4" w:rsidRDefault="00AE3069" w:rsidP="000D60A1">
            <w:pPr>
              <w:jc w:val="center"/>
              <w:rPr>
                <w:b/>
                <w:sz w:val="22"/>
                <w:szCs w:val="22"/>
              </w:rPr>
            </w:pPr>
            <w:r>
              <w:rPr>
                <w:b/>
                <w:sz w:val="22"/>
                <w:szCs w:val="22"/>
              </w:rPr>
              <w:t>6</w:t>
            </w:r>
            <w:r w:rsidR="00C53D38">
              <w:rPr>
                <w:b/>
                <w:sz w:val="22"/>
                <w:szCs w:val="22"/>
              </w:rPr>
              <w:t>0</w:t>
            </w:r>
          </w:p>
        </w:tc>
        <w:tc>
          <w:tcPr>
            <w:tcW w:w="935"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b/>
                <w:sz w:val="22"/>
                <w:szCs w:val="22"/>
              </w:rPr>
            </w:pPr>
            <w:r>
              <w:rPr>
                <w:b/>
                <w:sz w:val="22"/>
                <w:szCs w:val="22"/>
              </w:rPr>
              <w:t>15</w:t>
            </w:r>
          </w:p>
        </w:tc>
        <w:tc>
          <w:tcPr>
            <w:tcW w:w="1191"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b/>
                <w:sz w:val="22"/>
                <w:szCs w:val="22"/>
              </w:rPr>
            </w:pPr>
            <w:r w:rsidRPr="00143DF4">
              <w:rPr>
                <w:b/>
                <w:sz w:val="22"/>
                <w:szCs w:val="22"/>
              </w:rPr>
              <w:t>0</w:t>
            </w:r>
          </w:p>
        </w:tc>
        <w:tc>
          <w:tcPr>
            <w:tcW w:w="1219" w:type="dxa"/>
            <w:tcBorders>
              <w:top w:val="single" w:sz="8" w:space="0" w:color="auto"/>
              <w:left w:val="single" w:sz="8" w:space="0" w:color="auto"/>
              <w:bottom w:val="single" w:sz="8" w:space="0" w:color="auto"/>
              <w:right w:val="single" w:sz="8" w:space="0" w:color="auto"/>
            </w:tcBorders>
          </w:tcPr>
          <w:p w:rsidR="00446EC0" w:rsidRPr="0083797D" w:rsidRDefault="0083797D" w:rsidP="000D60A1">
            <w:pPr>
              <w:jc w:val="center"/>
              <w:rPr>
                <w:b/>
                <w:sz w:val="22"/>
                <w:szCs w:val="22"/>
              </w:rPr>
            </w:pPr>
            <w:r w:rsidRPr="0083797D">
              <w:rPr>
                <w:b/>
                <w:sz w:val="22"/>
                <w:szCs w:val="22"/>
              </w:rPr>
              <w:t>0</w:t>
            </w:r>
          </w:p>
        </w:tc>
        <w:tc>
          <w:tcPr>
            <w:tcW w:w="1276"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b/>
                <w:sz w:val="22"/>
                <w:szCs w:val="22"/>
              </w:rPr>
            </w:pPr>
            <w:r w:rsidRPr="00143DF4">
              <w:rPr>
                <w:b/>
                <w:sz w:val="22"/>
                <w:szCs w:val="22"/>
              </w:rPr>
              <w:t>0</w:t>
            </w:r>
          </w:p>
        </w:tc>
      </w:tr>
      <w:tr w:rsidR="00446EC0" w:rsidRPr="00B51F19" w:rsidTr="000D60A1">
        <w:trPr>
          <w:trHeight w:hRule="exact" w:val="284"/>
        </w:trPr>
        <w:tc>
          <w:tcPr>
            <w:tcW w:w="2127" w:type="dxa"/>
            <w:tcBorders>
              <w:top w:val="single" w:sz="8" w:space="0" w:color="auto"/>
              <w:left w:val="single" w:sz="8" w:space="0" w:color="auto"/>
              <w:bottom w:val="single" w:sz="8" w:space="0" w:color="auto"/>
              <w:right w:val="single" w:sz="8" w:space="0" w:color="auto"/>
            </w:tcBorders>
            <w:vAlign w:val="center"/>
          </w:tcPr>
          <w:p w:rsidR="00446EC0" w:rsidRPr="00143DF4" w:rsidRDefault="00446EC0" w:rsidP="000D60A1">
            <w:pPr>
              <w:jc w:val="center"/>
              <w:rPr>
                <w:sz w:val="22"/>
                <w:szCs w:val="22"/>
              </w:rPr>
            </w:pPr>
            <w:r w:rsidRPr="00143DF4">
              <w:rPr>
                <w:sz w:val="22"/>
                <w:szCs w:val="22"/>
              </w:rPr>
              <w:t>6.</w:t>
            </w:r>
          </w:p>
        </w:tc>
        <w:tc>
          <w:tcPr>
            <w:tcW w:w="1077"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10</w:t>
            </w:r>
          </w:p>
        </w:tc>
        <w:tc>
          <w:tcPr>
            <w:tcW w:w="1616" w:type="dxa"/>
            <w:tcBorders>
              <w:top w:val="single" w:sz="8" w:space="0" w:color="auto"/>
              <w:left w:val="single" w:sz="8" w:space="0" w:color="auto"/>
              <w:bottom w:val="single" w:sz="8" w:space="0" w:color="auto"/>
              <w:right w:val="single" w:sz="8" w:space="0" w:color="auto"/>
            </w:tcBorders>
          </w:tcPr>
          <w:p w:rsidR="00446EC0" w:rsidRPr="00143DF4" w:rsidRDefault="00143DF4" w:rsidP="000D60A1">
            <w:pPr>
              <w:jc w:val="center"/>
              <w:rPr>
                <w:sz w:val="22"/>
                <w:szCs w:val="22"/>
              </w:rPr>
            </w:pPr>
            <w:r w:rsidRPr="00143DF4">
              <w:rPr>
                <w:sz w:val="22"/>
                <w:szCs w:val="22"/>
              </w:rPr>
              <w:t>2</w:t>
            </w:r>
          </w:p>
        </w:tc>
        <w:tc>
          <w:tcPr>
            <w:tcW w:w="935"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7</w:t>
            </w:r>
          </w:p>
        </w:tc>
        <w:tc>
          <w:tcPr>
            <w:tcW w:w="1191"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w:t>
            </w:r>
          </w:p>
        </w:tc>
        <w:tc>
          <w:tcPr>
            <w:tcW w:w="1219" w:type="dxa"/>
            <w:tcBorders>
              <w:top w:val="single" w:sz="8" w:space="0" w:color="auto"/>
              <w:left w:val="single" w:sz="8" w:space="0" w:color="auto"/>
              <w:bottom w:val="single" w:sz="8" w:space="0" w:color="auto"/>
              <w:right w:val="single" w:sz="8" w:space="0" w:color="auto"/>
            </w:tcBorders>
          </w:tcPr>
          <w:p w:rsidR="00446EC0" w:rsidRPr="0083797D" w:rsidRDefault="00446EC0" w:rsidP="000D60A1">
            <w:pPr>
              <w:jc w:val="center"/>
              <w:rPr>
                <w:sz w:val="22"/>
                <w:szCs w:val="22"/>
              </w:rPr>
            </w:pPr>
            <w:r w:rsidRPr="0083797D">
              <w:rPr>
                <w:sz w:val="22"/>
                <w:szCs w:val="22"/>
              </w:rPr>
              <w:t>0</w:t>
            </w:r>
          </w:p>
        </w:tc>
        <w:tc>
          <w:tcPr>
            <w:tcW w:w="1276"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r>
      <w:tr w:rsidR="00446EC0" w:rsidRPr="00B51F19" w:rsidTr="000D60A1">
        <w:trPr>
          <w:trHeight w:hRule="exact" w:val="284"/>
        </w:trPr>
        <w:tc>
          <w:tcPr>
            <w:tcW w:w="2127" w:type="dxa"/>
            <w:tcBorders>
              <w:top w:val="single" w:sz="8" w:space="0" w:color="auto"/>
              <w:left w:val="single" w:sz="8" w:space="0" w:color="auto"/>
              <w:bottom w:val="single" w:sz="8" w:space="0" w:color="auto"/>
              <w:right w:val="single" w:sz="8" w:space="0" w:color="auto"/>
            </w:tcBorders>
            <w:vAlign w:val="center"/>
          </w:tcPr>
          <w:p w:rsidR="00446EC0" w:rsidRPr="00143DF4" w:rsidRDefault="00446EC0" w:rsidP="000D60A1">
            <w:pPr>
              <w:jc w:val="center"/>
              <w:rPr>
                <w:sz w:val="22"/>
                <w:szCs w:val="22"/>
              </w:rPr>
            </w:pPr>
            <w:r w:rsidRPr="00143DF4">
              <w:rPr>
                <w:sz w:val="22"/>
                <w:szCs w:val="22"/>
              </w:rPr>
              <w:t>7.</w:t>
            </w:r>
          </w:p>
        </w:tc>
        <w:tc>
          <w:tcPr>
            <w:tcW w:w="1077"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15</w:t>
            </w:r>
          </w:p>
        </w:tc>
        <w:tc>
          <w:tcPr>
            <w:tcW w:w="1616"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3</w:t>
            </w:r>
          </w:p>
        </w:tc>
        <w:tc>
          <w:tcPr>
            <w:tcW w:w="935" w:type="dxa"/>
            <w:tcBorders>
              <w:top w:val="single" w:sz="8" w:space="0" w:color="auto"/>
              <w:left w:val="single" w:sz="8" w:space="0" w:color="auto"/>
              <w:bottom w:val="single" w:sz="8" w:space="0" w:color="auto"/>
              <w:right w:val="single" w:sz="8" w:space="0" w:color="auto"/>
            </w:tcBorders>
          </w:tcPr>
          <w:p w:rsidR="00446EC0" w:rsidRPr="00143DF4" w:rsidRDefault="00F50782" w:rsidP="000D60A1">
            <w:pPr>
              <w:jc w:val="center"/>
              <w:rPr>
                <w:sz w:val="22"/>
                <w:szCs w:val="22"/>
              </w:rPr>
            </w:pPr>
            <w:r w:rsidRPr="00143DF4">
              <w:rPr>
                <w:sz w:val="22"/>
                <w:szCs w:val="22"/>
              </w:rPr>
              <w:t>1</w:t>
            </w:r>
            <w:r w:rsidR="00143DF4" w:rsidRPr="00143DF4">
              <w:rPr>
                <w:sz w:val="22"/>
                <w:szCs w:val="22"/>
              </w:rPr>
              <w:t>1</w:t>
            </w:r>
          </w:p>
        </w:tc>
        <w:tc>
          <w:tcPr>
            <w:tcW w:w="1191"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w:t>
            </w:r>
          </w:p>
        </w:tc>
        <w:tc>
          <w:tcPr>
            <w:tcW w:w="1219" w:type="dxa"/>
            <w:tcBorders>
              <w:top w:val="single" w:sz="8" w:space="0" w:color="auto"/>
              <w:left w:val="single" w:sz="8" w:space="0" w:color="auto"/>
              <w:bottom w:val="single" w:sz="8" w:space="0" w:color="auto"/>
              <w:right w:val="single" w:sz="8" w:space="0" w:color="auto"/>
            </w:tcBorders>
          </w:tcPr>
          <w:p w:rsidR="00446EC0" w:rsidRPr="0083797D" w:rsidRDefault="00446EC0" w:rsidP="000D60A1">
            <w:pPr>
              <w:jc w:val="center"/>
              <w:rPr>
                <w:sz w:val="22"/>
                <w:szCs w:val="22"/>
              </w:rPr>
            </w:pPr>
            <w:r w:rsidRPr="0083797D">
              <w:rPr>
                <w:sz w:val="22"/>
                <w:szCs w:val="22"/>
              </w:rPr>
              <w:t>0</w:t>
            </w:r>
          </w:p>
        </w:tc>
        <w:tc>
          <w:tcPr>
            <w:tcW w:w="1276"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r>
      <w:tr w:rsidR="00446EC0" w:rsidRPr="00B51F19" w:rsidTr="000D60A1">
        <w:trPr>
          <w:trHeight w:hRule="exact" w:val="284"/>
        </w:trPr>
        <w:tc>
          <w:tcPr>
            <w:tcW w:w="2127" w:type="dxa"/>
            <w:tcBorders>
              <w:top w:val="single" w:sz="8" w:space="0" w:color="auto"/>
              <w:left w:val="single" w:sz="8" w:space="0" w:color="auto"/>
              <w:bottom w:val="single" w:sz="8" w:space="0" w:color="auto"/>
              <w:right w:val="single" w:sz="8" w:space="0" w:color="auto"/>
            </w:tcBorders>
            <w:vAlign w:val="center"/>
          </w:tcPr>
          <w:p w:rsidR="00446EC0" w:rsidRPr="00143DF4" w:rsidRDefault="00446EC0" w:rsidP="000D60A1">
            <w:pPr>
              <w:jc w:val="center"/>
              <w:rPr>
                <w:sz w:val="22"/>
                <w:szCs w:val="22"/>
              </w:rPr>
            </w:pPr>
            <w:r w:rsidRPr="00143DF4">
              <w:rPr>
                <w:sz w:val="22"/>
                <w:szCs w:val="22"/>
              </w:rPr>
              <w:t>8.</w:t>
            </w:r>
          </w:p>
        </w:tc>
        <w:tc>
          <w:tcPr>
            <w:tcW w:w="1077"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14</w:t>
            </w:r>
          </w:p>
        </w:tc>
        <w:tc>
          <w:tcPr>
            <w:tcW w:w="1616"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4</w:t>
            </w:r>
          </w:p>
        </w:tc>
        <w:tc>
          <w:tcPr>
            <w:tcW w:w="935"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10</w:t>
            </w:r>
          </w:p>
        </w:tc>
        <w:tc>
          <w:tcPr>
            <w:tcW w:w="1191"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0</w:t>
            </w:r>
          </w:p>
        </w:tc>
        <w:tc>
          <w:tcPr>
            <w:tcW w:w="1219" w:type="dxa"/>
            <w:tcBorders>
              <w:top w:val="single" w:sz="8" w:space="0" w:color="auto"/>
              <w:left w:val="single" w:sz="8" w:space="0" w:color="auto"/>
              <w:bottom w:val="single" w:sz="8" w:space="0" w:color="auto"/>
              <w:right w:val="single" w:sz="8" w:space="0" w:color="auto"/>
            </w:tcBorders>
          </w:tcPr>
          <w:p w:rsidR="00446EC0" w:rsidRPr="0083797D" w:rsidRDefault="00F50782" w:rsidP="000D60A1">
            <w:pPr>
              <w:jc w:val="center"/>
              <w:rPr>
                <w:sz w:val="22"/>
                <w:szCs w:val="22"/>
              </w:rPr>
            </w:pPr>
            <w:r w:rsidRPr="0083797D">
              <w:rPr>
                <w:sz w:val="22"/>
                <w:szCs w:val="22"/>
              </w:rPr>
              <w:t>0</w:t>
            </w:r>
          </w:p>
        </w:tc>
        <w:tc>
          <w:tcPr>
            <w:tcW w:w="1276"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r>
      <w:tr w:rsidR="00446EC0" w:rsidRPr="00B51F19" w:rsidTr="000D60A1">
        <w:trPr>
          <w:trHeight w:hRule="exact" w:val="284"/>
        </w:trPr>
        <w:tc>
          <w:tcPr>
            <w:tcW w:w="2127" w:type="dxa"/>
            <w:tcBorders>
              <w:top w:val="single" w:sz="8" w:space="0" w:color="auto"/>
              <w:left w:val="single" w:sz="8" w:space="0" w:color="auto"/>
              <w:bottom w:val="single" w:sz="8" w:space="0" w:color="auto"/>
              <w:right w:val="single" w:sz="8" w:space="0" w:color="auto"/>
            </w:tcBorders>
            <w:vAlign w:val="center"/>
          </w:tcPr>
          <w:p w:rsidR="00446EC0" w:rsidRPr="00143DF4" w:rsidRDefault="00446EC0" w:rsidP="000D60A1">
            <w:pPr>
              <w:jc w:val="center"/>
              <w:rPr>
                <w:sz w:val="22"/>
                <w:szCs w:val="22"/>
              </w:rPr>
            </w:pPr>
            <w:r w:rsidRPr="00143DF4">
              <w:rPr>
                <w:sz w:val="22"/>
                <w:szCs w:val="22"/>
              </w:rPr>
              <w:t>9.</w:t>
            </w:r>
          </w:p>
        </w:tc>
        <w:tc>
          <w:tcPr>
            <w:tcW w:w="1077"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16</w:t>
            </w:r>
          </w:p>
        </w:tc>
        <w:tc>
          <w:tcPr>
            <w:tcW w:w="1616"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5</w:t>
            </w:r>
          </w:p>
        </w:tc>
        <w:tc>
          <w:tcPr>
            <w:tcW w:w="935" w:type="dxa"/>
            <w:tcBorders>
              <w:top w:val="single" w:sz="8" w:space="0" w:color="auto"/>
              <w:left w:val="single" w:sz="8" w:space="0" w:color="auto"/>
              <w:bottom w:val="single" w:sz="8" w:space="0" w:color="auto"/>
              <w:right w:val="single" w:sz="8" w:space="0" w:color="auto"/>
            </w:tcBorders>
          </w:tcPr>
          <w:p w:rsidR="00446EC0" w:rsidRPr="00143DF4" w:rsidRDefault="00C53D38" w:rsidP="000D60A1">
            <w:pPr>
              <w:jc w:val="center"/>
              <w:rPr>
                <w:sz w:val="22"/>
                <w:szCs w:val="22"/>
              </w:rPr>
            </w:pPr>
            <w:r>
              <w:rPr>
                <w:sz w:val="22"/>
                <w:szCs w:val="22"/>
              </w:rPr>
              <w:t>11</w:t>
            </w:r>
          </w:p>
        </w:tc>
        <w:tc>
          <w:tcPr>
            <w:tcW w:w="1191" w:type="dxa"/>
            <w:tcBorders>
              <w:top w:val="single" w:sz="8" w:space="0" w:color="auto"/>
              <w:left w:val="single" w:sz="8" w:space="0" w:color="auto"/>
              <w:bottom w:val="single" w:sz="8" w:space="0" w:color="auto"/>
              <w:right w:val="single" w:sz="8" w:space="0" w:color="auto"/>
            </w:tcBorders>
          </w:tcPr>
          <w:p w:rsidR="00446EC0" w:rsidRPr="00143DF4" w:rsidRDefault="00143DF4" w:rsidP="000D60A1">
            <w:pPr>
              <w:jc w:val="center"/>
              <w:rPr>
                <w:sz w:val="22"/>
                <w:szCs w:val="22"/>
              </w:rPr>
            </w:pPr>
            <w:r w:rsidRPr="00143DF4">
              <w:rPr>
                <w:sz w:val="22"/>
                <w:szCs w:val="22"/>
              </w:rPr>
              <w:t>0</w:t>
            </w:r>
          </w:p>
        </w:tc>
        <w:tc>
          <w:tcPr>
            <w:tcW w:w="1219" w:type="dxa"/>
            <w:tcBorders>
              <w:top w:val="single" w:sz="8" w:space="0" w:color="auto"/>
              <w:left w:val="single" w:sz="8" w:space="0" w:color="auto"/>
              <w:bottom w:val="single" w:sz="8" w:space="0" w:color="auto"/>
              <w:right w:val="single" w:sz="8" w:space="0" w:color="auto"/>
            </w:tcBorders>
          </w:tcPr>
          <w:p w:rsidR="00446EC0" w:rsidRPr="0083797D" w:rsidRDefault="00446EC0" w:rsidP="000D60A1">
            <w:pPr>
              <w:jc w:val="center"/>
              <w:rPr>
                <w:sz w:val="22"/>
                <w:szCs w:val="22"/>
              </w:rPr>
            </w:pPr>
            <w:r w:rsidRPr="0083797D">
              <w:rPr>
                <w:sz w:val="22"/>
                <w:szCs w:val="22"/>
              </w:rPr>
              <w:t>0</w:t>
            </w:r>
          </w:p>
        </w:tc>
        <w:tc>
          <w:tcPr>
            <w:tcW w:w="1276"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0</w:t>
            </w:r>
          </w:p>
        </w:tc>
      </w:tr>
      <w:tr w:rsidR="00446EC0" w:rsidRPr="00B51F19" w:rsidTr="000D60A1">
        <w:trPr>
          <w:trHeight w:hRule="exact" w:val="340"/>
        </w:trPr>
        <w:tc>
          <w:tcPr>
            <w:tcW w:w="2127" w:type="dxa"/>
            <w:tcBorders>
              <w:top w:val="single" w:sz="8" w:space="0" w:color="auto"/>
              <w:left w:val="single" w:sz="8" w:space="0" w:color="auto"/>
              <w:bottom w:val="single" w:sz="8" w:space="0" w:color="auto"/>
              <w:right w:val="single" w:sz="8" w:space="0" w:color="auto"/>
            </w:tcBorders>
            <w:vAlign w:val="center"/>
          </w:tcPr>
          <w:p w:rsidR="00446EC0" w:rsidRPr="00143DF4" w:rsidRDefault="00446EC0" w:rsidP="000D60A1">
            <w:pPr>
              <w:jc w:val="center"/>
              <w:rPr>
                <w:b/>
                <w:sz w:val="22"/>
                <w:szCs w:val="22"/>
              </w:rPr>
            </w:pPr>
            <w:r w:rsidRPr="00143DF4">
              <w:rPr>
                <w:sz w:val="22"/>
                <w:szCs w:val="22"/>
              </w:rPr>
              <w:t>Celkem za II.</w:t>
            </w:r>
            <w:r w:rsidR="002A5BAB">
              <w:rPr>
                <w:sz w:val="22"/>
                <w:szCs w:val="22"/>
              </w:rPr>
              <w:t xml:space="preserve"> </w:t>
            </w:r>
            <w:r w:rsidRPr="00143DF4">
              <w:rPr>
                <w:sz w:val="22"/>
                <w:szCs w:val="22"/>
              </w:rPr>
              <w:t>stupeň</w:t>
            </w:r>
          </w:p>
        </w:tc>
        <w:tc>
          <w:tcPr>
            <w:tcW w:w="1077" w:type="dxa"/>
            <w:tcBorders>
              <w:top w:val="single" w:sz="8" w:space="0" w:color="auto"/>
              <w:left w:val="single" w:sz="8" w:space="0" w:color="auto"/>
              <w:bottom w:val="single" w:sz="8" w:space="0" w:color="auto"/>
              <w:right w:val="single" w:sz="8" w:space="0" w:color="auto"/>
            </w:tcBorders>
          </w:tcPr>
          <w:p w:rsidR="00446EC0" w:rsidRPr="00143DF4" w:rsidRDefault="00F50782" w:rsidP="000D60A1">
            <w:pPr>
              <w:jc w:val="center"/>
              <w:rPr>
                <w:b/>
                <w:sz w:val="22"/>
                <w:szCs w:val="22"/>
              </w:rPr>
            </w:pPr>
            <w:r w:rsidRPr="00143DF4">
              <w:rPr>
                <w:b/>
                <w:sz w:val="22"/>
                <w:szCs w:val="22"/>
              </w:rPr>
              <w:t>6</w:t>
            </w:r>
            <w:r w:rsidR="00143DF4" w:rsidRPr="00143DF4">
              <w:rPr>
                <w:b/>
                <w:sz w:val="22"/>
                <w:szCs w:val="22"/>
              </w:rPr>
              <w:t>5</w:t>
            </w:r>
          </w:p>
        </w:tc>
        <w:tc>
          <w:tcPr>
            <w:tcW w:w="1616" w:type="dxa"/>
            <w:tcBorders>
              <w:top w:val="single" w:sz="8" w:space="0" w:color="auto"/>
              <w:left w:val="single" w:sz="8" w:space="0" w:color="auto"/>
              <w:bottom w:val="single" w:sz="8" w:space="0" w:color="auto"/>
              <w:right w:val="single" w:sz="8" w:space="0" w:color="auto"/>
            </w:tcBorders>
          </w:tcPr>
          <w:p w:rsidR="00446EC0" w:rsidRPr="00143DF4" w:rsidRDefault="00AE3069" w:rsidP="000D60A1">
            <w:pPr>
              <w:jc w:val="center"/>
              <w:rPr>
                <w:b/>
                <w:sz w:val="22"/>
                <w:szCs w:val="22"/>
              </w:rPr>
            </w:pPr>
            <w:r>
              <w:rPr>
                <w:b/>
                <w:sz w:val="22"/>
                <w:szCs w:val="22"/>
              </w:rPr>
              <w:t>14</w:t>
            </w:r>
          </w:p>
        </w:tc>
        <w:tc>
          <w:tcPr>
            <w:tcW w:w="935" w:type="dxa"/>
            <w:tcBorders>
              <w:top w:val="single" w:sz="8" w:space="0" w:color="auto"/>
              <w:left w:val="single" w:sz="8" w:space="0" w:color="auto"/>
              <w:bottom w:val="single" w:sz="8" w:space="0" w:color="auto"/>
              <w:right w:val="single" w:sz="8" w:space="0" w:color="auto"/>
            </w:tcBorders>
          </w:tcPr>
          <w:p w:rsidR="00446EC0" w:rsidRPr="00143DF4" w:rsidRDefault="00AE3069" w:rsidP="000D60A1">
            <w:pPr>
              <w:jc w:val="center"/>
              <w:rPr>
                <w:b/>
                <w:sz w:val="22"/>
                <w:szCs w:val="22"/>
              </w:rPr>
            </w:pPr>
            <w:r>
              <w:rPr>
                <w:b/>
                <w:sz w:val="22"/>
                <w:szCs w:val="22"/>
              </w:rPr>
              <w:t>39</w:t>
            </w:r>
          </w:p>
        </w:tc>
        <w:tc>
          <w:tcPr>
            <w:tcW w:w="1191" w:type="dxa"/>
            <w:tcBorders>
              <w:top w:val="single" w:sz="8" w:space="0" w:color="auto"/>
              <w:left w:val="single" w:sz="8" w:space="0" w:color="auto"/>
              <w:bottom w:val="single" w:sz="8" w:space="0" w:color="auto"/>
              <w:right w:val="single" w:sz="8" w:space="0" w:color="auto"/>
            </w:tcBorders>
          </w:tcPr>
          <w:p w:rsidR="00446EC0" w:rsidRPr="00143DF4" w:rsidRDefault="00143DF4" w:rsidP="000D60A1">
            <w:pPr>
              <w:jc w:val="center"/>
              <w:rPr>
                <w:b/>
                <w:sz w:val="22"/>
                <w:szCs w:val="22"/>
              </w:rPr>
            </w:pPr>
            <w:r w:rsidRPr="00143DF4">
              <w:rPr>
                <w:b/>
                <w:sz w:val="22"/>
                <w:szCs w:val="22"/>
              </w:rPr>
              <w:t>2</w:t>
            </w:r>
          </w:p>
        </w:tc>
        <w:tc>
          <w:tcPr>
            <w:tcW w:w="1219" w:type="dxa"/>
            <w:tcBorders>
              <w:top w:val="single" w:sz="8" w:space="0" w:color="auto"/>
              <w:left w:val="single" w:sz="8" w:space="0" w:color="auto"/>
              <w:bottom w:val="single" w:sz="8" w:space="0" w:color="auto"/>
              <w:right w:val="single" w:sz="8" w:space="0" w:color="auto"/>
            </w:tcBorders>
          </w:tcPr>
          <w:p w:rsidR="00446EC0" w:rsidRPr="0083797D" w:rsidRDefault="00F50782" w:rsidP="000D60A1">
            <w:pPr>
              <w:jc w:val="center"/>
              <w:rPr>
                <w:b/>
                <w:sz w:val="22"/>
                <w:szCs w:val="22"/>
              </w:rPr>
            </w:pPr>
            <w:r w:rsidRPr="0083797D">
              <w:rPr>
                <w:b/>
                <w:sz w:val="22"/>
                <w:szCs w:val="22"/>
              </w:rPr>
              <w:t>0</w:t>
            </w:r>
          </w:p>
        </w:tc>
        <w:tc>
          <w:tcPr>
            <w:tcW w:w="1276"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b/>
                <w:sz w:val="22"/>
                <w:szCs w:val="22"/>
              </w:rPr>
            </w:pPr>
            <w:r w:rsidRPr="00143DF4">
              <w:rPr>
                <w:b/>
                <w:sz w:val="22"/>
                <w:szCs w:val="22"/>
              </w:rPr>
              <w:t>0</w:t>
            </w:r>
          </w:p>
        </w:tc>
      </w:tr>
      <w:tr w:rsidR="00446EC0" w:rsidRPr="00B51F19" w:rsidTr="000D60A1">
        <w:trPr>
          <w:trHeight w:hRule="exact" w:val="340"/>
        </w:trPr>
        <w:tc>
          <w:tcPr>
            <w:tcW w:w="2127" w:type="dxa"/>
            <w:tcBorders>
              <w:top w:val="single" w:sz="8" w:space="0" w:color="auto"/>
              <w:left w:val="single" w:sz="8" w:space="0" w:color="auto"/>
              <w:bottom w:val="single" w:sz="8" w:space="0" w:color="auto"/>
              <w:right w:val="single" w:sz="8" w:space="0" w:color="auto"/>
            </w:tcBorders>
            <w:vAlign w:val="center"/>
          </w:tcPr>
          <w:p w:rsidR="00446EC0" w:rsidRPr="00143DF4" w:rsidRDefault="00446EC0" w:rsidP="000D60A1">
            <w:pPr>
              <w:jc w:val="center"/>
              <w:rPr>
                <w:b/>
                <w:sz w:val="22"/>
                <w:szCs w:val="22"/>
              </w:rPr>
            </w:pPr>
            <w:r w:rsidRPr="00143DF4">
              <w:rPr>
                <w:b/>
                <w:sz w:val="22"/>
                <w:szCs w:val="22"/>
              </w:rPr>
              <w:t>Celkem za školu</w:t>
            </w:r>
          </w:p>
        </w:tc>
        <w:tc>
          <w:tcPr>
            <w:tcW w:w="1077" w:type="dxa"/>
            <w:tcBorders>
              <w:top w:val="single" w:sz="8" w:space="0" w:color="auto"/>
              <w:left w:val="single" w:sz="8" w:space="0" w:color="auto"/>
              <w:bottom w:val="single" w:sz="8" w:space="0" w:color="auto"/>
              <w:right w:val="single" w:sz="8" w:space="0" w:color="auto"/>
            </w:tcBorders>
          </w:tcPr>
          <w:p w:rsidR="00446EC0" w:rsidRPr="00143DF4" w:rsidRDefault="00AE3069" w:rsidP="000D60A1">
            <w:pPr>
              <w:jc w:val="center"/>
              <w:rPr>
                <w:b/>
                <w:sz w:val="22"/>
                <w:szCs w:val="22"/>
              </w:rPr>
            </w:pPr>
            <w:r>
              <w:rPr>
                <w:b/>
                <w:sz w:val="22"/>
                <w:szCs w:val="22"/>
              </w:rPr>
              <w:t>140</w:t>
            </w:r>
          </w:p>
        </w:tc>
        <w:tc>
          <w:tcPr>
            <w:tcW w:w="1616" w:type="dxa"/>
            <w:tcBorders>
              <w:top w:val="single" w:sz="8" w:space="0" w:color="auto"/>
              <w:left w:val="single" w:sz="8" w:space="0" w:color="auto"/>
              <w:bottom w:val="single" w:sz="8" w:space="0" w:color="auto"/>
              <w:right w:val="single" w:sz="8" w:space="0" w:color="auto"/>
            </w:tcBorders>
          </w:tcPr>
          <w:p w:rsidR="00446EC0" w:rsidRPr="00143DF4" w:rsidRDefault="00AE3069" w:rsidP="000D60A1">
            <w:pPr>
              <w:jc w:val="center"/>
              <w:rPr>
                <w:b/>
                <w:sz w:val="22"/>
                <w:szCs w:val="22"/>
              </w:rPr>
            </w:pPr>
            <w:r>
              <w:rPr>
                <w:b/>
                <w:sz w:val="22"/>
                <w:szCs w:val="22"/>
              </w:rPr>
              <w:t>84</w:t>
            </w:r>
          </w:p>
        </w:tc>
        <w:tc>
          <w:tcPr>
            <w:tcW w:w="935" w:type="dxa"/>
            <w:tcBorders>
              <w:top w:val="single" w:sz="8" w:space="0" w:color="auto"/>
              <w:left w:val="single" w:sz="8" w:space="0" w:color="auto"/>
              <w:bottom w:val="single" w:sz="8" w:space="0" w:color="auto"/>
              <w:right w:val="single" w:sz="8" w:space="0" w:color="auto"/>
            </w:tcBorders>
          </w:tcPr>
          <w:p w:rsidR="00446EC0" w:rsidRPr="00143DF4" w:rsidRDefault="00AE3069" w:rsidP="000D60A1">
            <w:pPr>
              <w:jc w:val="center"/>
              <w:rPr>
                <w:b/>
                <w:sz w:val="22"/>
                <w:szCs w:val="22"/>
              </w:rPr>
            </w:pPr>
            <w:r>
              <w:rPr>
                <w:b/>
                <w:sz w:val="22"/>
                <w:szCs w:val="22"/>
              </w:rPr>
              <w:t>54</w:t>
            </w:r>
          </w:p>
        </w:tc>
        <w:tc>
          <w:tcPr>
            <w:tcW w:w="1191" w:type="dxa"/>
            <w:tcBorders>
              <w:top w:val="single" w:sz="8" w:space="0" w:color="auto"/>
              <w:left w:val="single" w:sz="8" w:space="0" w:color="auto"/>
              <w:bottom w:val="single" w:sz="8" w:space="0" w:color="auto"/>
              <w:right w:val="single" w:sz="8" w:space="0" w:color="auto"/>
            </w:tcBorders>
          </w:tcPr>
          <w:p w:rsidR="00446EC0" w:rsidRPr="00143DF4" w:rsidRDefault="00143DF4" w:rsidP="000D60A1">
            <w:pPr>
              <w:jc w:val="center"/>
              <w:rPr>
                <w:b/>
                <w:sz w:val="22"/>
                <w:szCs w:val="22"/>
              </w:rPr>
            </w:pPr>
            <w:r w:rsidRPr="00143DF4">
              <w:rPr>
                <w:b/>
                <w:sz w:val="22"/>
                <w:szCs w:val="22"/>
              </w:rPr>
              <w:t>2</w:t>
            </w:r>
          </w:p>
        </w:tc>
        <w:tc>
          <w:tcPr>
            <w:tcW w:w="1219" w:type="dxa"/>
            <w:tcBorders>
              <w:top w:val="single" w:sz="8" w:space="0" w:color="auto"/>
              <w:left w:val="single" w:sz="8" w:space="0" w:color="auto"/>
              <w:bottom w:val="single" w:sz="8" w:space="0" w:color="auto"/>
              <w:right w:val="single" w:sz="8" w:space="0" w:color="auto"/>
            </w:tcBorders>
          </w:tcPr>
          <w:p w:rsidR="00446EC0" w:rsidRPr="0083797D" w:rsidRDefault="0083797D" w:rsidP="000D60A1">
            <w:pPr>
              <w:jc w:val="center"/>
              <w:rPr>
                <w:b/>
                <w:sz w:val="22"/>
                <w:szCs w:val="22"/>
              </w:rPr>
            </w:pPr>
            <w:r w:rsidRPr="0083797D">
              <w:rPr>
                <w:b/>
                <w:sz w:val="22"/>
                <w:szCs w:val="22"/>
              </w:rPr>
              <w:t>0</w:t>
            </w:r>
          </w:p>
        </w:tc>
        <w:tc>
          <w:tcPr>
            <w:tcW w:w="1276"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b/>
                <w:sz w:val="22"/>
                <w:szCs w:val="22"/>
              </w:rPr>
            </w:pPr>
            <w:r w:rsidRPr="00143DF4">
              <w:rPr>
                <w:b/>
                <w:sz w:val="22"/>
                <w:szCs w:val="22"/>
              </w:rPr>
              <w:t>0</w:t>
            </w:r>
          </w:p>
        </w:tc>
      </w:tr>
    </w:tbl>
    <w:p w:rsidR="00446EC0" w:rsidRPr="0083797D" w:rsidRDefault="00446EC0" w:rsidP="00446EC0">
      <w:pPr>
        <w:pStyle w:val="Nadpis4"/>
        <w:spacing w:after="60"/>
        <w:rPr>
          <w:rFonts w:ascii="Times New Roman" w:hAnsi="Times New Roman" w:cs="Times New Roman"/>
          <w:b/>
          <w:i w:val="0"/>
          <w:color w:val="auto"/>
        </w:rPr>
      </w:pPr>
      <w:r w:rsidRPr="0083797D">
        <w:rPr>
          <w:rFonts w:ascii="Times New Roman" w:hAnsi="Times New Roman" w:cs="Times New Roman"/>
          <w:b/>
          <w:i w:val="0"/>
          <w:color w:val="auto"/>
        </w:rPr>
        <w:t>V</w:t>
      </w:r>
      <w:r w:rsidR="0083797D">
        <w:rPr>
          <w:rFonts w:ascii="Times New Roman" w:hAnsi="Times New Roman" w:cs="Times New Roman"/>
          <w:b/>
          <w:i w:val="0"/>
          <w:color w:val="auto"/>
        </w:rPr>
        <w:t xml:space="preserve">e </w:t>
      </w:r>
      <w:r w:rsidRPr="0083797D">
        <w:rPr>
          <w:rFonts w:ascii="Times New Roman" w:hAnsi="Times New Roman" w:cs="Times New Roman"/>
          <w:b/>
          <w:i w:val="0"/>
          <w:color w:val="auto"/>
        </w:rPr>
        <w:t>školním roce</w:t>
      </w:r>
      <w:r w:rsidR="0083797D">
        <w:rPr>
          <w:rFonts w:ascii="Times New Roman" w:hAnsi="Times New Roman" w:cs="Times New Roman"/>
          <w:b/>
          <w:i w:val="0"/>
          <w:color w:val="auto"/>
        </w:rPr>
        <w:t xml:space="preserve"> 202</w:t>
      </w:r>
      <w:r w:rsidR="00C53D38">
        <w:rPr>
          <w:rFonts w:ascii="Times New Roman" w:hAnsi="Times New Roman" w:cs="Times New Roman"/>
          <w:b/>
          <w:i w:val="0"/>
          <w:color w:val="auto"/>
        </w:rPr>
        <w:t>4</w:t>
      </w:r>
      <w:r w:rsidR="0083797D">
        <w:rPr>
          <w:rFonts w:ascii="Times New Roman" w:hAnsi="Times New Roman" w:cs="Times New Roman"/>
          <w:b/>
          <w:i w:val="0"/>
          <w:color w:val="auto"/>
        </w:rPr>
        <w:t>/</w:t>
      </w:r>
      <w:proofErr w:type="gramStart"/>
      <w:r w:rsidR="0083797D">
        <w:rPr>
          <w:rFonts w:ascii="Times New Roman" w:hAnsi="Times New Roman" w:cs="Times New Roman"/>
          <w:b/>
          <w:i w:val="0"/>
          <w:color w:val="auto"/>
        </w:rPr>
        <w:t>202</w:t>
      </w:r>
      <w:r w:rsidR="00C53D38">
        <w:rPr>
          <w:rFonts w:ascii="Times New Roman" w:hAnsi="Times New Roman" w:cs="Times New Roman"/>
          <w:b/>
          <w:i w:val="0"/>
          <w:color w:val="auto"/>
        </w:rPr>
        <w:t>5</w:t>
      </w:r>
      <w:r w:rsidR="0083797D">
        <w:rPr>
          <w:rFonts w:ascii="Times New Roman" w:hAnsi="Times New Roman" w:cs="Times New Roman"/>
          <w:b/>
          <w:i w:val="0"/>
          <w:color w:val="auto"/>
        </w:rPr>
        <w:t xml:space="preserve"> </w:t>
      </w:r>
      <w:r w:rsidRPr="0083797D">
        <w:rPr>
          <w:rFonts w:ascii="Times New Roman" w:hAnsi="Times New Roman" w:cs="Times New Roman"/>
          <w:b/>
          <w:i w:val="0"/>
          <w:color w:val="auto"/>
        </w:rPr>
        <w:t xml:space="preserve"> byl</w:t>
      </w:r>
      <w:proofErr w:type="gramEnd"/>
      <w:r w:rsidRPr="0083797D">
        <w:rPr>
          <w:rFonts w:ascii="Times New Roman" w:hAnsi="Times New Roman" w:cs="Times New Roman"/>
          <w:b/>
          <w:i w:val="0"/>
          <w:color w:val="auto"/>
        </w:rPr>
        <w:t xml:space="preserve"> </w:t>
      </w:r>
      <w:r w:rsidRPr="00BC23DC">
        <w:rPr>
          <w:rFonts w:ascii="Times New Roman" w:hAnsi="Times New Roman" w:cs="Times New Roman"/>
          <w:b/>
          <w:i w:val="0"/>
          <w:color w:val="auto"/>
        </w:rPr>
        <w:t xml:space="preserve">udělen </w:t>
      </w:r>
      <w:r w:rsidR="00F50782" w:rsidRPr="00BC23DC">
        <w:rPr>
          <w:rFonts w:ascii="Times New Roman" w:hAnsi="Times New Roman" w:cs="Times New Roman"/>
          <w:b/>
          <w:i w:val="0"/>
          <w:color w:val="auto"/>
        </w:rPr>
        <w:t>jeden</w:t>
      </w:r>
      <w:r w:rsidRPr="00BC23DC">
        <w:rPr>
          <w:rFonts w:ascii="Times New Roman" w:hAnsi="Times New Roman" w:cs="Times New Roman"/>
          <w:b/>
          <w:i w:val="0"/>
          <w:color w:val="auto"/>
        </w:rPr>
        <w:t xml:space="preserve"> dodatečný </w:t>
      </w:r>
      <w:r w:rsidRPr="0083797D">
        <w:rPr>
          <w:rFonts w:ascii="Times New Roman" w:hAnsi="Times New Roman" w:cs="Times New Roman"/>
          <w:b/>
          <w:i w:val="0"/>
          <w:color w:val="auto"/>
        </w:rPr>
        <w:t>odklad školní docházky.</w:t>
      </w:r>
    </w:p>
    <w:p w:rsidR="00204472" w:rsidRDefault="00204472" w:rsidP="00204472">
      <w:pPr>
        <w:rPr>
          <w:color w:val="C00000"/>
        </w:rPr>
      </w:pPr>
    </w:p>
    <w:p w:rsidR="00143DF4" w:rsidRPr="00B51F19" w:rsidRDefault="00143DF4" w:rsidP="00204472">
      <w:pPr>
        <w:rPr>
          <w:color w:val="C00000"/>
        </w:rPr>
      </w:pPr>
    </w:p>
    <w:p w:rsidR="00446EC0" w:rsidRPr="002A5BAB" w:rsidRDefault="00446EC0" w:rsidP="00446EC0">
      <w:pPr>
        <w:pStyle w:val="Nadpis4"/>
        <w:spacing w:after="60"/>
        <w:rPr>
          <w:rFonts w:ascii="Times New Roman" w:hAnsi="Times New Roman" w:cs="Times New Roman"/>
          <w:b/>
          <w:i w:val="0"/>
          <w:color w:val="auto"/>
          <w:sz w:val="24"/>
          <w:szCs w:val="24"/>
        </w:rPr>
      </w:pPr>
      <w:r w:rsidRPr="002A5BAB">
        <w:rPr>
          <w:rFonts w:ascii="Times New Roman" w:hAnsi="Times New Roman" w:cs="Times New Roman"/>
          <w:b/>
          <w:i w:val="0"/>
          <w:color w:val="auto"/>
          <w:sz w:val="24"/>
          <w:szCs w:val="24"/>
        </w:rPr>
        <w:lastRenderedPageBreak/>
        <w:t>Celkové hodnocení a klasifikace žáků ve 2. pololetí</w:t>
      </w:r>
    </w:p>
    <w:tbl>
      <w:tblPr>
        <w:tblW w:w="9498"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212"/>
        <w:gridCol w:w="1134"/>
        <w:gridCol w:w="1474"/>
        <w:gridCol w:w="935"/>
        <w:gridCol w:w="1134"/>
        <w:gridCol w:w="1418"/>
        <w:gridCol w:w="1191"/>
      </w:tblGrid>
      <w:tr w:rsidR="00446EC0" w:rsidRPr="00B51F19" w:rsidTr="000D60A1">
        <w:trPr>
          <w:trHeight w:val="463"/>
        </w:trPr>
        <w:tc>
          <w:tcPr>
            <w:tcW w:w="2212" w:type="dxa"/>
            <w:tcBorders>
              <w:top w:val="single" w:sz="12" w:space="0" w:color="auto"/>
              <w:left w:val="single" w:sz="12" w:space="0" w:color="auto"/>
              <w:bottom w:val="single" w:sz="12" w:space="0" w:color="auto"/>
              <w:right w:val="single" w:sz="6" w:space="0" w:color="auto"/>
            </w:tcBorders>
          </w:tcPr>
          <w:p w:rsidR="00446EC0" w:rsidRPr="002A5BAB" w:rsidRDefault="00446EC0" w:rsidP="000D60A1">
            <w:pPr>
              <w:jc w:val="center"/>
              <w:rPr>
                <w:sz w:val="22"/>
                <w:szCs w:val="22"/>
              </w:rPr>
            </w:pPr>
            <w:r w:rsidRPr="002A5BAB">
              <w:rPr>
                <w:sz w:val="22"/>
                <w:szCs w:val="22"/>
              </w:rPr>
              <w:t>Ročník</w:t>
            </w:r>
          </w:p>
        </w:tc>
        <w:tc>
          <w:tcPr>
            <w:tcW w:w="1134" w:type="dxa"/>
            <w:tcBorders>
              <w:top w:val="single" w:sz="12" w:space="0" w:color="auto"/>
              <w:left w:val="single" w:sz="6" w:space="0" w:color="auto"/>
              <w:bottom w:val="single" w:sz="12" w:space="0" w:color="auto"/>
              <w:right w:val="single" w:sz="6" w:space="0" w:color="auto"/>
            </w:tcBorders>
          </w:tcPr>
          <w:p w:rsidR="00446EC0" w:rsidRPr="002A5BAB" w:rsidRDefault="00446EC0" w:rsidP="000D60A1">
            <w:pPr>
              <w:rPr>
                <w:sz w:val="22"/>
                <w:szCs w:val="22"/>
              </w:rPr>
            </w:pPr>
            <w:r w:rsidRPr="002A5BAB">
              <w:rPr>
                <w:sz w:val="22"/>
                <w:szCs w:val="22"/>
              </w:rPr>
              <w:t>Počet žáků</w:t>
            </w:r>
          </w:p>
        </w:tc>
        <w:tc>
          <w:tcPr>
            <w:tcW w:w="1474" w:type="dxa"/>
            <w:tcBorders>
              <w:top w:val="single" w:sz="12" w:space="0" w:color="auto"/>
              <w:left w:val="single" w:sz="6" w:space="0" w:color="auto"/>
              <w:bottom w:val="single" w:sz="12" w:space="0" w:color="auto"/>
              <w:right w:val="single" w:sz="6" w:space="0" w:color="auto"/>
            </w:tcBorders>
          </w:tcPr>
          <w:p w:rsidR="00446EC0" w:rsidRPr="002A5BAB" w:rsidRDefault="00446EC0" w:rsidP="000D60A1">
            <w:r w:rsidRPr="002A5BAB">
              <w:t>Prospělo s</w:t>
            </w:r>
          </w:p>
          <w:p w:rsidR="00446EC0" w:rsidRPr="002A5BAB" w:rsidRDefault="00446EC0" w:rsidP="000D60A1">
            <w:pPr>
              <w:rPr>
                <w:sz w:val="22"/>
                <w:szCs w:val="22"/>
              </w:rPr>
            </w:pPr>
            <w:r w:rsidRPr="002A5BAB">
              <w:t>vyznamenáním</w:t>
            </w:r>
          </w:p>
        </w:tc>
        <w:tc>
          <w:tcPr>
            <w:tcW w:w="935" w:type="dxa"/>
            <w:tcBorders>
              <w:top w:val="single" w:sz="12" w:space="0" w:color="auto"/>
              <w:left w:val="single" w:sz="6" w:space="0" w:color="auto"/>
              <w:bottom w:val="single" w:sz="12" w:space="0" w:color="auto"/>
              <w:right w:val="single" w:sz="6" w:space="0" w:color="auto"/>
            </w:tcBorders>
          </w:tcPr>
          <w:p w:rsidR="00446EC0" w:rsidRPr="002A5BAB" w:rsidRDefault="00446EC0" w:rsidP="000D60A1">
            <w:pPr>
              <w:rPr>
                <w:sz w:val="22"/>
                <w:szCs w:val="22"/>
              </w:rPr>
            </w:pPr>
            <w:r w:rsidRPr="002A5BAB">
              <w:rPr>
                <w:sz w:val="22"/>
                <w:szCs w:val="22"/>
              </w:rPr>
              <w:t xml:space="preserve">Prospělo        </w:t>
            </w:r>
          </w:p>
        </w:tc>
        <w:tc>
          <w:tcPr>
            <w:tcW w:w="1134" w:type="dxa"/>
            <w:tcBorders>
              <w:top w:val="single" w:sz="12" w:space="0" w:color="auto"/>
              <w:left w:val="single" w:sz="6" w:space="0" w:color="auto"/>
              <w:bottom w:val="single" w:sz="12" w:space="0" w:color="auto"/>
              <w:right w:val="single" w:sz="6" w:space="0" w:color="auto"/>
            </w:tcBorders>
          </w:tcPr>
          <w:p w:rsidR="00446EC0" w:rsidRPr="002A5BAB" w:rsidRDefault="00446EC0" w:rsidP="000D60A1">
            <w:r w:rsidRPr="002A5BAB">
              <w:t>Neprospělo</w:t>
            </w:r>
          </w:p>
        </w:tc>
        <w:tc>
          <w:tcPr>
            <w:tcW w:w="1418" w:type="dxa"/>
            <w:tcBorders>
              <w:top w:val="single" w:sz="12" w:space="0" w:color="auto"/>
              <w:left w:val="single" w:sz="6" w:space="0" w:color="auto"/>
              <w:bottom w:val="single" w:sz="12" w:space="0" w:color="auto"/>
              <w:right w:val="single" w:sz="12" w:space="0" w:color="auto"/>
            </w:tcBorders>
          </w:tcPr>
          <w:p w:rsidR="00446EC0" w:rsidRPr="002A5BAB" w:rsidRDefault="00446EC0" w:rsidP="000D60A1">
            <w:r w:rsidRPr="002A5BAB">
              <w:t>Opakují po</w:t>
            </w:r>
          </w:p>
          <w:p w:rsidR="00446EC0" w:rsidRPr="002A5BAB" w:rsidRDefault="00446EC0" w:rsidP="000D60A1">
            <w:r w:rsidRPr="002A5BAB">
              <w:t>komisionálních</w:t>
            </w:r>
          </w:p>
          <w:p w:rsidR="00446EC0" w:rsidRPr="002A5BAB" w:rsidRDefault="00446EC0" w:rsidP="000D60A1">
            <w:r w:rsidRPr="002A5BAB">
              <w:t>zkouškách</w:t>
            </w:r>
          </w:p>
        </w:tc>
        <w:tc>
          <w:tcPr>
            <w:tcW w:w="1191" w:type="dxa"/>
            <w:tcBorders>
              <w:top w:val="single" w:sz="12" w:space="0" w:color="auto"/>
              <w:left w:val="single" w:sz="6" w:space="0" w:color="auto"/>
              <w:bottom w:val="single" w:sz="12" w:space="0" w:color="auto"/>
              <w:right w:val="single" w:sz="12" w:space="0" w:color="auto"/>
            </w:tcBorders>
          </w:tcPr>
          <w:p w:rsidR="00446EC0" w:rsidRPr="002A5BAB" w:rsidRDefault="00446EC0" w:rsidP="000D60A1">
            <w:r w:rsidRPr="002A5BAB">
              <w:t>Plus žáci se zahraniční docházkou</w:t>
            </w:r>
          </w:p>
        </w:tc>
      </w:tr>
      <w:tr w:rsidR="00446EC0" w:rsidRPr="00B51F19" w:rsidTr="000D60A1">
        <w:trPr>
          <w:trHeight w:hRule="exact" w:val="284"/>
        </w:trPr>
        <w:tc>
          <w:tcPr>
            <w:tcW w:w="2212" w:type="dxa"/>
            <w:tcBorders>
              <w:top w:val="single" w:sz="12" w:space="0" w:color="auto"/>
              <w:left w:val="single" w:sz="8" w:space="0" w:color="auto"/>
              <w:bottom w:val="single" w:sz="8" w:space="0" w:color="auto"/>
              <w:right w:val="single" w:sz="8" w:space="0" w:color="auto"/>
            </w:tcBorders>
            <w:vAlign w:val="center"/>
          </w:tcPr>
          <w:p w:rsidR="00446EC0" w:rsidRPr="002A5BAB" w:rsidRDefault="00446EC0" w:rsidP="000D60A1">
            <w:pPr>
              <w:jc w:val="center"/>
              <w:rPr>
                <w:sz w:val="22"/>
                <w:szCs w:val="22"/>
              </w:rPr>
            </w:pPr>
            <w:r w:rsidRPr="002A5BAB">
              <w:rPr>
                <w:sz w:val="22"/>
                <w:szCs w:val="22"/>
              </w:rPr>
              <w:t>1.</w:t>
            </w:r>
          </w:p>
        </w:tc>
        <w:tc>
          <w:tcPr>
            <w:tcW w:w="1134" w:type="dxa"/>
            <w:tcBorders>
              <w:top w:val="single" w:sz="12"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23</w:t>
            </w:r>
          </w:p>
        </w:tc>
        <w:tc>
          <w:tcPr>
            <w:tcW w:w="1474" w:type="dxa"/>
            <w:tcBorders>
              <w:top w:val="single" w:sz="12"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22</w:t>
            </w:r>
          </w:p>
        </w:tc>
        <w:tc>
          <w:tcPr>
            <w:tcW w:w="935" w:type="dxa"/>
            <w:tcBorders>
              <w:top w:val="single" w:sz="12" w:space="0" w:color="auto"/>
              <w:left w:val="single" w:sz="8" w:space="0" w:color="auto"/>
              <w:bottom w:val="single" w:sz="8" w:space="0" w:color="auto"/>
              <w:right w:val="single" w:sz="8" w:space="0" w:color="auto"/>
            </w:tcBorders>
          </w:tcPr>
          <w:p w:rsidR="00446EC0" w:rsidRPr="00756928" w:rsidRDefault="006C7CBE" w:rsidP="000D60A1">
            <w:pPr>
              <w:jc w:val="center"/>
              <w:rPr>
                <w:sz w:val="22"/>
                <w:szCs w:val="22"/>
              </w:rPr>
            </w:pPr>
            <w:r w:rsidRPr="00756928">
              <w:rPr>
                <w:sz w:val="22"/>
                <w:szCs w:val="22"/>
              </w:rPr>
              <w:t>0</w:t>
            </w:r>
          </w:p>
        </w:tc>
        <w:tc>
          <w:tcPr>
            <w:tcW w:w="1134" w:type="dxa"/>
            <w:tcBorders>
              <w:top w:val="single" w:sz="12" w:space="0" w:color="auto"/>
              <w:left w:val="single" w:sz="8" w:space="0" w:color="auto"/>
              <w:bottom w:val="single" w:sz="8" w:space="0" w:color="auto"/>
              <w:right w:val="single" w:sz="8" w:space="0" w:color="auto"/>
            </w:tcBorders>
          </w:tcPr>
          <w:p w:rsidR="00446EC0" w:rsidRPr="00756928" w:rsidRDefault="00AE3069" w:rsidP="000D60A1">
            <w:pPr>
              <w:jc w:val="center"/>
              <w:rPr>
                <w:sz w:val="22"/>
                <w:szCs w:val="22"/>
              </w:rPr>
            </w:pPr>
            <w:r>
              <w:rPr>
                <w:sz w:val="22"/>
                <w:szCs w:val="22"/>
              </w:rPr>
              <w:t>1</w:t>
            </w:r>
          </w:p>
        </w:tc>
        <w:tc>
          <w:tcPr>
            <w:tcW w:w="1418" w:type="dxa"/>
            <w:tcBorders>
              <w:top w:val="single" w:sz="12"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c>
          <w:tcPr>
            <w:tcW w:w="1191" w:type="dxa"/>
            <w:tcBorders>
              <w:top w:val="single" w:sz="12"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r>
      <w:tr w:rsidR="00446EC0" w:rsidRPr="00B51F19" w:rsidTr="000D60A1">
        <w:trPr>
          <w:trHeight w:hRule="exact" w:val="284"/>
        </w:trPr>
        <w:tc>
          <w:tcPr>
            <w:tcW w:w="2212" w:type="dxa"/>
            <w:tcBorders>
              <w:top w:val="single" w:sz="8" w:space="0" w:color="auto"/>
              <w:left w:val="single" w:sz="8" w:space="0" w:color="auto"/>
              <w:bottom w:val="single" w:sz="8" w:space="0" w:color="auto"/>
              <w:right w:val="single" w:sz="8" w:space="0" w:color="auto"/>
            </w:tcBorders>
            <w:vAlign w:val="center"/>
          </w:tcPr>
          <w:p w:rsidR="00446EC0" w:rsidRPr="002A5BAB" w:rsidRDefault="00446EC0" w:rsidP="000D60A1">
            <w:pPr>
              <w:jc w:val="center"/>
              <w:rPr>
                <w:sz w:val="22"/>
                <w:szCs w:val="22"/>
              </w:rPr>
            </w:pPr>
            <w:r w:rsidRPr="002A5BAB">
              <w:rPr>
                <w:sz w:val="22"/>
                <w:szCs w:val="22"/>
              </w:rPr>
              <w:t>2.</w:t>
            </w:r>
          </w:p>
        </w:tc>
        <w:tc>
          <w:tcPr>
            <w:tcW w:w="113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15</w:t>
            </w:r>
          </w:p>
        </w:tc>
        <w:tc>
          <w:tcPr>
            <w:tcW w:w="147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15</w:t>
            </w:r>
          </w:p>
        </w:tc>
        <w:tc>
          <w:tcPr>
            <w:tcW w:w="935" w:type="dxa"/>
            <w:tcBorders>
              <w:top w:val="single" w:sz="8" w:space="0" w:color="auto"/>
              <w:left w:val="single" w:sz="8" w:space="0" w:color="auto"/>
              <w:bottom w:val="single" w:sz="8" w:space="0" w:color="auto"/>
              <w:right w:val="single" w:sz="8" w:space="0" w:color="auto"/>
            </w:tcBorders>
          </w:tcPr>
          <w:p w:rsidR="00446EC0" w:rsidRPr="00756928" w:rsidRDefault="00AE3069" w:rsidP="000D60A1">
            <w:pPr>
              <w:jc w:val="center"/>
              <w:rPr>
                <w:sz w:val="22"/>
                <w:szCs w:val="22"/>
              </w:rPr>
            </w:pPr>
            <w:r>
              <w:rPr>
                <w:sz w:val="22"/>
                <w:szCs w:val="22"/>
              </w:rPr>
              <w:t>0</w:t>
            </w:r>
          </w:p>
        </w:tc>
        <w:tc>
          <w:tcPr>
            <w:tcW w:w="1134" w:type="dxa"/>
            <w:tcBorders>
              <w:top w:val="single" w:sz="8" w:space="0" w:color="auto"/>
              <w:left w:val="single" w:sz="8" w:space="0" w:color="auto"/>
              <w:bottom w:val="single" w:sz="8" w:space="0" w:color="auto"/>
              <w:right w:val="single" w:sz="8" w:space="0" w:color="auto"/>
            </w:tcBorders>
          </w:tcPr>
          <w:p w:rsidR="00446EC0" w:rsidRPr="00756928" w:rsidRDefault="00AE3069" w:rsidP="000D60A1">
            <w:pPr>
              <w:jc w:val="center"/>
              <w:rPr>
                <w:sz w:val="22"/>
                <w:szCs w:val="22"/>
              </w:rPr>
            </w:pPr>
            <w:r>
              <w:rPr>
                <w:sz w:val="22"/>
                <w:szCs w:val="22"/>
              </w:rPr>
              <w:t>0</w:t>
            </w:r>
          </w:p>
        </w:tc>
        <w:tc>
          <w:tcPr>
            <w:tcW w:w="1418"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c>
          <w:tcPr>
            <w:tcW w:w="1191"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r>
      <w:tr w:rsidR="00446EC0" w:rsidRPr="00B51F19" w:rsidTr="000D60A1">
        <w:trPr>
          <w:trHeight w:hRule="exact" w:val="284"/>
        </w:trPr>
        <w:tc>
          <w:tcPr>
            <w:tcW w:w="2212" w:type="dxa"/>
            <w:tcBorders>
              <w:top w:val="single" w:sz="8" w:space="0" w:color="auto"/>
              <w:left w:val="single" w:sz="8" w:space="0" w:color="auto"/>
              <w:bottom w:val="single" w:sz="8" w:space="0" w:color="auto"/>
              <w:right w:val="single" w:sz="8" w:space="0" w:color="auto"/>
            </w:tcBorders>
            <w:vAlign w:val="center"/>
          </w:tcPr>
          <w:p w:rsidR="00446EC0" w:rsidRPr="002A5BAB" w:rsidRDefault="00446EC0" w:rsidP="000D60A1">
            <w:pPr>
              <w:jc w:val="center"/>
              <w:rPr>
                <w:sz w:val="22"/>
                <w:szCs w:val="22"/>
              </w:rPr>
            </w:pPr>
            <w:r w:rsidRPr="002A5BAB">
              <w:rPr>
                <w:sz w:val="22"/>
                <w:szCs w:val="22"/>
              </w:rPr>
              <w:t>3.</w:t>
            </w:r>
          </w:p>
        </w:tc>
        <w:tc>
          <w:tcPr>
            <w:tcW w:w="113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21</w:t>
            </w:r>
          </w:p>
        </w:tc>
        <w:tc>
          <w:tcPr>
            <w:tcW w:w="147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17</w:t>
            </w:r>
          </w:p>
        </w:tc>
        <w:tc>
          <w:tcPr>
            <w:tcW w:w="935" w:type="dxa"/>
            <w:tcBorders>
              <w:top w:val="single" w:sz="8" w:space="0" w:color="auto"/>
              <w:left w:val="single" w:sz="8" w:space="0" w:color="auto"/>
              <w:bottom w:val="single" w:sz="8" w:space="0" w:color="auto"/>
              <w:right w:val="single" w:sz="8" w:space="0" w:color="auto"/>
            </w:tcBorders>
          </w:tcPr>
          <w:p w:rsidR="00446EC0" w:rsidRPr="00756928" w:rsidRDefault="00AE3069" w:rsidP="000D60A1">
            <w:pPr>
              <w:jc w:val="center"/>
              <w:rPr>
                <w:sz w:val="22"/>
                <w:szCs w:val="22"/>
              </w:rPr>
            </w:pPr>
            <w:r>
              <w:rPr>
                <w:sz w:val="22"/>
                <w:szCs w:val="22"/>
              </w:rPr>
              <w:t>4</w:t>
            </w:r>
          </w:p>
        </w:tc>
        <w:tc>
          <w:tcPr>
            <w:tcW w:w="1134" w:type="dxa"/>
            <w:tcBorders>
              <w:top w:val="single" w:sz="8" w:space="0" w:color="auto"/>
              <w:left w:val="single" w:sz="8" w:space="0" w:color="auto"/>
              <w:bottom w:val="single" w:sz="8" w:space="0" w:color="auto"/>
              <w:right w:val="single" w:sz="8" w:space="0" w:color="auto"/>
            </w:tcBorders>
          </w:tcPr>
          <w:p w:rsidR="00446EC0" w:rsidRPr="00756928" w:rsidRDefault="00446EC0" w:rsidP="000D60A1">
            <w:pPr>
              <w:jc w:val="center"/>
              <w:rPr>
                <w:sz w:val="22"/>
                <w:szCs w:val="22"/>
              </w:rPr>
            </w:pPr>
            <w:r w:rsidRPr="00756928">
              <w:rPr>
                <w:sz w:val="22"/>
                <w:szCs w:val="22"/>
              </w:rPr>
              <w:t>0</w:t>
            </w:r>
          </w:p>
        </w:tc>
        <w:tc>
          <w:tcPr>
            <w:tcW w:w="1418"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c>
          <w:tcPr>
            <w:tcW w:w="1191"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r>
      <w:tr w:rsidR="00446EC0" w:rsidRPr="00B51F19" w:rsidTr="000D60A1">
        <w:trPr>
          <w:trHeight w:hRule="exact" w:val="284"/>
        </w:trPr>
        <w:tc>
          <w:tcPr>
            <w:tcW w:w="2212" w:type="dxa"/>
            <w:tcBorders>
              <w:top w:val="single" w:sz="8" w:space="0" w:color="auto"/>
              <w:left w:val="single" w:sz="8" w:space="0" w:color="auto"/>
              <w:bottom w:val="single" w:sz="8" w:space="0" w:color="auto"/>
              <w:right w:val="single" w:sz="8" w:space="0" w:color="auto"/>
            </w:tcBorders>
            <w:vAlign w:val="center"/>
          </w:tcPr>
          <w:p w:rsidR="00446EC0" w:rsidRPr="002A5BAB" w:rsidRDefault="00446EC0" w:rsidP="000D60A1">
            <w:pPr>
              <w:jc w:val="center"/>
              <w:rPr>
                <w:sz w:val="22"/>
                <w:szCs w:val="22"/>
              </w:rPr>
            </w:pPr>
            <w:r w:rsidRPr="002A5BAB">
              <w:rPr>
                <w:sz w:val="22"/>
                <w:szCs w:val="22"/>
              </w:rPr>
              <w:t>4.</w:t>
            </w:r>
          </w:p>
        </w:tc>
        <w:tc>
          <w:tcPr>
            <w:tcW w:w="113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15</w:t>
            </w:r>
          </w:p>
        </w:tc>
        <w:tc>
          <w:tcPr>
            <w:tcW w:w="147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11</w:t>
            </w:r>
          </w:p>
        </w:tc>
        <w:tc>
          <w:tcPr>
            <w:tcW w:w="935" w:type="dxa"/>
            <w:tcBorders>
              <w:top w:val="single" w:sz="8" w:space="0" w:color="auto"/>
              <w:left w:val="single" w:sz="8" w:space="0" w:color="auto"/>
              <w:bottom w:val="single" w:sz="8" w:space="0" w:color="auto"/>
              <w:right w:val="single" w:sz="8" w:space="0" w:color="auto"/>
            </w:tcBorders>
          </w:tcPr>
          <w:p w:rsidR="00446EC0" w:rsidRPr="00756928" w:rsidRDefault="00AE3069" w:rsidP="000D60A1">
            <w:pPr>
              <w:jc w:val="center"/>
              <w:rPr>
                <w:sz w:val="22"/>
                <w:szCs w:val="22"/>
              </w:rPr>
            </w:pPr>
            <w:r>
              <w:rPr>
                <w:sz w:val="22"/>
                <w:szCs w:val="22"/>
              </w:rPr>
              <w:t>4</w:t>
            </w:r>
          </w:p>
        </w:tc>
        <w:tc>
          <w:tcPr>
            <w:tcW w:w="1134" w:type="dxa"/>
            <w:tcBorders>
              <w:top w:val="single" w:sz="8" w:space="0" w:color="auto"/>
              <w:left w:val="single" w:sz="8" w:space="0" w:color="auto"/>
              <w:bottom w:val="single" w:sz="8" w:space="0" w:color="auto"/>
              <w:right w:val="single" w:sz="8" w:space="0" w:color="auto"/>
            </w:tcBorders>
          </w:tcPr>
          <w:p w:rsidR="00446EC0" w:rsidRPr="00756928" w:rsidRDefault="006C7CBE" w:rsidP="000D60A1">
            <w:pPr>
              <w:jc w:val="center"/>
              <w:rPr>
                <w:sz w:val="22"/>
                <w:szCs w:val="22"/>
              </w:rPr>
            </w:pPr>
            <w:r w:rsidRPr="00756928">
              <w:rPr>
                <w:sz w:val="22"/>
                <w:szCs w:val="22"/>
              </w:rPr>
              <w:t>0</w:t>
            </w:r>
          </w:p>
        </w:tc>
        <w:tc>
          <w:tcPr>
            <w:tcW w:w="1418"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c>
          <w:tcPr>
            <w:tcW w:w="1191"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r>
      <w:tr w:rsidR="00446EC0" w:rsidRPr="00B51F19" w:rsidTr="000D60A1">
        <w:trPr>
          <w:trHeight w:hRule="exact" w:val="284"/>
        </w:trPr>
        <w:tc>
          <w:tcPr>
            <w:tcW w:w="2212" w:type="dxa"/>
            <w:tcBorders>
              <w:top w:val="single" w:sz="8" w:space="0" w:color="auto"/>
              <w:left w:val="single" w:sz="8" w:space="0" w:color="auto"/>
              <w:bottom w:val="single" w:sz="8" w:space="0" w:color="auto"/>
              <w:right w:val="single" w:sz="8" w:space="0" w:color="auto"/>
            </w:tcBorders>
            <w:vAlign w:val="center"/>
          </w:tcPr>
          <w:p w:rsidR="00446EC0" w:rsidRPr="002A5BAB" w:rsidRDefault="00446EC0" w:rsidP="000D60A1">
            <w:pPr>
              <w:jc w:val="center"/>
              <w:rPr>
                <w:sz w:val="22"/>
                <w:szCs w:val="22"/>
              </w:rPr>
            </w:pPr>
            <w:r w:rsidRPr="002A5BAB">
              <w:rPr>
                <w:sz w:val="22"/>
                <w:szCs w:val="22"/>
              </w:rPr>
              <w:t>5.</w:t>
            </w:r>
          </w:p>
        </w:tc>
        <w:tc>
          <w:tcPr>
            <w:tcW w:w="113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16</w:t>
            </w:r>
          </w:p>
        </w:tc>
        <w:tc>
          <w:tcPr>
            <w:tcW w:w="147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6</w:t>
            </w:r>
          </w:p>
        </w:tc>
        <w:tc>
          <w:tcPr>
            <w:tcW w:w="935" w:type="dxa"/>
            <w:tcBorders>
              <w:top w:val="single" w:sz="8" w:space="0" w:color="auto"/>
              <w:left w:val="single" w:sz="8" w:space="0" w:color="auto"/>
              <w:bottom w:val="single" w:sz="8" w:space="0" w:color="auto"/>
              <w:right w:val="single" w:sz="8" w:space="0" w:color="auto"/>
            </w:tcBorders>
          </w:tcPr>
          <w:p w:rsidR="00446EC0" w:rsidRPr="00756928" w:rsidRDefault="00AE3069" w:rsidP="000D60A1">
            <w:pPr>
              <w:jc w:val="center"/>
              <w:rPr>
                <w:sz w:val="22"/>
                <w:szCs w:val="22"/>
              </w:rPr>
            </w:pPr>
            <w:r>
              <w:rPr>
                <w:sz w:val="22"/>
                <w:szCs w:val="22"/>
              </w:rPr>
              <w:t>10</w:t>
            </w:r>
          </w:p>
        </w:tc>
        <w:tc>
          <w:tcPr>
            <w:tcW w:w="1134" w:type="dxa"/>
            <w:tcBorders>
              <w:top w:val="single" w:sz="8" w:space="0" w:color="auto"/>
              <w:left w:val="single" w:sz="8" w:space="0" w:color="auto"/>
              <w:bottom w:val="single" w:sz="8" w:space="0" w:color="auto"/>
              <w:right w:val="single" w:sz="8" w:space="0" w:color="auto"/>
            </w:tcBorders>
          </w:tcPr>
          <w:p w:rsidR="00446EC0" w:rsidRPr="00756928" w:rsidRDefault="00446EC0" w:rsidP="000D60A1">
            <w:pPr>
              <w:jc w:val="center"/>
              <w:rPr>
                <w:sz w:val="22"/>
                <w:szCs w:val="22"/>
              </w:rPr>
            </w:pPr>
            <w:r w:rsidRPr="00756928">
              <w:rPr>
                <w:sz w:val="22"/>
                <w:szCs w:val="22"/>
              </w:rPr>
              <w:t>0</w:t>
            </w:r>
          </w:p>
        </w:tc>
        <w:tc>
          <w:tcPr>
            <w:tcW w:w="1418"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c>
          <w:tcPr>
            <w:tcW w:w="1191"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r>
      <w:tr w:rsidR="00446EC0" w:rsidRPr="00B51F19" w:rsidTr="000D60A1">
        <w:trPr>
          <w:trHeight w:hRule="exact" w:val="340"/>
        </w:trPr>
        <w:tc>
          <w:tcPr>
            <w:tcW w:w="2212" w:type="dxa"/>
            <w:tcBorders>
              <w:top w:val="single" w:sz="8" w:space="0" w:color="auto"/>
              <w:left w:val="single" w:sz="8" w:space="0" w:color="auto"/>
              <w:bottom w:val="single" w:sz="8" w:space="0" w:color="auto"/>
              <w:right w:val="single" w:sz="8" w:space="0" w:color="auto"/>
            </w:tcBorders>
            <w:vAlign w:val="center"/>
          </w:tcPr>
          <w:p w:rsidR="00446EC0" w:rsidRPr="002A5BAB" w:rsidRDefault="00446EC0" w:rsidP="000D60A1">
            <w:pPr>
              <w:pStyle w:val="Nadpis5"/>
              <w:rPr>
                <w:rFonts w:ascii="Times New Roman" w:hAnsi="Times New Roman" w:cs="Times New Roman"/>
                <w:color w:val="auto"/>
                <w:sz w:val="22"/>
                <w:szCs w:val="22"/>
              </w:rPr>
            </w:pPr>
            <w:r w:rsidRPr="002A5BAB">
              <w:rPr>
                <w:rFonts w:ascii="Times New Roman" w:hAnsi="Times New Roman" w:cs="Times New Roman"/>
                <w:color w:val="auto"/>
                <w:sz w:val="22"/>
                <w:szCs w:val="22"/>
              </w:rPr>
              <w:t>Celkem za I. stupeň</w:t>
            </w:r>
          </w:p>
        </w:tc>
        <w:tc>
          <w:tcPr>
            <w:tcW w:w="113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b/>
                <w:sz w:val="22"/>
                <w:szCs w:val="22"/>
              </w:rPr>
            </w:pPr>
            <w:r>
              <w:rPr>
                <w:b/>
                <w:sz w:val="22"/>
                <w:szCs w:val="22"/>
              </w:rPr>
              <w:t>90</w:t>
            </w:r>
          </w:p>
        </w:tc>
        <w:tc>
          <w:tcPr>
            <w:tcW w:w="1474" w:type="dxa"/>
            <w:tcBorders>
              <w:top w:val="single" w:sz="8" w:space="0" w:color="auto"/>
              <w:left w:val="single" w:sz="8" w:space="0" w:color="auto"/>
              <w:bottom w:val="single" w:sz="8" w:space="0" w:color="auto"/>
              <w:right w:val="single" w:sz="8" w:space="0" w:color="auto"/>
            </w:tcBorders>
          </w:tcPr>
          <w:p w:rsidR="00446EC0" w:rsidRPr="002A5BAB" w:rsidRDefault="00712B26" w:rsidP="000D60A1">
            <w:pPr>
              <w:jc w:val="center"/>
              <w:rPr>
                <w:b/>
                <w:sz w:val="22"/>
                <w:szCs w:val="22"/>
              </w:rPr>
            </w:pPr>
            <w:r>
              <w:rPr>
                <w:b/>
                <w:sz w:val="22"/>
                <w:szCs w:val="22"/>
              </w:rPr>
              <w:t>71</w:t>
            </w:r>
          </w:p>
        </w:tc>
        <w:tc>
          <w:tcPr>
            <w:tcW w:w="935" w:type="dxa"/>
            <w:tcBorders>
              <w:top w:val="single" w:sz="8" w:space="0" w:color="auto"/>
              <w:left w:val="single" w:sz="8" w:space="0" w:color="auto"/>
              <w:bottom w:val="single" w:sz="8" w:space="0" w:color="auto"/>
              <w:right w:val="single" w:sz="8" w:space="0" w:color="auto"/>
            </w:tcBorders>
          </w:tcPr>
          <w:p w:rsidR="00446EC0" w:rsidRPr="00756928" w:rsidRDefault="006C7CBE" w:rsidP="000D60A1">
            <w:pPr>
              <w:jc w:val="center"/>
              <w:rPr>
                <w:b/>
                <w:sz w:val="22"/>
                <w:szCs w:val="22"/>
              </w:rPr>
            </w:pPr>
            <w:r w:rsidRPr="00756928">
              <w:rPr>
                <w:b/>
                <w:sz w:val="22"/>
                <w:szCs w:val="22"/>
              </w:rPr>
              <w:t>1</w:t>
            </w:r>
            <w:r w:rsidR="00712B26">
              <w:rPr>
                <w:b/>
                <w:sz w:val="22"/>
                <w:szCs w:val="22"/>
              </w:rPr>
              <w:t>8</w:t>
            </w:r>
          </w:p>
        </w:tc>
        <w:tc>
          <w:tcPr>
            <w:tcW w:w="1134" w:type="dxa"/>
            <w:tcBorders>
              <w:top w:val="single" w:sz="8" w:space="0" w:color="auto"/>
              <w:left w:val="single" w:sz="8" w:space="0" w:color="auto"/>
              <w:bottom w:val="single" w:sz="8" w:space="0" w:color="auto"/>
              <w:right w:val="single" w:sz="8" w:space="0" w:color="auto"/>
            </w:tcBorders>
          </w:tcPr>
          <w:p w:rsidR="00446EC0" w:rsidRPr="00756928" w:rsidRDefault="00756928" w:rsidP="000D60A1">
            <w:pPr>
              <w:jc w:val="center"/>
              <w:rPr>
                <w:b/>
                <w:sz w:val="22"/>
                <w:szCs w:val="22"/>
              </w:rPr>
            </w:pPr>
            <w:r w:rsidRPr="00756928">
              <w:rPr>
                <w:b/>
                <w:sz w:val="22"/>
                <w:szCs w:val="22"/>
              </w:rPr>
              <w:t>1</w:t>
            </w:r>
          </w:p>
        </w:tc>
        <w:tc>
          <w:tcPr>
            <w:tcW w:w="1418"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b/>
                <w:sz w:val="22"/>
                <w:szCs w:val="22"/>
              </w:rPr>
            </w:pPr>
            <w:r w:rsidRPr="002A5BAB">
              <w:rPr>
                <w:b/>
                <w:sz w:val="22"/>
                <w:szCs w:val="22"/>
              </w:rPr>
              <w:t>0</w:t>
            </w:r>
          </w:p>
        </w:tc>
        <w:tc>
          <w:tcPr>
            <w:tcW w:w="1191"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b/>
                <w:sz w:val="22"/>
                <w:szCs w:val="22"/>
              </w:rPr>
            </w:pPr>
            <w:r w:rsidRPr="002A5BAB">
              <w:rPr>
                <w:b/>
                <w:sz w:val="22"/>
                <w:szCs w:val="22"/>
              </w:rPr>
              <w:t>0</w:t>
            </w:r>
          </w:p>
        </w:tc>
      </w:tr>
      <w:tr w:rsidR="00446EC0" w:rsidRPr="00B51F19" w:rsidTr="000D60A1">
        <w:trPr>
          <w:trHeight w:hRule="exact" w:val="284"/>
        </w:trPr>
        <w:tc>
          <w:tcPr>
            <w:tcW w:w="2212" w:type="dxa"/>
            <w:tcBorders>
              <w:top w:val="single" w:sz="8" w:space="0" w:color="auto"/>
              <w:left w:val="single" w:sz="8" w:space="0" w:color="auto"/>
              <w:bottom w:val="single" w:sz="8" w:space="0" w:color="auto"/>
              <w:right w:val="single" w:sz="8" w:space="0" w:color="auto"/>
            </w:tcBorders>
            <w:vAlign w:val="center"/>
          </w:tcPr>
          <w:p w:rsidR="00446EC0" w:rsidRPr="002A5BAB" w:rsidRDefault="00446EC0" w:rsidP="000D60A1">
            <w:pPr>
              <w:jc w:val="center"/>
              <w:rPr>
                <w:sz w:val="22"/>
                <w:szCs w:val="22"/>
              </w:rPr>
            </w:pPr>
            <w:r w:rsidRPr="002A5BAB">
              <w:rPr>
                <w:sz w:val="22"/>
                <w:szCs w:val="22"/>
              </w:rPr>
              <w:t>6.</w:t>
            </w:r>
          </w:p>
        </w:tc>
        <w:tc>
          <w:tcPr>
            <w:tcW w:w="113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9</w:t>
            </w:r>
          </w:p>
        </w:tc>
        <w:tc>
          <w:tcPr>
            <w:tcW w:w="147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2</w:t>
            </w:r>
          </w:p>
        </w:tc>
        <w:tc>
          <w:tcPr>
            <w:tcW w:w="935" w:type="dxa"/>
            <w:tcBorders>
              <w:top w:val="single" w:sz="8" w:space="0" w:color="auto"/>
              <w:left w:val="single" w:sz="8" w:space="0" w:color="auto"/>
              <w:bottom w:val="single" w:sz="8" w:space="0" w:color="auto"/>
              <w:right w:val="single" w:sz="8" w:space="0" w:color="auto"/>
            </w:tcBorders>
          </w:tcPr>
          <w:p w:rsidR="00446EC0" w:rsidRPr="00756928" w:rsidRDefault="00AE3069" w:rsidP="000D60A1">
            <w:pPr>
              <w:jc w:val="center"/>
              <w:rPr>
                <w:sz w:val="22"/>
                <w:szCs w:val="22"/>
              </w:rPr>
            </w:pPr>
            <w:r>
              <w:rPr>
                <w:sz w:val="22"/>
                <w:szCs w:val="22"/>
              </w:rPr>
              <w:t>7</w:t>
            </w:r>
          </w:p>
        </w:tc>
        <w:tc>
          <w:tcPr>
            <w:tcW w:w="1134" w:type="dxa"/>
            <w:tcBorders>
              <w:top w:val="single" w:sz="8" w:space="0" w:color="auto"/>
              <w:left w:val="single" w:sz="8" w:space="0" w:color="auto"/>
              <w:bottom w:val="single" w:sz="8" w:space="0" w:color="auto"/>
              <w:right w:val="single" w:sz="8" w:space="0" w:color="auto"/>
            </w:tcBorders>
          </w:tcPr>
          <w:p w:rsidR="00446EC0" w:rsidRPr="00756928" w:rsidRDefault="006C7CBE" w:rsidP="000D60A1">
            <w:pPr>
              <w:jc w:val="center"/>
              <w:rPr>
                <w:sz w:val="22"/>
                <w:szCs w:val="22"/>
              </w:rPr>
            </w:pPr>
            <w:r w:rsidRPr="00756928">
              <w:rPr>
                <w:sz w:val="22"/>
                <w:szCs w:val="22"/>
              </w:rPr>
              <w:t>0</w:t>
            </w:r>
          </w:p>
        </w:tc>
        <w:tc>
          <w:tcPr>
            <w:tcW w:w="1418"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c>
          <w:tcPr>
            <w:tcW w:w="1191"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r>
      <w:tr w:rsidR="00446EC0" w:rsidRPr="00B51F19" w:rsidTr="000D60A1">
        <w:trPr>
          <w:trHeight w:hRule="exact" w:val="284"/>
        </w:trPr>
        <w:tc>
          <w:tcPr>
            <w:tcW w:w="2212" w:type="dxa"/>
            <w:tcBorders>
              <w:top w:val="single" w:sz="8" w:space="0" w:color="auto"/>
              <w:left w:val="single" w:sz="8" w:space="0" w:color="auto"/>
              <w:bottom w:val="single" w:sz="8" w:space="0" w:color="auto"/>
              <w:right w:val="single" w:sz="8" w:space="0" w:color="auto"/>
            </w:tcBorders>
            <w:vAlign w:val="center"/>
          </w:tcPr>
          <w:p w:rsidR="00446EC0" w:rsidRPr="002A5BAB" w:rsidRDefault="00446EC0" w:rsidP="000D60A1">
            <w:pPr>
              <w:jc w:val="center"/>
              <w:rPr>
                <w:sz w:val="22"/>
                <w:szCs w:val="22"/>
              </w:rPr>
            </w:pPr>
            <w:r w:rsidRPr="002A5BAB">
              <w:rPr>
                <w:sz w:val="22"/>
                <w:szCs w:val="22"/>
              </w:rPr>
              <w:t>7.</w:t>
            </w:r>
          </w:p>
        </w:tc>
        <w:tc>
          <w:tcPr>
            <w:tcW w:w="113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13</w:t>
            </w:r>
          </w:p>
        </w:tc>
        <w:tc>
          <w:tcPr>
            <w:tcW w:w="147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4</w:t>
            </w:r>
          </w:p>
        </w:tc>
        <w:tc>
          <w:tcPr>
            <w:tcW w:w="935" w:type="dxa"/>
            <w:tcBorders>
              <w:top w:val="single" w:sz="8" w:space="0" w:color="auto"/>
              <w:left w:val="single" w:sz="8" w:space="0" w:color="auto"/>
              <w:bottom w:val="single" w:sz="8" w:space="0" w:color="auto"/>
              <w:right w:val="single" w:sz="8" w:space="0" w:color="auto"/>
            </w:tcBorders>
          </w:tcPr>
          <w:p w:rsidR="00446EC0" w:rsidRPr="00756928" w:rsidRDefault="00AE3069" w:rsidP="000D60A1">
            <w:pPr>
              <w:jc w:val="center"/>
              <w:rPr>
                <w:sz w:val="22"/>
                <w:szCs w:val="22"/>
              </w:rPr>
            </w:pPr>
            <w:r>
              <w:rPr>
                <w:sz w:val="22"/>
                <w:szCs w:val="22"/>
              </w:rPr>
              <w:t>9</w:t>
            </w:r>
          </w:p>
        </w:tc>
        <w:tc>
          <w:tcPr>
            <w:tcW w:w="1134" w:type="dxa"/>
            <w:tcBorders>
              <w:top w:val="single" w:sz="8" w:space="0" w:color="auto"/>
              <w:left w:val="single" w:sz="8" w:space="0" w:color="auto"/>
              <w:bottom w:val="single" w:sz="8" w:space="0" w:color="auto"/>
              <w:right w:val="single" w:sz="8" w:space="0" w:color="auto"/>
            </w:tcBorders>
          </w:tcPr>
          <w:p w:rsidR="00446EC0" w:rsidRPr="00756928" w:rsidRDefault="00756928" w:rsidP="000D60A1">
            <w:pPr>
              <w:jc w:val="center"/>
              <w:rPr>
                <w:sz w:val="22"/>
                <w:szCs w:val="22"/>
              </w:rPr>
            </w:pPr>
            <w:r w:rsidRPr="00756928">
              <w:rPr>
                <w:sz w:val="22"/>
                <w:szCs w:val="22"/>
              </w:rPr>
              <w:t>1</w:t>
            </w:r>
          </w:p>
        </w:tc>
        <w:tc>
          <w:tcPr>
            <w:tcW w:w="1418"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c>
          <w:tcPr>
            <w:tcW w:w="1191"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r>
      <w:tr w:rsidR="00446EC0" w:rsidRPr="00B51F19" w:rsidTr="000D60A1">
        <w:trPr>
          <w:trHeight w:hRule="exact" w:val="284"/>
        </w:trPr>
        <w:tc>
          <w:tcPr>
            <w:tcW w:w="2212" w:type="dxa"/>
            <w:tcBorders>
              <w:top w:val="single" w:sz="8" w:space="0" w:color="auto"/>
              <w:left w:val="single" w:sz="8" w:space="0" w:color="auto"/>
              <w:bottom w:val="single" w:sz="8" w:space="0" w:color="auto"/>
              <w:right w:val="single" w:sz="8" w:space="0" w:color="auto"/>
            </w:tcBorders>
            <w:vAlign w:val="center"/>
          </w:tcPr>
          <w:p w:rsidR="00446EC0" w:rsidRPr="002A5BAB" w:rsidRDefault="00446EC0" w:rsidP="000D60A1">
            <w:pPr>
              <w:jc w:val="center"/>
              <w:rPr>
                <w:sz w:val="22"/>
                <w:szCs w:val="22"/>
              </w:rPr>
            </w:pPr>
            <w:r w:rsidRPr="002A5BAB">
              <w:rPr>
                <w:sz w:val="22"/>
                <w:szCs w:val="22"/>
              </w:rPr>
              <w:t>8.</w:t>
            </w:r>
          </w:p>
        </w:tc>
        <w:tc>
          <w:tcPr>
            <w:tcW w:w="1134" w:type="dxa"/>
            <w:tcBorders>
              <w:top w:val="single" w:sz="8" w:space="0" w:color="auto"/>
              <w:left w:val="single" w:sz="8" w:space="0" w:color="auto"/>
              <w:bottom w:val="single" w:sz="8" w:space="0" w:color="auto"/>
              <w:right w:val="single" w:sz="8" w:space="0" w:color="auto"/>
            </w:tcBorders>
          </w:tcPr>
          <w:p w:rsidR="00446EC0" w:rsidRPr="002A5BAB" w:rsidRDefault="002A5BAB" w:rsidP="000D60A1">
            <w:pPr>
              <w:jc w:val="center"/>
              <w:rPr>
                <w:sz w:val="22"/>
                <w:szCs w:val="22"/>
              </w:rPr>
            </w:pPr>
            <w:r w:rsidRPr="002A5BAB">
              <w:rPr>
                <w:sz w:val="22"/>
                <w:szCs w:val="22"/>
              </w:rPr>
              <w:t>14</w:t>
            </w:r>
          </w:p>
        </w:tc>
        <w:tc>
          <w:tcPr>
            <w:tcW w:w="1474" w:type="dxa"/>
            <w:tcBorders>
              <w:top w:val="single" w:sz="8" w:space="0" w:color="auto"/>
              <w:left w:val="single" w:sz="8" w:space="0" w:color="auto"/>
              <w:bottom w:val="single" w:sz="8" w:space="0" w:color="auto"/>
              <w:right w:val="single" w:sz="8" w:space="0" w:color="auto"/>
            </w:tcBorders>
          </w:tcPr>
          <w:p w:rsidR="00446EC0" w:rsidRPr="002A5BAB" w:rsidRDefault="002A5BAB" w:rsidP="000D60A1">
            <w:pPr>
              <w:jc w:val="center"/>
              <w:rPr>
                <w:sz w:val="22"/>
                <w:szCs w:val="22"/>
              </w:rPr>
            </w:pPr>
            <w:r w:rsidRPr="002A5BAB">
              <w:rPr>
                <w:sz w:val="22"/>
                <w:szCs w:val="22"/>
              </w:rPr>
              <w:t>3</w:t>
            </w:r>
          </w:p>
        </w:tc>
        <w:tc>
          <w:tcPr>
            <w:tcW w:w="935" w:type="dxa"/>
            <w:tcBorders>
              <w:top w:val="single" w:sz="8" w:space="0" w:color="auto"/>
              <w:left w:val="single" w:sz="8" w:space="0" w:color="auto"/>
              <w:bottom w:val="single" w:sz="8" w:space="0" w:color="auto"/>
              <w:right w:val="single" w:sz="8" w:space="0" w:color="auto"/>
            </w:tcBorders>
          </w:tcPr>
          <w:p w:rsidR="00446EC0" w:rsidRPr="00756928" w:rsidRDefault="006C7CBE" w:rsidP="000D60A1">
            <w:pPr>
              <w:jc w:val="center"/>
              <w:rPr>
                <w:sz w:val="22"/>
                <w:szCs w:val="22"/>
              </w:rPr>
            </w:pPr>
            <w:r w:rsidRPr="00756928">
              <w:rPr>
                <w:sz w:val="22"/>
                <w:szCs w:val="22"/>
              </w:rPr>
              <w:t>1</w:t>
            </w:r>
            <w:r w:rsidR="002A5BAB" w:rsidRPr="00756928">
              <w:rPr>
                <w:sz w:val="22"/>
                <w:szCs w:val="22"/>
              </w:rPr>
              <w:t>1</w:t>
            </w:r>
          </w:p>
        </w:tc>
        <w:tc>
          <w:tcPr>
            <w:tcW w:w="1134" w:type="dxa"/>
            <w:tcBorders>
              <w:top w:val="single" w:sz="8" w:space="0" w:color="auto"/>
              <w:left w:val="single" w:sz="8" w:space="0" w:color="auto"/>
              <w:bottom w:val="single" w:sz="8" w:space="0" w:color="auto"/>
              <w:right w:val="single" w:sz="8" w:space="0" w:color="auto"/>
            </w:tcBorders>
          </w:tcPr>
          <w:p w:rsidR="00446EC0" w:rsidRPr="00756928" w:rsidRDefault="00446EC0" w:rsidP="000D60A1">
            <w:pPr>
              <w:jc w:val="center"/>
              <w:rPr>
                <w:sz w:val="22"/>
                <w:szCs w:val="22"/>
              </w:rPr>
            </w:pPr>
            <w:r w:rsidRPr="00756928">
              <w:rPr>
                <w:sz w:val="22"/>
                <w:szCs w:val="22"/>
              </w:rPr>
              <w:t>0</w:t>
            </w:r>
          </w:p>
        </w:tc>
        <w:tc>
          <w:tcPr>
            <w:tcW w:w="1418"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c>
          <w:tcPr>
            <w:tcW w:w="1191"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r>
      <w:tr w:rsidR="00446EC0" w:rsidRPr="00B51F19" w:rsidTr="000D60A1">
        <w:trPr>
          <w:trHeight w:hRule="exact" w:val="284"/>
        </w:trPr>
        <w:tc>
          <w:tcPr>
            <w:tcW w:w="2212" w:type="dxa"/>
            <w:tcBorders>
              <w:top w:val="single" w:sz="8" w:space="0" w:color="auto"/>
              <w:left w:val="single" w:sz="8" w:space="0" w:color="auto"/>
              <w:bottom w:val="single" w:sz="8" w:space="0" w:color="auto"/>
              <w:right w:val="single" w:sz="8" w:space="0" w:color="auto"/>
            </w:tcBorders>
            <w:vAlign w:val="center"/>
          </w:tcPr>
          <w:p w:rsidR="00446EC0" w:rsidRPr="002A5BAB" w:rsidRDefault="00446EC0" w:rsidP="000D60A1">
            <w:pPr>
              <w:jc w:val="center"/>
              <w:rPr>
                <w:sz w:val="22"/>
                <w:szCs w:val="22"/>
              </w:rPr>
            </w:pPr>
            <w:r w:rsidRPr="002A5BAB">
              <w:rPr>
                <w:sz w:val="22"/>
                <w:szCs w:val="22"/>
              </w:rPr>
              <w:t>9.</w:t>
            </w:r>
          </w:p>
        </w:tc>
        <w:tc>
          <w:tcPr>
            <w:tcW w:w="113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16</w:t>
            </w:r>
          </w:p>
        </w:tc>
        <w:tc>
          <w:tcPr>
            <w:tcW w:w="147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sz w:val="22"/>
                <w:szCs w:val="22"/>
              </w:rPr>
            </w:pPr>
            <w:r>
              <w:rPr>
                <w:sz w:val="22"/>
                <w:szCs w:val="22"/>
              </w:rPr>
              <w:t>4</w:t>
            </w:r>
          </w:p>
        </w:tc>
        <w:tc>
          <w:tcPr>
            <w:tcW w:w="935" w:type="dxa"/>
            <w:tcBorders>
              <w:top w:val="single" w:sz="8" w:space="0" w:color="auto"/>
              <w:left w:val="single" w:sz="8" w:space="0" w:color="auto"/>
              <w:bottom w:val="single" w:sz="8" w:space="0" w:color="auto"/>
              <w:right w:val="single" w:sz="8" w:space="0" w:color="auto"/>
            </w:tcBorders>
          </w:tcPr>
          <w:p w:rsidR="00446EC0" w:rsidRPr="00756928" w:rsidRDefault="00AE3069" w:rsidP="000D60A1">
            <w:pPr>
              <w:jc w:val="center"/>
              <w:rPr>
                <w:sz w:val="22"/>
                <w:szCs w:val="22"/>
              </w:rPr>
            </w:pPr>
            <w:r>
              <w:rPr>
                <w:sz w:val="22"/>
                <w:szCs w:val="22"/>
              </w:rPr>
              <w:t>12</w:t>
            </w:r>
          </w:p>
        </w:tc>
        <w:tc>
          <w:tcPr>
            <w:tcW w:w="1134" w:type="dxa"/>
            <w:tcBorders>
              <w:top w:val="single" w:sz="8" w:space="0" w:color="auto"/>
              <w:left w:val="single" w:sz="8" w:space="0" w:color="auto"/>
              <w:bottom w:val="single" w:sz="8" w:space="0" w:color="auto"/>
              <w:right w:val="single" w:sz="8" w:space="0" w:color="auto"/>
            </w:tcBorders>
          </w:tcPr>
          <w:p w:rsidR="00446EC0" w:rsidRPr="00756928" w:rsidRDefault="00446EC0" w:rsidP="000D60A1">
            <w:pPr>
              <w:jc w:val="center"/>
              <w:rPr>
                <w:sz w:val="22"/>
                <w:szCs w:val="22"/>
              </w:rPr>
            </w:pPr>
            <w:r w:rsidRPr="00756928">
              <w:rPr>
                <w:sz w:val="22"/>
                <w:szCs w:val="22"/>
              </w:rPr>
              <w:t>0</w:t>
            </w:r>
          </w:p>
        </w:tc>
        <w:tc>
          <w:tcPr>
            <w:tcW w:w="1418"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c>
          <w:tcPr>
            <w:tcW w:w="1191"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sz w:val="22"/>
                <w:szCs w:val="22"/>
              </w:rPr>
            </w:pPr>
            <w:r w:rsidRPr="002A5BAB">
              <w:rPr>
                <w:sz w:val="22"/>
                <w:szCs w:val="22"/>
              </w:rPr>
              <w:t>0</w:t>
            </w:r>
          </w:p>
        </w:tc>
      </w:tr>
      <w:tr w:rsidR="00446EC0" w:rsidRPr="00B51F19" w:rsidTr="000D60A1">
        <w:trPr>
          <w:trHeight w:hRule="exact" w:val="340"/>
        </w:trPr>
        <w:tc>
          <w:tcPr>
            <w:tcW w:w="2212" w:type="dxa"/>
            <w:tcBorders>
              <w:top w:val="single" w:sz="8" w:space="0" w:color="auto"/>
              <w:left w:val="single" w:sz="8" w:space="0" w:color="auto"/>
              <w:bottom w:val="single" w:sz="8" w:space="0" w:color="auto"/>
              <w:right w:val="single" w:sz="8" w:space="0" w:color="auto"/>
            </w:tcBorders>
            <w:vAlign w:val="center"/>
          </w:tcPr>
          <w:p w:rsidR="00446EC0" w:rsidRPr="002A5BAB" w:rsidRDefault="00446EC0" w:rsidP="000D60A1">
            <w:pPr>
              <w:jc w:val="center"/>
              <w:rPr>
                <w:sz w:val="22"/>
                <w:szCs w:val="22"/>
              </w:rPr>
            </w:pPr>
            <w:r w:rsidRPr="002A5BAB">
              <w:rPr>
                <w:sz w:val="22"/>
                <w:szCs w:val="22"/>
              </w:rPr>
              <w:t>Celkem za II. stupeň</w:t>
            </w:r>
          </w:p>
        </w:tc>
        <w:tc>
          <w:tcPr>
            <w:tcW w:w="1134" w:type="dxa"/>
            <w:tcBorders>
              <w:top w:val="single" w:sz="8" w:space="0" w:color="auto"/>
              <w:left w:val="single" w:sz="8" w:space="0" w:color="auto"/>
              <w:bottom w:val="single" w:sz="8" w:space="0" w:color="auto"/>
              <w:right w:val="single" w:sz="8" w:space="0" w:color="auto"/>
            </w:tcBorders>
          </w:tcPr>
          <w:p w:rsidR="00446EC0" w:rsidRPr="002A5BAB" w:rsidRDefault="00712B26" w:rsidP="000D60A1">
            <w:pPr>
              <w:jc w:val="center"/>
              <w:rPr>
                <w:b/>
                <w:sz w:val="22"/>
                <w:szCs w:val="22"/>
              </w:rPr>
            </w:pPr>
            <w:r>
              <w:rPr>
                <w:b/>
                <w:sz w:val="22"/>
                <w:szCs w:val="22"/>
              </w:rPr>
              <w:t>52</w:t>
            </w:r>
          </w:p>
        </w:tc>
        <w:tc>
          <w:tcPr>
            <w:tcW w:w="1474" w:type="dxa"/>
            <w:tcBorders>
              <w:top w:val="single" w:sz="8" w:space="0" w:color="auto"/>
              <w:left w:val="single" w:sz="8" w:space="0" w:color="auto"/>
              <w:bottom w:val="single" w:sz="8" w:space="0" w:color="auto"/>
              <w:right w:val="single" w:sz="8" w:space="0" w:color="auto"/>
            </w:tcBorders>
          </w:tcPr>
          <w:p w:rsidR="00446EC0" w:rsidRPr="002A5BAB" w:rsidRDefault="00712B26" w:rsidP="000D60A1">
            <w:pPr>
              <w:jc w:val="center"/>
              <w:rPr>
                <w:b/>
                <w:sz w:val="22"/>
                <w:szCs w:val="22"/>
              </w:rPr>
            </w:pPr>
            <w:r>
              <w:rPr>
                <w:b/>
                <w:sz w:val="22"/>
                <w:szCs w:val="22"/>
              </w:rPr>
              <w:t>13</w:t>
            </w:r>
          </w:p>
        </w:tc>
        <w:tc>
          <w:tcPr>
            <w:tcW w:w="935" w:type="dxa"/>
            <w:tcBorders>
              <w:top w:val="single" w:sz="8" w:space="0" w:color="auto"/>
              <w:left w:val="single" w:sz="8" w:space="0" w:color="auto"/>
              <w:bottom w:val="single" w:sz="8" w:space="0" w:color="auto"/>
              <w:right w:val="single" w:sz="8" w:space="0" w:color="auto"/>
            </w:tcBorders>
          </w:tcPr>
          <w:p w:rsidR="00446EC0" w:rsidRPr="00756928" w:rsidRDefault="00712B26" w:rsidP="000D60A1">
            <w:pPr>
              <w:jc w:val="center"/>
              <w:rPr>
                <w:b/>
                <w:sz w:val="22"/>
                <w:szCs w:val="22"/>
              </w:rPr>
            </w:pPr>
            <w:r>
              <w:rPr>
                <w:b/>
                <w:sz w:val="22"/>
                <w:szCs w:val="22"/>
              </w:rPr>
              <w:t>39</w:t>
            </w:r>
          </w:p>
        </w:tc>
        <w:tc>
          <w:tcPr>
            <w:tcW w:w="1134" w:type="dxa"/>
            <w:tcBorders>
              <w:top w:val="single" w:sz="8" w:space="0" w:color="auto"/>
              <w:left w:val="single" w:sz="8" w:space="0" w:color="auto"/>
              <w:bottom w:val="single" w:sz="8" w:space="0" w:color="auto"/>
              <w:right w:val="single" w:sz="8" w:space="0" w:color="auto"/>
            </w:tcBorders>
          </w:tcPr>
          <w:p w:rsidR="00446EC0" w:rsidRPr="00756928" w:rsidRDefault="00AE3069" w:rsidP="000D60A1">
            <w:pPr>
              <w:jc w:val="center"/>
              <w:rPr>
                <w:b/>
                <w:sz w:val="22"/>
                <w:szCs w:val="22"/>
              </w:rPr>
            </w:pPr>
            <w:r>
              <w:rPr>
                <w:b/>
                <w:sz w:val="22"/>
                <w:szCs w:val="22"/>
              </w:rPr>
              <w:t>0</w:t>
            </w:r>
          </w:p>
        </w:tc>
        <w:tc>
          <w:tcPr>
            <w:tcW w:w="1418"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b/>
                <w:sz w:val="22"/>
                <w:szCs w:val="22"/>
              </w:rPr>
            </w:pPr>
            <w:r w:rsidRPr="002A5BAB">
              <w:rPr>
                <w:b/>
                <w:sz w:val="22"/>
                <w:szCs w:val="22"/>
              </w:rPr>
              <w:t>0</w:t>
            </w:r>
          </w:p>
        </w:tc>
        <w:tc>
          <w:tcPr>
            <w:tcW w:w="1191"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b/>
                <w:sz w:val="22"/>
                <w:szCs w:val="22"/>
              </w:rPr>
            </w:pPr>
            <w:r w:rsidRPr="002A5BAB">
              <w:rPr>
                <w:b/>
                <w:sz w:val="22"/>
                <w:szCs w:val="22"/>
              </w:rPr>
              <w:t>0</w:t>
            </w:r>
          </w:p>
        </w:tc>
      </w:tr>
      <w:tr w:rsidR="00446EC0" w:rsidRPr="00B51F19" w:rsidTr="000D60A1">
        <w:trPr>
          <w:trHeight w:hRule="exact" w:val="340"/>
        </w:trPr>
        <w:tc>
          <w:tcPr>
            <w:tcW w:w="2212" w:type="dxa"/>
            <w:tcBorders>
              <w:top w:val="single" w:sz="8" w:space="0" w:color="auto"/>
              <w:left w:val="single" w:sz="8" w:space="0" w:color="auto"/>
              <w:bottom w:val="single" w:sz="8" w:space="0" w:color="auto"/>
              <w:right w:val="single" w:sz="8" w:space="0" w:color="auto"/>
            </w:tcBorders>
            <w:vAlign w:val="center"/>
          </w:tcPr>
          <w:p w:rsidR="00446EC0" w:rsidRPr="002A5BAB" w:rsidRDefault="00446EC0" w:rsidP="000D60A1">
            <w:pPr>
              <w:jc w:val="center"/>
              <w:rPr>
                <w:b/>
                <w:sz w:val="22"/>
                <w:szCs w:val="22"/>
              </w:rPr>
            </w:pPr>
            <w:r w:rsidRPr="002A5BAB">
              <w:rPr>
                <w:b/>
                <w:sz w:val="22"/>
                <w:szCs w:val="22"/>
              </w:rPr>
              <w:t>Celkem za školu</w:t>
            </w:r>
          </w:p>
        </w:tc>
        <w:tc>
          <w:tcPr>
            <w:tcW w:w="1134" w:type="dxa"/>
            <w:tcBorders>
              <w:top w:val="single" w:sz="8" w:space="0" w:color="auto"/>
              <w:left w:val="single" w:sz="8" w:space="0" w:color="auto"/>
              <w:bottom w:val="single" w:sz="8" w:space="0" w:color="auto"/>
              <w:right w:val="single" w:sz="8" w:space="0" w:color="auto"/>
            </w:tcBorders>
          </w:tcPr>
          <w:p w:rsidR="00446EC0" w:rsidRPr="002A5BAB" w:rsidRDefault="00AE3069" w:rsidP="000D60A1">
            <w:pPr>
              <w:jc w:val="center"/>
              <w:rPr>
                <w:b/>
                <w:sz w:val="22"/>
                <w:szCs w:val="22"/>
              </w:rPr>
            </w:pPr>
            <w:r>
              <w:rPr>
                <w:b/>
                <w:sz w:val="22"/>
                <w:szCs w:val="22"/>
              </w:rPr>
              <w:t>1</w:t>
            </w:r>
            <w:r w:rsidR="00712B26">
              <w:rPr>
                <w:b/>
                <w:sz w:val="22"/>
                <w:szCs w:val="22"/>
              </w:rPr>
              <w:t>42</w:t>
            </w:r>
          </w:p>
        </w:tc>
        <w:tc>
          <w:tcPr>
            <w:tcW w:w="1474" w:type="dxa"/>
            <w:tcBorders>
              <w:top w:val="single" w:sz="8" w:space="0" w:color="auto"/>
              <w:left w:val="single" w:sz="8" w:space="0" w:color="auto"/>
              <w:bottom w:val="single" w:sz="8" w:space="0" w:color="auto"/>
              <w:right w:val="single" w:sz="8" w:space="0" w:color="auto"/>
            </w:tcBorders>
          </w:tcPr>
          <w:p w:rsidR="00446EC0" w:rsidRPr="002A5BAB" w:rsidRDefault="00712B26" w:rsidP="000D60A1">
            <w:pPr>
              <w:jc w:val="center"/>
              <w:rPr>
                <w:b/>
                <w:sz w:val="22"/>
                <w:szCs w:val="22"/>
              </w:rPr>
            </w:pPr>
            <w:r>
              <w:rPr>
                <w:b/>
                <w:sz w:val="22"/>
                <w:szCs w:val="22"/>
              </w:rPr>
              <w:t>84</w:t>
            </w:r>
          </w:p>
        </w:tc>
        <w:tc>
          <w:tcPr>
            <w:tcW w:w="935" w:type="dxa"/>
            <w:tcBorders>
              <w:top w:val="single" w:sz="8" w:space="0" w:color="auto"/>
              <w:left w:val="single" w:sz="8" w:space="0" w:color="auto"/>
              <w:bottom w:val="single" w:sz="8" w:space="0" w:color="auto"/>
              <w:right w:val="single" w:sz="8" w:space="0" w:color="auto"/>
            </w:tcBorders>
          </w:tcPr>
          <w:p w:rsidR="00446EC0" w:rsidRPr="00756928" w:rsidRDefault="00712B26" w:rsidP="000D60A1">
            <w:pPr>
              <w:jc w:val="center"/>
              <w:rPr>
                <w:b/>
                <w:sz w:val="22"/>
                <w:szCs w:val="22"/>
              </w:rPr>
            </w:pPr>
            <w:r>
              <w:rPr>
                <w:b/>
                <w:sz w:val="22"/>
                <w:szCs w:val="22"/>
              </w:rPr>
              <w:t>57</w:t>
            </w:r>
          </w:p>
        </w:tc>
        <w:tc>
          <w:tcPr>
            <w:tcW w:w="1134" w:type="dxa"/>
            <w:tcBorders>
              <w:top w:val="single" w:sz="8" w:space="0" w:color="auto"/>
              <w:left w:val="single" w:sz="8" w:space="0" w:color="auto"/>
              <w:bottom w:val="single" w:sz="8" w:space="0" w:color="auto"/>
              <w:right w:val="single" w:sz="8" w:space="0" w:color="auto"/>
            </w:tcBorders>
          </w:tcPr>
          <w:p w:rsidR="00446EC0" w:rsidRPr="00756928" w:rsidRDefault="00AE3069" w:rsidP="000D60A1">
            <w:pPr>
              <w:jc w:val="center"/>
              <w:rPr>
                <w:b/>
                <w:sz w:val="22"/>
                <w:szCs w:val="22"/>
              </w:rPr>
            </w:pPr>
            <w:r>
              <w:rPr>
                <w:b/>
                <w:sz w:val="22"/>
                <w:szCs w:val="22"/>
              </w:rPr>
              <w:t>1</w:t>
            </w:r>
          </w:p>
        </w:tc>
        <w:tc>
          <w:tcPr>
            <w:tcW w:w="1418"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b/>
                <w:sz w:val="22"/>
                <w:szCs w:val="22"/>
              </w:rPr>
            </w:pPr>
            <w:r w:rsidRPr="002A5BAB">
              <w:rPr>
                <w:b/>
                <w:sz w:val="22"/>
                <w:szCs w:val="22"/>
              </w:rPr>
              <w:t>0</w:t>
            </w:r>
          </w:p>
        </w:tc>
        <w:tc>
          <w:tcPr>
            <w:tcW w:w="1191" w:type="dxa"/>
            <w:tcBorders>
              <w:top w:val="single" w:sz="8" w:space="0" w:color="auto"/>
              <w:left w:val="single" w:sz="8" w:space="0" w:color="auto"/>
              <w:bottom w:val="single" w:sz="8" w:space="0" w:color="auto"/>
              <w:right w:val="single" w:sz="8" w:space="0" w:color="auto"/>
            </w:tcBorders>
          </w:tcPr>
          <w:p w:rsidR="00446EC0" w:rsidRPr="002A5BAB" w:rsidRDefault="00446EC0" w:rsidP="000D60A1">
            <w:pPr>
              <w:jc w:val="center"/>
              <w:rPr>
                <w:b/>
                <w:sz w:val="22"/>
                <w:szCs w:val="22"/>
              </w:rPr>
            </w:pPr>
            <w:r w:rsidRPr="002A5BAB">
              <w:rPr>
                <w:b/>
                <w:sz w:val="22"/>
                <w:szCs w:val="22"/>
              </w:rPr>
              <w:t>0</w:t>
            </w:r>
          </w:p>
        </w:tc>
      </w:tr>
    </w:tbl>
    <w:p w:rsidR="00446EC0" w:rsidRPr="00B51F19" w:rsidRDefault="00446EC0" w:rsidP="00446EC0">
      <w:pPr>
        <w:rPr>
          <w:color w:val="C00000"/>
        </w:rPr>
      </w:pPr>
    </w:p>
    <w:p w:rsidR="00446EC0" w:rsidRPr="002A5BAB" w:rsidRDefault="00446EC0" w:rsidP="00446EC0">
      <w:r w:rsidRPr="002A5BAB">
        <w:t xml:space="preserve">Opravné zkoušky na konci druhého pololetí </w:t>
      </w:r>
      <w:r w:rsidR="00712B26">
        <w:t>konal jeden žák.</w:t>
      </w:r>
    </w:p>
    <w:p w:rsidR="00143F96" w:rsidRPr="004B5EA5" w:rsidRDefault="00143F96" w:rsidP="00446EC0">
      <w:pPr>
        <w:rPr>
          <w:b/>
          <w:color w:val="C00000"/>
          <w:szCs w:val="22"/>
          <w:u w:val="single"/>
        </w:rPr>
      </w:pPr>
    </w:p>
    <w:p w:rsidR="00446EC0" w:rsidRPr="002A5BAB" w:rsidRDefault="00446EC0" w:rsidP="00446EC0">
      <w:pPr>
        <w:rPr>
          <w:sz w:val="24"/>
          <w:szCs w:val="24"/>
        </w:rPr>
      </w:pPr>
      <w:r w:rsidRPr="002A5BAB">
        <w:rPr>
          <w:b/>
          <w:sz w:val="24"/>
          <w:szCs w:val="24"/>
          <w:u w:val="single"/>
        </w:rPr>
        <w:t>Prospěchový průměr tříd</w:t>
      </w:r>
      <w:r w:rsidRPr="002A5BAB">
        <w:rPr>
          <w:sz w:val="24"/>
          <w:szCs w:val="24"/>
        </w:rPr>
        <w:t xml:space="preserve">: </w:t>
      </w:r>
    </w:p>
    <w:p w:rsidR="00446EC0" w:rsidRPr="00B51F19" w:rsidRDefault="00446EC0" w:rsidP="00446EC0">
      <w:pPr>
        <w:rPr>
          <w:color w:val="C00000"/>
        </w:rPr>
      </w:pPr>
      <w:r w:rsidRPr="00B51F19">
        <w:rPr>
          <w:color w:val="C00000"/>
        </w:rPr>
        <w:tab/>
      </w:r>
      <w:r w:rsidRPr="00B51F19">
        <w:rPr>
          <w:color w:val="C00000"/>
        </w:rPr>
        <w:tab/>
      </w:r>
      <w:r w:rsidRPr="00B51F19">
        <w:rPr>
          <w:color w:val="C00000"/>
        </w:rPr>
        <w:tab/>
      </w:r>
      <w:r w:rsidRPr="00B51F19">
        <w:rPr>
          <w:color w:val="C00000"/>
        </w:rPr>
        <w:tab/>
      </w:r>
      <w:r w:rsidRPr="00B51F19">
        <w:rPr>
          <w:color w:val="C00000"/>
        </w:rPr>
        <w:tab/>
      </w:r>
      <w:r w:rsidRPr="00B51F19">
        <w:rPr>
          <w:color w:val="C00000"/>
        </w:rPr>
        <w:tab/>
      </w:r>
      <w:r w:rsidRPr="00B51F19">
        <w:rPr>
          <w:color w:val="C00000"/>
        </w:rPr>
        <w:tab/>
      </w:r>
      <w:r w:rsidRPr="00B51F19">
        <w:rPr>
          <w:color w:val="C00000"/>
        </w:rPr>
        <w:tab/>
      </w:r>
      <w:r w:rsidRPr="00B51F19">
        <w:rPr>
          <w:color w:val="C00000"/>
        </w:rPr>
        <w:tab/>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0"/>
        <w:gridCol w:w="877"/>
        <w:gridCol w:w="877"/>
        <w:gridCol w:w="877"/>
        <w:gridCol w:w="877"/>
        <w:gridCol w:w="877"/>
        <w:gridCol w:w="877"/>
        <w:gridCol w:w="877"/>
        <w:gridCol w:w="877"/>
        <w:gridCol w:w="877"/>
        <w:gridCol w:w="933"/>
      </w:tblGrid>
      <w:tr w:rsidR="00446EC0" w:rsidRPr="002A5BAB" w:rsidTr="000D60A1">
        <w:tc>
          <w:tcPr>
            <w:tcW w:w="950" w:type="dxa"/>
            <w:tcBorders>
              <w:top w:val="single" w:sz="4" w:space="0" w:color="auto"/>
              <w:left w:val="single" w:sz="4" w:space="0" w:color="auto"/>
              <w:bottom w:val="single" w:sz="4" w:space="0" w:color="auto"/>
              <w:right w:val="single" w:sz="4" w:space="0" w:color="auto"/>
            </w:tcBorders>
          </w:tcPr>
          <w:p w:rsidR="00446EC0" w:rsidRPr="002A5BAB" w:rsidRDefault="00446EC0" w:rsidP="000D60A1">
            <w:pPr>
              <w:rPr>
                <w:sz w:val="22"/>
                <w:szCs w:val="22"/>
              </w:rPr>
            </w:pPr>
          </w:p>
        </w:tc>
        <w:tc>
          <w:tcPr>
            <w:tcW w:w="877" w:type="dxa"/>
            <w:tcBorders>
              <w:top w:val="single" w:sz="4" w:space="0" w:color="auto"/>
              <w:left w:val="single" w:sz="4" w:space="0" w:color="auto"/>
              <w:bottom w:val="single" w:sz="4" w:space="0" w:color="auto"/>
              <w:right w:val="single" w:sz="4" w:space="0" w:color="auto"/>
            </w:tcBorders>
          </w:tcPr>
          <w:p w:rsidR="00446EC0" w:rsidRPr="002A5BAB" w:rsidRDefault="00446EC0" w:rsidP="000D60A1">
            <w:pPr>
              <w:rPr>
                <w:sz w:val="22"/>
                <w:szCs w:val="22"/>
              </w:rPr>
            </w:pPr>
            <w:r w:rsidRPr="002A5BAB">
              <w:rPr>
                <w:sz w:val="22"/>
                <w:szCs w:val="22"/>
              </w:rPr>
              <w:t>1.ročník</w:t>
            </w:r>
          </w:p>
        </w:tc>
        <w:tc>
          <w:tcPr>
            <w:tcW w:w="877" w:type="dxa"/>
            <w:tcBorders>
              <w:top w:val="single" w:sz="4" w:space="0" w:color="auto"/>
              <w:left w:val="single" w:sz="4" w:space="0" w:color="auto"/>
              <w:bottom w:val="single" w:sz="4" w:space="0" w:color="auto"/>
              <w:right w:val="single" w:sz="4" w:space="0" w:color="auto"/>
            </w:tcBorders>
          </w:tcPr>
          <w:p w:rsidR="00446EC0" w:rsidRPr="002A5BAB" w:rsidRDefault="00446EC0" w:rsidP="000D60A1">
            <w:pPr>
              <w:rPr>
                <w:sz w:val="22"/>
                <w:szCs w:val="22"/>
              </w:rPr>
            </w:pPr>
            <w:r w:rsidRPr="002A5BAB">
              <w:rPr>
                <w:sz w:val="22"/>
                <w:szCs w:val="22"/>
              </w:rPr>
              <w:t>2.ročník</w:t>
            </w:r>
          </w:p>
        </w:tc>
        <w:tc>
          <w:tcPr>
            <w:tcW w:w="877" w:type="dxa"/>
            <w:tcBorders>
              <w:top w:val="single" w:sz="4" w:space="0" w:color="auto"/>
              <w:left w:val="single" w:sz="4" w:space="0" w:color="auto"/>
              <w:bottom w:val="single" w:sz="4" w:space="0" w:color="auto"/>
              <w:right w:val="single" w:sz="4" w:space="0" w:color="auto"/>
            </w:tcBorders>
          </w:tcPr>
          <w:p w:rsidR="00446EC0" w:rsidRPr="002A5BAB" w:rsidRDefault="00446EC0" w:rsidP="000D60A1">
            <w:pPr>
              <w:rPr>
                <w:sz w:val="22"/>
                <w:szCs w:val="22"/>
              </w:rPr>
            </w:pPr>
            <w:r w:rsidRPr="002A5BAB">
              <w:rPr>
                <w:sz w:val="22"/>
                <w:szCs w:val="22"/>
              </w:rPr>
              <w:t>3.ročník</w:t>
            </w:r>
          </w:p>
        </w:tc>
        <w:tc>
          <w:tcPr>
            <w:tcW w:w="877" w:type="dxa"/>
            <w:tcBorders>
              <w:top w:val="single" w:sz="4" w:space="0" w:color="auto"/>
              <w:left w:val="single" w:sz="4" w:space="0" w:color="auto"/>
              <w:bottom w:val="single" w:sz="4" w:space="0" w:color="auto"/>
              <w:right w:val="single" w:sz="4" w:space="0" w:color="auto"/>
            </w:tcBorders>
          </w:tcPr>
          <w:p w:rsidR="00446EC0" w:rsidRPr="002A5BAB" w:rsidRDefault="00446EC0" w:rsidP="000D60A1">
            <w:pPr>
              <w:rPr>
                <w:sz w:val="22"/>
                <w:szCs w:val="22"/>
              </w:rPr>
            </w:pPr>
            <w:r w:rsidRPr="002A5BAB">
              <w:rPr>
                <w:sz w:val="22"/>
                <w:szCs w:val="22"/>
              </w:rPr>
              <w:t>4.ročník</w:t>
            </w:r>
          </w:p>
        </w:tc>
        <w:tc>
          <w:tcPr>
            <w:tcW w:w="877" w:type="dxa"/>
            <w:tcBorders>
              <w:top w:val="single" w:sz="4" w:space="0" w:color="auto"/>
              <w:left w:val="single" w:sz="4" w:space="0" w:color="auto"/>
              <w:bottom w:val="single" w:sz="4" w:space="0" w:color="auto"/>
              <w:right w:val="single" w:sz="4" w:space="0" w:color="auto"/>
            </w:tcBorders>
          </w:tcPr>
          <w:p w:rsidR="00446EC0" w:rsidRPr="002A5BAB" w:rsidRDefault="00446EC0" w:rsidP="000D60A1">
            <w:pPr>
              <w:rPr>
                <w:sz w:val="22"/>
                <w:szCs w:val="22"/>
              </w:rPr>
            </w:pPr>
            <w:r w:rsidRPr="002A5BAB">
              <w:rPr>
                <w:sz w:val="22"/>
                <w:szCs w:val="22"/>
              </w:rPr>
              <w:t>5.ročník</w:t>
            </w:r>
          </w:p>
        </w:tc>
        <w:tc>
          <w:tcPr>
            <w:tcW w:w="877" w:type="dxa"/>
            <w:tcBorders>
              <w:top w:val="single" w:sz="4" w:space="0" w:color="auto"/>
              <w:left w:val="single" w:sz="4" w:space="0" w:color="auto"/>
              <w:bottom w:val="single" w:sz="4" w:space="0" w:color="auto"/>
              <w:right w:val="single" w:sz="4" w:space="0" w:color="auto"/>
            </w:tcBorders>
          </w:tcPr>
          <w:p w:rsidR="00446EC0" w:rsidRPr="002A5BAB" w:rsidRDefault="00446EC0" w:rsidP="000D60A1">
            <w:pPr>
              <w:rPr>
                <w:sz w:val="22"/>
                <w:szCs w:val="22"/>
              </w:rPr>
            </w:pPr>
            <w:r w:rsidRPr="002A5BAB">
              <w:rPr>
                <w:sz w:val="22"/>
                <w:szCs w:val="22"/>
              </w:rPr>
              <w:t>6.ročník</w:t>
            </w:r>
          </w:p>
        </w:tc>
        <w:tc>
          <w:tcPr>
            <w:tcW w:w="877" w:type="dxa"/>
            <w:tcBorders>
              <w:top w:val="single" w:sz="4" w:space="0" w:color="auto"/>
              <w:left w:val="single" w:sz="4" w:space="0" w:color="auto"/>
              <w:bottom w:val="single" w:sz="4" w:space="0" w:color="auto"/>
              <w:right w:val="single" w:sz="4" w:space="0" w:color="auto"/>
            </w:tcBorders>
          </w:tcPr>
          <w:p w:rsidR="00446EC0" w:rsidRPr="002A5BAB" w:rsidRDefault="00446EC0" w:rsidP="000D60A1">
            <w:pPr>
              <w:rPr>
                <w:sz w:val="22"/>
                <w:szCs w:val="22"/>
              </w:rPr>
            </w:pPr>
            <w:r w:rsidRPr="002A5BAB">
              <w:rPr>
                <w:sz w:val="22"/>
                <w:szCs w:val="22"/>
              </w:rPr>
              <w:t>7.ročník</w:t>
            </w:r>
          </w:p>
        </w:tc>
        <w:tc>
          <w:tcPr>
            <w:tcW w:w="877" w:type="dxa"/>
            <w:tcBorders>
              <w:top w:val="single" w:sz="4" w:space="0" w:color="auto"/>
              <w:left w:val="single" w:sz="4" w:space="0" w:color="auto"/>
              <w:bottom w:val="single" w:sz="4" w:space="0" w:color="auto"/>
              <w:right w:val="single" w:sz="4" w:space="0" w:color="auto"/>
            </w:tcBorders>
          </w:tcPr>
          <w:p w:rsidR="00446EC0" w:rsidRPr="002A5BAB" w:rsidRDefault="00446EC0" w:rsidP="000D60A1">
            <w:pPr>
              <w:rPr>
                <w:sz w:val="22"/>
                <w:szCs w:val="22"/>
              </w:rPr>
            </w:pPr>
            <w:r w:rsidRPr="002A5BAB">
              <w:rPr>
                <w:sz w:val="22"/>
                <w:szCs w:val="22"/>
              </w:rPr>
              <w:t>8.ročník</w:t>
            </w:r>
          </w:p>
        </w:tc>
        <w:tc>
          <w:tcPr>
            <w:tcW w:w="877" w:type="dxa"/>
            <w:tcBorders>
              <w:top w:val="single" w:sz="4" w:space="0" w:color="auto"/>
              <w:left w:val="single" w:sz="4" w:space="0" w:color="auto"/>
              <w:bottom w:val="single" w:sz="4" w:space="0" w:color="auto"/>
              <w:right w:val="single" w:sz="4" w:space="0" w:color="auto"/>
            </w:tcBorders>
          </w:tcPr>
          <w:p w:rsidR="00446EC0" w:rsidRPr="002A5BAB" w:rsidRDefault="00446EC0" w:rsidP="000D60A1">
            <w:pPr>
              <w:rPr>
                <w:sz w:val="22"/>
                <w:szCs w:val="22"/>
              </w:rPr>
            </w:pPr>
            <w:r w:rsidRPr="002A5BAB">
              <w:rPr>
                <w:sz w:val="22"/>
                <w:szCs w:val="22"/>
              </w:rPr>
              <w:t>9.ročník</w:t>
            </w:r>
          </w:p>
        </w:tc>
        <w:tc>
          <w:tcPr>
            <w:tcW w:w="933" w:type="dxa"/>
            <w:tcBorders>
              <w:top w:val="single" w:sz="4" w:space="0" w:color="auto"/>
              <w:left w:val="single" w:sz="4" w:space="0" w:color="auto"/>
              <w:bottom w:val="single" w:sz="4" w:space="0" w:color="auto"/>
              <w:right w:val="single" w:sz="4" w:space="0" w:color="auto"/>
            </w:tcBorders>
          </w:tcPr>
          <w:p w:rsidR="00446EC0" w:rsidRPr="002A5BAB" w:rsidRDefault="00446EC0" w:rsidP="000D60A1">
            <w:pPr>
              <w:rPr>
                <w:b/>
                <w:sz w:val="22"/>
                <w:szCs w:val="22"/>
                <w:u w:val="single"/>
              </w:rPr>
            </w:pPr>
            <w:r w:rsidRPr="002A5BAB">
              <w:rPr>
                <w:b/>
                <w:sz w:val="22"/>
                <w:szCs w:val="22"/>
                <w:u w:val="single"/>
              </w:rPr>
              <w:t>Průměr.</w:t>
            </w:r>
          </w:p>
        </w:tc>
      </w:tr>
      <w:tr w:rsidR="00446EC0" w:rsidRPr="00B51F19" w:rsidTr="000D60A1">
        <w:tc>
          <w:tcPr>
            <w:tcW w:w="950" w:type="dxa"/>
            <w:tcBorders>
              <w:top w:val="single" w:sz="4" w:space="0" w:color="auto"/>
              <w:left w:val="single" w:sz="4" w:space="0" w:color="auto"/>
              <w:bottom w:val="single" w:sz="4" w:space="0" w:color="auto"/>
              <w:right w:val="single" w:sz="4" w:space="0" w:color="auto"/>
            </w:tcBorders>
          </w:tcPr>
          <w:p w:rsidR="00446EC0" w:rsidRPr="00143DF4" w:rsidRDefault="00446EC0" w:rsidP="000D60A1">
            <w:pPr>
              <w:jc w:val="both"/>
            </w:pPr>
            <w:r w:rsidRPr="00143DF4">
              <w:t>1.</w:t>
            </w:r>
          </w:p>
          <w:p w:rsidR="00446EC0" w:rsidRPr="00143DF4" w:rsidRDefault="00446EC0" w:rsidP="000D60A1">
            <w:pPr>
              <w:jc w:val="both"/>
            </w:pPr>
            <w:proofErr w:type="spellStart"/>
            <w:r w:rsidRPr="00143DF4">
              <w:t>polololetí</w:t>
            </w:r>
            <w:proofErr w:type="spellEnd"/>
          </w:p>
        </w:tc>
        <w:tc>
          <w:tcPr>
            <w:tcW w:w="877" w:type="dxa"/>
            <w:tcBorders>
              <w:top w:val="single" w:sz="4" w:space="0" w:color="auto"/>
              <w:left w:val="single" w:sz="4" w:space="0" w:color="auto"/>
              <w:bottom w:val="single" w:sz="4" w:space="0" w:color="auto"/>
              <w:right w:val="single" w:sz="4" w:space="0" w:color="auto"/>
            </w:tcBorders>
          </w:tcPr>
          <w:p w:rsidR="00446EC0" w:rsidRPr="00143DF4" w:rsidRDefault="00446EC0" w:rsidP="000D60A1">
            <w:pPr>
              <w:rPr>
                <w:sz w:val="22"/>
                <w:szCs w:val="22"/>
              </w:rPr>
            </w:pPr>
            <w:r w:rsidRPr="00143DF4">
              <w:rPr>
                <w:sz w:val="22"/>
                <w:szCs w:val="22"/>
              </w:rPr>
              <w:t>1,</w:t>
            </w:r>
            <w:r w:rsidR="00F50782" w:rsidRPr="00143DF4">
              <w:rPr>
                <w:sz w:val="22"/>
                <w:szCs w:val="22"/>
              </w:rPr>
              <w:t>0</w:t>
            </w:r>
            <w:r w:rsidR="0092136D">
              <w:rPr>
                <w:sz w:val="22"/>
                <w:szCs w:val="22"/>
              </w:rPr>
              <w:t>0</w:t>
            </w:r>
          </w:p>
        </w:tc>
        <w:tc>
          <w:tcPr>
            <w:tcW w:w="877" w:type="dxa"/>
            <w:tcBorders>
              <w:top w:val="single" w:sz="4" w:space="0" w:color="auto"/>
              <w:left w:val="single" w:sz="4" w:space="0" w:color="auto"/>
              <w:bottom w:val="single" w:sz="4" w:space="0" w:color="auto"/>
              <w:right w:val="single" w:sz="4" w:space="0" w:color="auto"/>
            </w:tcBorders>
          </w:tcPr>
          <w:p w:rsidR="00446EC0" w:rsidRPr="00143DF4" w:rsidRDefault="00446EC0" w:rsidP="000D60A1">
            <w:pPr>
              <w:rPr>
                <w:sz w:val="22"/>
                <w:szCs w:val="22"/>
              </w:rPr>
            </w:pPr>
            <w:r w:rsidRPr="00143DF4">
              <w:rPr>
                <w:sz w:val="22"/>
                <w:szCs w:val="22"/>
              </w:rPr>
              <w:t>1,</w:t>
            </w:r>
            <w:r w:rsidR="00143DF4" w:rsidRPr="00143DF4">
              <w:rPr>
                <w:sz w:val="22"/>
                <w:szCs w:val="22"/>
              </w:rPr>
              <w:t>0</w:t>
            </w:r>
            <w:r w:rsidR="0092136D">
              <w:rPr>
                <w:sz w:val="22"/>
                <w:szCs w:val="22"/>
              </w:rPr>
              <w:t>0</w:t>
            </w:r>
          </w:p>
        </w:tc>
        <w:tc>
          <w:tcPr>
            <w:tcW w:w="877" w:type="dxa"/>
            <w:tcBorders>
              <w:top w:val="single" w:sz="4" w:space="0" w:color="auto"/>
              <w:left w:val="single" w:sz="4" w:space="0" w:color="auto"/>
              <w:bottom w:val="single" w:sz="4" w:space="0" w:color="auto"/>
              <w:right w:val="single" w:sz="4" w:space="0" w:color="auto"/>
            </w:tcBorders>
          </w:tcPr>
          <w:p w:rsidR="00446EC0" w:rsidRPr="00143DF4" w:rsidRDefault="00446EC0" w:rsidP="000D60A1">
            <w:pPr>
              <w:rPr>
                <w:sz w:val="22"/>
                <w:szCs w:val="22"/>
              </w:rPr>
            </w:pPr>
            <w:r w:rsidRPr="00143DF4">
              <w:rPr>
                <w:sz w:val="22"/>
                <w:szCs w:val="22"/>
              </w:rPr>
              <w:t>1,</w:t>
            </w:r>
            <w:r w:rsidR="0092136D">
              <w:rPr>
                <w:sz w:val="22"/>
                <w:szCs w:val="22"/>
              </w:rPr>
              <w:t>24</w:t>
            </w:r>
          </w:p>
        </w:tc>
        <w:tc>
          <w:tcPr>
            <w:tcW w:w="877" w:type="dxa"/>
            <w:tcBorders>
              <w:top w:val="single" w:sz="4" w:space="0" w:color="auto"/>
              <w:left w:val="single" w:sz="4" w:space="0" w:color="auto"/>
              <w:bottom w:val="single" w:sz="4" w:space="0" w:color="auto"/>
              <w:right w:val="single" w:sz="4" w:space="0" w:color="auto"/>
            </w:tcBorders>
          </w:tcPr>
          <w:p w:rsidR="00446EC0" w:rsidRPr="00143DF4" w:rsidRDefault="00446EC0" w:rsidP="000D60A1">
            <w:pPr>
              <w:rPr>
                <w:sz w:val="22"/>
                <w:szCs w:val="22"/>
              </w:rPr>
            </w:pPr>
            <w:r w:rsidRPr="00143DF4">
              <w:rPr>
                <w:sz w:val="22"/>
                <w:szCs w:val="22"/>
              </w:rPr>
              <w:t>1,</w:t>
            </w:r>
            <w:r w:rsidR="0092136D">
              <w:rPr>
                <w:sz w:val="22"/>
                <w:szCs w:val="22"/>
              </w:rPr>
              <w:t>32</w:t>
            </w:r>
          </w:p>
        </w:tc>
        <w:tc>
          <w:tcPr>
            <w:tcW w:w="877" w:type="dxa"/>
            <w:tcBorders>
              <w:top w:val="single" w:sz="4" w:space="0" w:color="auto"/>
              <w:left w:val="single" w:sz="4" w:space="0" w:color="auto"/>
              <w:bottom w:val="single" w:sz="4" w:space="0" w:color="auto"/>
              <w:right w:val="single" w:sz="4" w:space="0" w:color="auto"/>
            </w:tcBorders>
          </w:tcPr>
          <w:p w:rsidR="00446EC0" w:rsidRPr="00143DF4" w:rsidRDefault="00446EC0" w:rsidP="000D60A1">
            <w:pPr>
              <w:rPr>
                <w:sz w:val="22"/>
                <w:szCs w:val="22"/>
              </w:rPr>
            </w:pPr>
            <w:r w:rsidRPr="00143DF4">
              <w:rPr>
                <w:sz w:val="22"/>
                <w:szCs w:val="22"/>
              </w:rPr>
              <w:t>1,</w:t>
            </w:r>
            <w:r w:rsidR="0092136D">
              <w:rPr>
                <w:sz w:val="22"/>
                <w:szCs w:val="22"/>
              </w:rPr>
              <w:t>61</w:t>
            </w:r>
          </w:p>
        </w:tc>
        <w:tc>
          <w:tcPr>
            <w:tcW w:w="877" w:type="dxa"/>
            <w:tcBorders>
              <w:top w:val="single" w:sz="4" w:space="0" w:color="auto"/>
              <w:left w:val="single" w:sz="4" w:space="0" w:color="auto"/>
              <w:bottom w:val="single" w:sz="4" w:space="0" w:color="auto"/>
              <w:right w:val="single" w:sz="4" w:space="0" w:color="auto"/>
            </w:tcBorders>
          </w:tcPr>
          <w:p w:rsidR="00446EC0" w:rsidRPr="00143DF4" w:rsidRDefault="00446EC0" w:rsidP="000D60A1">
            <w:pPr>
              <w:rPr>
                <w:sz w:val="22"/>
                <w:szCs w:val="22"/>
              </w:rPr>
            </w:pPr>
            <w:r w:rsidRPr="00143DF4">
              <w:rPr>
                <w:sz w:val="22"/>
                <w:szCs w:val="22"/>
              </w:rPr>
              <w:t>1,</w:t>
            </w:r>
            <w:r w:rsidR="0092136D">
              <w:rPr>
                <w:sz w:val="22"/>
                <w:szCs w:val="22"/>
              </w:rPr>
              <w:t>99</w:t>
            </w:r>
          </w:p>
        </w:tc>
        <w:tc>
          <w:tcPr>
            <w:tcW w:w="877" w:type="dxa"/>
            <w:tcBorders>
              <w:top w:val="single" w:sz="4" w:space="0" w:color="auto"/>
              <w:left w:val="single" w:sz="4" w:space="0" w:color="auto"/>
              <w:bottom w:val="single" w:sz="4" w:space="0" w:color="auto"/>
              <w:right w:val="single" w:sz="4" w:space="0" w:color="auto"/>
            </w:tcBorders>
          </w:tcPr>
          <w:p w:rsidR="00446EC0" w:rsidRPr="00143DF4" w:rsidRDefault="00446EC0" w:rsidP="000D60A1">
            <w:pPr>
              <w:rPr>
                <w:sz w:val="22"/>
                <w:szCs w:val="22"/>
              </w:rPr>
            </w:pPr>
            <w:r w:rsidRPr="00143DF4">
              <w:rPr>
                <w:sz w:val="22"/>
                <w:szCs w:val="22"/>
              </w:rPr>
              <w:t>1,</w:t>
            </w:r>
            <w:r w:rsidR="0092136D">
              <w:rPr>
                <w:sz w:val="22"/>
                <w:szCs w:val="22"/>
              </w:rPr>
              <w:t>82</w:t>
            </w:r>
          </w:p>
        </w:tc>
        <w:tc>
          <w:tcPr>
            <w:tcW w:w="877" w:type="dxa"/>
            <w:tcBorders>
              <w:top w:val="single" w:sz="4" w:space="0" w:color="auto"/>
              <w:left w:val="single" w:sz="4" w:space="0" w:color="auto"/>
              <w:bottom w:val="single" w:sz="4" w:space="0" w:color="auto"/>
              <w:right w:val="single" w:sz="4" w:space="0" w:color="auto"/>
            </w:tcBorders>
          </w:tcPr>
          <w:p w:rsidR="00446EC0" w:rsidRPr="00143DF4" w:rsidRDefault="00F50782" w:rsidP="000D60A1">
            <w:pPr>
              <w:rPr>
                <w:sz w:val="22"/>
                <w:szCs w:val="22"/>
              </w:rPr>
            </w:pPr>
            <w:r w:rsidRPr="00143DF4">
              <w:rPr>
                <w:sz w:val="22"/>
                <w:szCs w:val="22"/>
              </w:rPr>
              <w:t>1,</w:t>
            </w:r>
            <w:r w:rsidR="0092136D">
              <w:rPr>
                <w:sz w:val="22"/>
                <w:szCs w:val="22"/>
              </w:rPr>
              <w:t>78</w:t>
            </w:r>
          </w:p>
        </w:tc>
        <w:tc>
          <w:tcPr>
            <w:tcW w:w="877" w:type="dxa"/>
            <w:tcBorders>
              <w:top w:val="single" w:sz="4" w:space="0" w:color="auto"/>
              <w:left w:val="single" w:sz="4" w:space="0" w:color="auto"/>
              <w:bottom w:val="single" w:sz="4" w:space="0" w:color="auto"/>
              <w:right w:val="single" w:sz="4" w:space="0" w:color="auto"/>
            </w:tcBorders>
          </w:tcPr>
          <w:p w:rsidR="00446EC0" w:rsidRPr="00143DF4" w:rsidRDefault="00446EC0" w:rsidP="000D60A1">
            <w:pPr>
              <w:rPr>
                <w:sz w:val="22"/>
                <w:szCs w:val="22"/>
              </w:rPr>
            </w:pPr>
            <w:r w:rsidRPr="00143DF4">
              <w:rPr>
                <w:sz w:val="22"/>
                <w:szCs w:val="22"/>
              </w:rPr>
              <w:t>1,</w:t>
            </w:r>
            <w:r w:rsidR="0092136D">
              <w:rPr>
                <w:sz w:val="22"/>
                <w:szCs w:val="22"/>
              </w:rPr>
              <w:t>84</w:t>
            </w:r>
          </w:p>
        </w:tc>
        <w:tc>
          <w:tcPr>
            <w:tcW w:w="933" w:type="dxa"/>
            <w:tcBorders>
              <w:top w:val="single" w:sz="4" w:space="0" w:color="auto"/>
              <w:left w:val="single" w:sz="4" w:space="0" w:color="auto"/>
              <w:bottom w:val="single" w:sz="4" w:space="0" w:color="auto"/>
              <w:right w:val="single" w:sz="4" w:space="0" w:color="auto"/>
            </w:tcBorders>
          </w:tcPr>
          <w:p w:rsidR="00446EC0" w:rsidRPr="00143DF4" w:rsidRDefault="00446EC0" w:rsidP="000D60A1">
            <w:pPr>
              <w:rPr>
                <w:b/>
                <w:sz w:val="22"/>
                <w:szCs w:val="22"/>
                <w:u w:val="single"/>
              </w:rPr>
            </w:pPr>
            <w:r w:rsidRPr="00143DF4">
              <w:rPr>
                <w:b/>
                <w:sz w:val="22"/>
                <w:szCs w:val="22"/>
                <w:u w:val="single"/>
              </w:rPr>
              <w:t>1,</w:t>
            </w:r>
            <w:r w:rsidR="00143DF4" w:rsidRPr="00143DF4">
              <w:rPr>
                <w:b/>
                <w:sz w:val="22"/>
                <w:szCs w:val="22"/>
                <w:u w:val="single"/>
              </w:rPr>
              <w:t>5</w:t>
            </w:r>
            <w:r w:rsidR="0092136D">
              <w:rPr>
                <w:b/>
                <w:sz w:val="22"/>
                <w:szCs w:val="22"/>
                <w:u w:val="single"/>
              </w:rPr>
              <w:t>1</w:t>
            </w:r>
          </w:p>
        </w:tc>
      </w:tr>
      <w:tr w:rsidR="00446EC0" w:rsidRPr="00B51F19" w:rsidTr="000D60A1">
        <w:tc>
          <w:tcPr>
            <w:tcW w:w="950" w:type="dxa"/>
            <w:tcBorders>
              <w:top w:val="single" w:sz="4" w:space="0" w:color="auto"/>
              <w:left w:val="single" w:sz="4" w:space="0" w:color="auto"/>
              <w:bottom w:val="single" w:sz="4" w:space="0" w:color="auto"/>
              <w:right w:val="single" w:sz="4" w:space="0" w:color="auto"/>
            </w:tcBorders>
          </w:tcPr>
          <w:p w:rsidR="00446EC0" w:rsidRPr="00756928" w:rsidRDefault="00446EC0" w:rsidP="000D60A1">
            <w:r w:rsidRPr="00756928">
              <w:t>2.</w:t>
            </w:r>
          </w:p>
          <w:p w:rsidR="00446EC0" w:rsidRPr="00756928" w:rsidRDefault="00446EC0" w:rsidP="000D60A1">
            <w:proofErr w:type="spellStart"/>
            <w:r w:rsidRPr="00756928">
              <w:t>polololetí</w:t>
            </w:r>
            <w:proofErr w:type="spellEnd"/>
          </w:p>
        </w:tc>
        <w:tc>
          <w:tcPr>
            <w:tcW w:w="877" w:type="dxa"/>
            <w:tcBorders>
              <w:top w:val="single" w:sz="4" w:space="0" w:color="auto"/>
              <w:left w:val="single" w:sz="4" w:space="0" w:color="auto"/>
              <w:bottom w:val="single" w:sz="4" w:space="0" w:color="auto"/>
              <w:right w:val="single" w:sz="4" w:space="0" w:color="auto"/>
            </w:tcBorders>
          </w:tcPr>
          <w:p w:rsidR="00446EC0" w:rsidRPr="00756928" w:rsidRDefault="00446EC0" w:rsidP="000D60A1">
            <w:pPr>
              <w:rPr>
                <w:sz w:val="22"/>
                <w:szCs w:val="22"/>
              </w:rPr>
            </w:pPr>
            <w:r w:rsidRPr="00756928">
              <w:rPr>
                <w:sz w:val="22"/>
                <w:szCs w:val="22"/>
              </w:rPr>
              <w:t>1,</w:t>
            </w:r>
            <w:r w:rsidR="00FC3AA2">
              <w:rPr>
                <w:sz w:val="22"/>
                <w:szCs w:val="22"/>
              </w:rPr>
              <w:t>12</w:t>
            </w:r>
          </w:p>
        </w:tc>
        <w:tc>
          <w:tcPr>
            <w:tcW w:w="877" w:type="dxa"/>
            <w:tcBorders>
              <w:top w:val="single" w:sz="4" w:space="0" w:color="auto"/>
              <w:left w:val="single" w:sz="4" w:space="0" w:color="auto"/>
              <w:bottom w:val="single" w:sz="4" w:space="0" w:color="auto"/>
              <w:right w:val="single" w:sz="4" w:space="0" w:color="auto"/>
            </w:tcBorders>
          </w:tcPr>
          <w:p w:rsidR="00446EC0" w:rsidRPr="00756928" w:rsidRDefault="00446EC0" w:rsidP="000D60A1">
            <w:pPr>
              <w:rPr>
                <w:sz w:val="22"/>
                <w:szCs w:val="22"/>
              </w:rPr>
            </w:pPr>
            <w:r w:rsidRPr="00756928">
              <w:rPr>
                <w:sz w:val="22"/>
                <w:szCs w:val="22"/>
              </w:rPr>
              <w:t>1,</w:t>
            </w:r>
            <w:r w:rsidR="00FC3AA2">
              <w:rPr>
                <w:sz w:val="22"/>
                <w:szCs w:val="22"/>
              </w:rPr>
              <w:t>07</w:t>
            </w:r>
          </w:p>
        </w:tc>
        <w:tc>
          <w:tcPr>
            <w:tcW w:w="877" w:type="dxa"/>
            <w:tcBorders>
              <w:top w:val="single" w:sz="4" w:space="0" w:color="auto"/>
              <w:left w:val="single" w:sz="4" w:space="0" w:color="auto"/>
              <w:bottom w:val="single" w:sz="4" w:space="0" w:color="auto"/>
              <w:right w:val="single" w:sz="4" w:space="0" w:color="auto"/>
            </w:tcBorders>
          </w:tcPr>
          <w:p w:rsidR="00446EC0" w:rsidRPr="00756928" w:rsidRDefault="00446EC0" w:rsidP="000D60A1">
            <w:pPr>
              <w:rPr>
                <w:sz w:val="22"/>
                <w:szCs w:val="22"/>
              </w:rPr>
            </w:pPr>
            <w:r w:rsidRPr="00756928">
              <w:rPr>
                <w:sz w:val="22"/>
                <w:szCs w:val="22"/>
              </w:rPr>
              <w:t>1,</w:t>
            </w:r>
            <w:r w:rsidR="00FC3AA2">
              <w:rPr>
                <w:sz w:val="22"/>
                <w:szCs w:val="22"/>
              </w:rPr>
              <w:t>26</w:t>
            </w:r>
          </w:p>
        </w:tc>
        <w:tc>
          <w:tcPr>
            <w:tcW w:w="877" w:type="dxa"/>
            <w:tcBorders>
              <w:top w:val="single" w:sz="4" w:space="0" w:color="auto"/>
              <w:left w:val="single" w:sz="4" w:space="0" w:color="auto"/>
              <w:bottom w:val="single" w:sz="4" w:space="0" w:color="auto"/>
              <w:right w:val="single" w:sz="4" w:space="0" w:color="auto"/>
            </w:tcBorders>
          </w:tcPr>
          <w:p w:rsidR="00446EC0" w:rsidRPr="00756928" w:rsidRDefault="00446EC0" w:rsidP="000D60A1">
            <w:pPr>
              <w:rPr>
                <w:sz w:val="22"/>
                <w:szCs w:val="22"/>
              </w:rPr>
            </w:pPr>
            <w:r w:rsidRPr="00756928">
              <w:rPr>
                <w:sz w:val="22"/>
                <w:szCs w:val="22"/>
              </w:rPr>
              <w:t>1,</w:t>
            </w:r>
            <w:r w:rsidR="00FC3AA2">
              <w:rPr>
                <w:sz w:val="22"/>
                <w:szCs w:val="22"/>
              </w:rPr>
              <w:t>36</w:t>
            </w:r>
          </w:p>
        </w:tc>
        <w:tc>
          <w:tcPr>
            <w:tcW w:w="877" w:type="dxa"/>
            <w:tcBorders>
              <w:top w:val="single" w:sz="4" w:space="0" w:color="auto"/>
              <w:left w:val="single" w:sz="4" w:space="0" w:color="auto"/>
              <w:bottom w:val="single" w:sz="4" w:space="0" w:color="auto"/>
              <w:right w:val="single" w:sz="4" w:space="0" w:color="auto"/>
            </w:tcBorders>
          </w:tcPr>
          <w:p w:rsidR="00446EC0" w:rsidRPr="00756928" w:rsidRDefault="00446EC0" w:rsidP="000D60A1">
            <w:pPr>
              <w:rPr>
                <w:sz w:val="22"/>
                <w:szCs w:val="22"/>
              </w:rPr>
            </w:pPr>
            <w:r w:rsidRPr="00756928">
              <w:rPr>
                <w:sz w:val="22"/>
                <w:szCs w:val="22"/>
              </w:rPr>
              <w:t>1,</w:t>
            </w:r>
            <w:r w:rsidR="00FC3AA2">
              <w:rPr>
                <w:sz w:val="22"/>
                <w:szCs w:val="22"/>
              </w:rPr>
              <w:t>68</w:t>
            </w:r>
          </w:p>
        </w:tc>
        <w:tc>
          <w:tcPr>
            <w:tcW w:w="877" w:type="dxa"/>
            <w:tcBorders>
              <w:top w:val="single" w:sz="4" w:space="0" w:color="auto"/>
              <w:left w:val="single" w:sz="4" w:space="0" w:color="auto"/>
              <w:bottom w:val="single" w:sz="4" w:space="0" w:color="auto"/>
              <w:right w:val="single" w:sz="4" w:space="0" w:color="auto"/>
            </w:tcBorders>
          </w:tcPr>
          <w:p w:rsidR="00446EC0" w:rsidRPr="00756928" w:rsidRDefault="00FC3AA2" w:rsidP="000D60A1">
            <w:pPr>
              <w:rPr>
                <w:sz w:val="22"/>
                <w:szCs w:val="22"/>
              </w:rPr>
            </w:pPr>
            <w:r>
              <w:rPr>
                <w:sz w:val="22"/>
                <w:szCs w:val="22"/>
              </w:rPr>
              <w:t>2.08</w:t>
            </w:r>
          </w:p>
        </w:tc>
        <w:tc>
          <w:tcPr>
            <w:tcW w:w="877" w:type="dxa"/>
            <w:tcBorders>
              <w:top w:val="single" w:sz="4" w:space="0" w:color="auto"/>
              <w:left w:val="single" w:sz="4" w:space="0" w:color="auto"/>
              <w:bottom w:val="single" w:sz="4" w:space="0" w:color="auto"/>
              <w:right w:val="single" w:sz="4" w:space="0" w:color="auto"/>
            </w:tcBorders>
          </w:tcPr>
          <w:p w:rsidR="00446EC0" w:rsidRPr="00756928" w:rsidRDefault="00446EC0" w:rsidP="000D60A1">
            <w:pPr>
              <w:rPr>
                <w:sz w:val="22"/>
                <w:szCs w:val="22"/>
              </w:rPr>
            </w:pPr>
            <w:r w:rsidRPr="00756928">
              <w:rPr>
                <w:sz w:val="22"/>
                <w:szCs w:val="22"/>
              </w:rPr>
              <w:t>1,</w:t>
            </w:r>
            <w:r w:rsidR="00FC3AA2">
              <w:rPr>
                <w:sz w:val="22"/>
                <w:szCs w:val="22"/>
              </w:rPr>
              <w:t>82</w:t>
            </w:r>
          </w:p>
        </w:tc>
        <w:tc>
          <w:tcPr>
            <w:tcW w:w="877" w:type="dxa"/>
            <w:tcBorders>
              <w:top w:val="single" w:sz="4" w:space="0" w:color="auto"/>
              <w:left w:val="single" w:sz="4" w:space="0" w:color="auto"/>
              <w:bottom w:val="single" w:sz="4" w:space="0" w:color="auto"/>
              <w:right w:val="single" w:sz="4" w:space="0" w:color="auto"/>
            </w:tcBorders>
          </w:tcPr>
          <w:p w:rsidR="00446EC0" w:rsidRPr="00756928" w:rsidRDefault="00446EC0" w:rsidP="000D60A1">
            <w:pPr>
              <w:rPr>
                <w:sz w:val="22"/>
                <w:szCs w:val="22"/>
              </w:rPr>
            </w:pPr>
            <w:r w:rsidRPr="00756928">
              <w:rPr>
                <w:sz w:val="22"/>
                <w:szCs w:val="22"/>
              </w:rPr>
              <w:t>1,</w:t>
            </w:r>
            <w:r w:rsidR="00FC3AA2">
              <w:rPr>
                <w:sz w:val="22"/>
                <w:szCs w:val="22"/>
              </w:rPr>
              <w:t>82</w:t>
            </w:r>
          </w:p>
        </w:tc>
        <w:tc>
          <w:tcPr>
            <w:tcW w:w="877" w:type="dxa"/>
            <w:tcBorders>
              <w:top w:val="single" w:sz="4" w:space="0" w:color="auto"/>
              <w:left w:val="single" w:sz="4" w:space="0" w:color="auto"/>
              <w:bottom w:val="single" w:sz="4" w:space="0" w:color="auto"/>
              <w:right w:val="single" w:sz="4" w:space="0" w:color="auto"/>
            </w:tcBorders>
          </w:tcPr>
          <w:p w:rsidR="00446EC0" w:rsidRPr="00756928" w:rsidRDefault="00446EC0" w:rsidP="000D60A1">
            <w:pPr>
              <w:rPr>
                <w:sz w:val="22"/>
                <w:szCs w:val="22"/>
              </w:rPr>
            </w:pPr>
            <w:r w:rsidRPr="00756928">
              <w:rPr>
                <w:sz w:val="22"/>
                <w:szCs w:val="22"/>
              </w:rPr>
              <w:t>1,</w:t>
            </w:r>
            <w:r w:rsidR="00FC3AA2">
              <w:rPr>
                <w:sz w:val="22"/>
                <w:szCs w:val="22"/>
              </w:rPr>
              <w:t>73</w:t>
            </w:r>
          </w:p>
        </w:tc>
        <w:tc>
          <w:tcPr>
            <w:tcW w:w="933" w:type="dxa"/>
            <w:tcBorders>
              <w:top w:val="single" w:sz="4" w:space="0" w:color="auto"/>
              <w:left w:val="single" w:sz="4" w:space="0" w:color="auto"/>
              <w:bottom w:val="single" w:sz="4" w:space="0" w:color="auto"/>
              <w:right w:val="single" w:sz="4" w:space="0" w:color="auto"/>
            </w:tcBorders>
          </w:tcPr>
          <w:p w:rsidR="00446EC0" w:rsidRPr="00756928" w:rsidRDefault="00446EC0" w:rsidP="000D60A1">
            <w:pPr>
              <w:rPr>
                <w:b/>
                <w:sz w:val="22"/>
                <w:szCs w:val="22"/>
                <w:u w:val="single"/>
              </w:rPr>
            </w:pPr>
            <w:r w:rsidRPr="00756928">
              <w:rPr>
                <w:b/>
                <w:sz w:val="22"/>
                <w:szCs w:val="22"/>
                <w:u w:val="single"/>
              </w:rPr>
              <w:t>1,5</w:t>
            </w:r>
            <w:r w:rsidR="00756928" w:rsidRPr="00756928">
              <w:rPr>
                <w:b/>
                <w:sz w:val="22"/>
                <w:szCs w:val="22"/>
                <w:u w:val="single"/>
              </w:rPr>
              <w:t>5</w:t>
            </w:r>
          </w:p>
        </w:tc>
      </w:tr>
    </w:tbl>
    <w:p w:rsidR="00446EC0" w:rsidRPr="00B51F19" w:rsidRDefault="00446EC0" w:rsidP="00446EC0">
      <w:pPr>
        <w:rPr>
          <w:color w:val="C00000"/>
        </w:rPr>
      </w:pPr>
    </w:p>
    <w:p w:rsidR="00204472" w:rsidRPr="00B51F19" w:rsidRDefault="00204472" w:rsidP="00446EC0">
      <w:pPr>
        <w:rPr>
          <w:color w:val="C00000"/>
        </w:rPr>
      </w:pPr>
    </w:p>
    <w:p w:rsidR="00446EC0" w:rsidRPr="00143DF4" w:rsidRDefault="00446EC0" w:rsidP="00446EC0">
      <w:pPr>
        <w:pStyle w:val="Nadpis4"/>
        <w:spacing w:after="60"/>
        <w:rPr>
          <w:rFonts w:ascii="Times New Roman" w:hAnsi="Times New Roman" w:cs="Times New Roman"/>
          <w:b/>
          <w:i w:val="0"/>
          <w:color w:val="auto"/>
          <w:sz w:val="24"/>
          <w:szCs w:val="24"/>
          <w:u w:val="single"/>
        </w:rPr>
      </w:pPr>
      <w:r w:rsidRPr="00143DF4">
        <w:rPr>
          <w:rFonts w:ascii="Times New Roman" w:hAnsi="Times New Roman" w:cs="Times New Roman"/>
          <w:b/>
          <w:i w:val="0"/>
          <w:color w:val="auto"/>
          <w:sz w:val="24"/>
          <w:szCs w:val="24"/>
          <w:u w:val="single"/>
        </w:rPr>
        <w:t>Udělení výchovných opatření ve školním roce 202</w:t>
      </w:r>
      <w:r w:rsidR="00FC3AA2">
        <w:rPr>
          <w:rFonts w:ascii="Times New Roman" w:hAnsi="Times New Roman" w:cs="Times New Roman"/>
          <w:b/>
          <w:i w:val="0"/>
          <w:color w:val="auto"/>
          <w:sz w:val="24"/>
          <w:szCs w:val="24"/>
          <w:u w:val="single"/>
        </w:rPr>
        <w:t>4</w:t>
      </w:r>
      <w:r w:rsidRPr="00143DF4">
        <w:rPr>
          <w:rFonts w:ascii="Times New Roman" w:hAnsi="Times New Roman" w:cs="Times New Roman"/>
          <w:b/>
          <w:i w:val="0"/>
          <w:color w:val="auto"/>
          <w:sz w:val="24"/>
          <w:szCs w:val="24"/>
          <w:u w:val="single"/>
        </w:rPr>
        <w:t>/202</w:t>
      </w:r>
      <w:r w:rsidR="00FC3AA2">
        <w:rPr>
          <w:rFonts w:ascii="Times New Roman" w:hAnsi="Times New Roman" w:cs="Times New Roman"/>
          <w:b/>
          <w:i w:val="0"/>
          <w:color w:val="auto"/>
          <w:sz w:val="24"/>
          <w:szCs w:val="24"/>
          <w:u w:val="single"/>
        </w:rPr>
        <w:t>5</w:t>
      </w:r>
      <w:r w:rsidRPr="00143DF4">
        <w:rPr>
          <w:rFonts w:ascii="Times New Roman" w:hAnsi="Times New Roman" w:cs="Times New Roman"/>
          <w:b/>
          <w:i w:val="0"/>
          <w:color w:val="auto"/>
          <w:sz w:val="24"/>
          <w:szCs w:val="24"/>
          <w:u w:val="single"/>
        </w:rPr>
        <w:t xml:space="preserve">:  </w:t>
      </w:r>
    </w:p>
    <w:p w:rsidR="00446EC0" w:rsidRPr="00B51F19" w:rsidRDefault="00446EC0" w:rsidP="00446EC0">
      <w:pPr>
        <w:rPr>
          <w:color w:val="C00000"/>
        </w:rPr>
      </w:pPr>
    </w:p>
    <w:p w:rsidR="00446EC0" w:rsidRPr="00756928" w:rsidRDefault="00446EC0" w:rsidP="00756928">
      <w:pPr>
        <w:rPr>
          <w:sz w:val="22"/>
          <w:szCs w:val="22"/>
          <w:u w:val="single"/>
        </w:rPr>
      </w:pPr>
      <w:r w:rsidRPr="002A5BAB">
        <w:rPr>
          <w:sz w:val="22"/>
          <w:szCs w:val="22"/>
          <w:u w:val="single"/>
        </w:rPr>
        <w:tab/>
      </w:r>
      <w:r w:rsidRPr="002A5BAB">
        <w:rPr>
          <w:sz w:val="22"/>
          <w:szCs w:val="22"/>
          <w:u w:val="single"/>
        </w:rPr>
        <w:tab/>
      </w:r>
      <w:r w:rsidRPr="002A5BAB">
        <w:rPr>
          <w:sz w:val="22"/>
          <w:szCs w:val="22"/>
          <w:u w:val="single"/>
        </w:rPr>
        <w:tab/>
      </w:r>
      <w:r w:rsidRPr="002A5BAB">
        <w:rPr>
          <w:sz w:val="22"/>
          <w:szCs w:val="22"/>
          <w:u w:val="single"/>
        </w:rPr>
        <w:tab/>
        <w:t xml:space="preserve">           1.pololetí          </w:t>
      </w:r>
      <w:r w:rsidRPr="00756928">
        <w:rPr>
          <w:sz w:val="22"/>
          <w:szCs w:val="22"/>
          <w:u w:val="single"/>
        </w:rPr>
        <w:t>2.pololetí</w:t>
      </w:r>
    </w:p>
    <w:p w:rsidR="00446EC0" w:rsidRPr="00756928" w:rsidRDefault="00446EC0" w:rsidP="00756928">
      <w:pPr>
        <w:spacing w:line="276" w:lineRule="auto"/>
        <w:rPr>
          <w:sz w:val="22"/>
          <w:szCs w:val="22"/>
        </w:rPr>
      </w:pPr>
      <w:r w:rsidRPr="00756928">
        <w:rPr>
          <w:sz w:val="22"/>
          <w:szCs w:val="22"/>
        </w:rPr>
        <w:t>Pochvala ředitele školy:</w:t>
      </w:r>
      <w:r w:rsidRPr="00756928">
        <w:rPr>
          <w:sz w:val="22"/>
          <w:szCs w:val="22"/>
        </w:rPr>
        <w:tab/>
      </w:r>
      <w:r w:rsidRPr="00756928">
        <w:rPr>
          <w:sz w:val="22"/>
          <w:szCs w:val="22"/>
        </w:rPr>
        <w:tab/>
      </w:r>
      <w:r w:rsidRPr="00756928">
        <w:rPr>
          <w:sz w:val="22"/>
          <w:szCs w:val="22"/>
        </w:rPr>
        <w:tab/>
      </w:r>
      <w:r w:rsidR="00FC3AA2">
        <w:rPr>
          <w:sz w:val="22"/>
          <w:szCs w:val="22"/>
        </w:rPr>
        <w:t xml:space="preserve"> </w:t>
      </w:r>
      <w:r w:rsidRPr="00756928">
        <w:rPr>
          <w:sz w:val="22"/>
          <w:szCs w:val="22"/>
        </w:rPr>
        <w:t>0</w:t>
      </w:r>
      <w:r w:rsidRPr="00756928">
        <w:rPr>
          <w:sz w:val="22"/>
          <w:szCs w:val="22"/>
        </w:rPr>
        <w:tab/>
      </w:r>
      <w:r w:rsidRPr="00756928">
        <w:rPr>
          <w:sz w:val="22"/>
          <w:szCs w:val="22"/>
        </w:rPr>
        <w:tab/>
      </w:r>
      <w:r w:rsidR="00FC3AA2">
        <w:rPr>
          <w:sz w:val="22"/>
          <w:szCs w:val="22"/>
        </w:rPr>
        <w:t>0</w:t>
      </w:r>
      <w:r w:rsidR="00756928" w:rsidRPr="00756928">
        <w:rPr>
          <w:sz w:val="22"/>
          <w:szCs w:val="22"/>
        </w:rPr>
        <w:t xml:space="preserve"> </w:t>
      </w:r>
      <w:r w:rsidRPr="00756928">
        <w:rPr>
          <w:sz w:val="22"/>
          <w:szCs w:val="22"/>
        </w:rPr>
        <w:t xml:space="preserve"> </w:t>
      </w:r>
    </w:p>
    <w:p w:rsidR="00446EC0" w:rsidRPr="00756928" w:rsidRDefault="00446EC0" w:rsidP="00756928">
      <w:pPr>
        <w:spacing w:line="276" w:lineRule="auto"/>
        <w:rPr>
          <w:sz w:val="22"/>
          <w:szCs w:val="22"/>
        </w:rPr>
      </w:pPr>
      <w:r w:rsidRPr="00756928">
        <w:rPr>
          <w:sz w:val="22"/>
          <w:szCs w:val="22"/>
        </w:rPr>
        <w:t>Pochvaly třídního učitele:</w:t>
      </w:r>
      <w:r w:rsidRPr="00756928">
        <w:rPr>
          <w:sz w:val="22"/>
          <w:szCs w:val="22"/>
        </w:rPr>
        <w:tab/>
      </w:r>
      <w:r w:rsidRPr="00756928">
        <w:rPr>
          <w:sz w:val="22"/>
          <w:szCs w:val="22"/>
        </w:rPr>
        <w:tab/>
      </w:r>
      <w:r w:rsidR="00FC3AA2">
        <w:rPr>
          <w:sz w:val="22"/>
          <w:szCs w:val="22"/>
        </w:rPr>
        <w:t>12</w:t>
      </w:r>
      <w:r w:rsidR="00654111" w:rsidRPr="00756928">
        <w:rPr>
          <w:sz w:val="22"/>
          <w:szCs w:val="22"/>
        </w:rPr>
        <w:t xml:space="preserve"> žáků</w:t>
      </w:r>
      <w:r w:rsidRPr="00756928">
        <w:rPr>
          <w:sz w:val="22"/>
          <w:szCs w:val="22"/>
        </w:rPr>
        <w:tab/>
      </w:r>
      <w:r w:rsidRPr="00756928">
        <w:rPr>
          <w:sz w:val="22"/>
          <w:szCs w:val="22"/>
        </w:rPr>
        <w:tab/>
      </w:r>
      <w:r w:rsidR="00FC3AA2">
        <w:rPr>
          <w:sz w:val="22"/>
          <w:szCs w:val="22"/>
        </w:rPr>
        <w:t>3</w:t>
      </w:r>
      <w:r w:rsidRPr="00756928">
        <w:rPr>
          <w:sz w:val="22"/>
          <w:szCs w:val="22"/>
        </w:rPr>
        <w:t xml:space="preserve"> ž</w:t>
      </w:r>
      <w:r w:rsidR="009523BE">
        <w:rPr>
          <w:sz w:val="22"/>
          <w:szCs w:val="22"/>
        </w:rPr>
        <w:t>áci</w:t>
      </w:r>
    </w:p>
    <w:p w:rsidR="00446EC0" w:rsidRPr="00756928" w:rsidRDefault="00446EC0" w:rsidP="00756928">
      <w:pPr>
        <w:spacing w:line="276" w:lineRule="auto"/>
        <w:rPr>
          <w:sz w:val="22"/>
          <w:szCs w:val="22"/>
        </w:rPr>
      </w:pPr>
      <w:r w:rsidRPr="00756928">
        <w:rPr>
          <w:sz w:val="22"/>
          <w:szCs w:val="22"/>
        </w:rPr>
        <w:t>Napomenutí třídního učitele:</w:t>
      </w:r>
      <w:r w:rsidRPr="00756928">
        <w:rPr>
          <w:sz w:val="22"/>
          <w:szCs w:val="22"/>
        </w:rPr>
        <w:tab/>
      </w:r>
      <w:r w:rsidRPr="00756928">
        <w:rPr>
          <w:sz w:val="22"/>
          <w:szCs w:val="22"/>
        </w:rPr>
        <w:tab/>
      </w:r>
      <w:r w:rsidR="00FC3AA2">
        <w:rPr>
          <w:sz w:val="22"/>
          <w:szCs w:val="22"/>
        </w:rPr>
        <w:t>12</w:t>
      </w:r>
      <w:r w:rsidRPr="00756928">
        <w:rPr>
          <w:sz w:val="22"/>
          <w:szCs w:val="22"/>
        </w:rPr>
        <w:t xml:space="preserve"> žáků</w:t>
      </w:r>
      <w:r w:rsidRPr="00756928">
        <w:rPr>
          <w:sz w:val="22"/>
          <w:szCs w:val="22"/>
        </w:rPr>
        <w:tab/>
      </w:r>
      <w:r w:rsidR="00A26E6E" w:rsidRPr="00756928">
        <w:rPr>
          <w:sz w:val="22"/>
          <w:szCs w:val="22"/>
        </w:rPr>
        <w:t xml:space="preserve">           </w:t>
      </w:r>
      <w:r w:rsidR="00756928" w:rsidRPr="00756928">
        <w:rPr>
          <w:sz w:val="22"/>
          <w:szCs w:val="22"/>
        </w:rPr>
        <w:t xml:space="preserve">  </w:t>
      </w:r>
      <w:r w:rsidR="00FC3AA2">
        <w:rPr>
          <w:sz w:val="22"/>
          <w:szCs w:val="22"/>
        </w:rPr>
        <w:t>9</w:t>
      </w:r>
      <w:r w:rsidRPr="00756928">
        <w:rPr>
          <w:sz w:val="22"/>
          <w:szCs w:val="22"/>
        </w:rPr>
        <w:t xml:space="preserve"> žáků</w:t>
      </w:r>
    </w:p>
    <w:p w:rsidR="00446EC0" w:rsidRPr="00756928" w:rsidRDefault="00446EC0" w:rsidP="00756928">
      <w:pPr>
        <w:spacing w:line="276" w:lineRule="auto"/>
        <w:rPr>
          <w:sz w:val="22"/>
          <w:szCs w:val="22"/>
        </w:rPr>
      </w:pPr>
      <w:r w:rsidRPr="00756928">
        <w:rPr>
          <w:sz w:val="22"/>
          <w:szCs w:val="22"/>
        </w:rPr>
        <w:t>Důtky třídního učitele:</w:t>
      </w:r>
      <w:r w:rsidRPr="00756928">
        <w:rPr>
          <w:sz w:val="22"/>
          <w:szCs w:val="22"/>
        </w:rPr>
        <w:tab/>
      </w:r>
      <w:proofErr w:type="gramStart"/>
      <w:r w:rsidRPr="00756928">
        <w:rPr>
          <w:sz w:val="22"/>
          <w:szCs w:val="22"/>
        </w:rPr>
        <w:tab/>
        <w:t xml:space="preserve">  </w:t>
      </w:r>
      <w:r w:rsidRPr="00756928">
        <w:rPr>
          <w:sz w:val="22"/>
          <w:szCs w:val="22"/>
        </w:rPr>
        <w:tab/>
      </w:r>
      <w:proofErr w:type="gramEnd"/>
      <w:r w:rsidR="00FC3AA2">
        <w:rPr>
          <w:sz w:val="22"/>
          <w:szCs w:val="22"/>
        </w:rPr>
        <w:t>2</w:t>
      </w:r>
      <w:r w:rsidRPr="00756928">
        <w:rPr>
          <w:sz w:val="22"/>
          <w:szCs w:val="22"/>
        </w:rPr>
        <w:t xml:space="preserve"> </w:t>
      </w:r>
      <w:r w:rsidR="002A5BAB" w:rsidRPr="00756928">
        <w:rPr>
          <w:sz w:val="22"/>
          <w:szCs w:val="22"/>
        </w:rPr>
        <w:t>žáci</w:t>
      </w:r>
      <w:r w:rsidRPr="00756928">
        <w:rPr>
          <w:sz w:val="22"/>
          <w:szCs w:val="22"/>
        </w:rPr>
        <w:tab/>
      </w:r>
      <w:r w:rsidRPr="00756928">
        <w:rPr>
          <w:sz w:val="22"/>
          <w:szCs w:val="22"/>
        </w:rPr>
        <w:tab/>
      </w:r>
      <w:r w:rsidR="00FC3AA2">
        <w:rPr>
          <w:sz w:val="22"/>
          <w:szCs w:val="22"/>
        </w:rPr>
        <w:t>3</w:t>
      </w:r>
      <w:r w:rsidRPr="00756928">
        <w:rPr>
          <w:sz w:val="22"/>
          <w:szCs w:val="22"/>
        </w:rPr>
        <w:t xml:space="preserve"> žá</w:t>
      </w:r>
      <w:r w:rsidR="009523BE">
        <w:rPr>
          <w:sz w:val="22"/>
          <w:szCs w:val="22"/>
        </w:rPr>
        <w:t>ci</w:t>
      </w:r>
    </w:p>
    <w:p w:rsidR="00446EC0" w:rsidRPr="00756928" w:rsidRDefault="00446EC0" w:rsidP="00756928">
      <w:pPr>
        <w:spacing w:line="276" w:lineRule="auto"/>
        <w:rPr>
          <w:sz w:val="22"/>
          <w:szCs w:val="22"/>
        </w:rPr>
      </w:pPr>
      <w:r w:rsidRPr="00756928">
        <w:rPr>
          <w:sz w:val="22"/>
          <w:szCs w:val="22"/>
        </w:rPr>
        <w:t>Důtky ředitele školy</w:t>
      </w:r>
      <w:r w:rsidRPr="00756928">
        <w:rPr>
          <w:sz w:val="22"/>
          <w:szCs w:val="22"/>
        </w:rPr>
        <w:tab/>
      </w:r>
      <w:proofErr w:type="gramStart"/>
      <w:r w:rsidRPr="00756928">
        <w:rPr>
          <w:sz w:val="22"/>
          <w:szCs w:val="22"/>
        </w:rPr>
        <w:tab/>
        <w:t xml:space="preserve">  </w:t>
      </w:r>
      <w:r w:rsidRPr="00756928">
        <w:rPr>
          <w:sz w:val="22"/>
          <w:szCs w:val="22"/>
        </w:rPr>
        <w:tab/>
      </w:r>
      <w:proofErr w:type="gramEnd"/>
      <w:r w:rsidR="00FC3AA2">
        <w:rPr>
          <w:sz w:val="22"/>
          <w:szCs w:val="22"/>
        </w:rPr>
        <w:t>1</w:t>
      </w:r>
      <w:r w:rsidRPr="00756928">
        <w:rPr>
          <w:sz w:val="22"/>
          <w:szCs w:val="22"/>
        </w:rPr>
        <w:t xml:space="preserve"> žá</w:t>
      </w:r>
      <w:r w:rsidR="009523BE">
        <w:rPr>
          <w:sz w:val="22"/>
          <w:szCs w:val="22"/>
        </w:rPr>
        <w:t>k</w:t>
      </w:r>
      <w:r w:rsidRPr="00756928">
        <w:rPr>
          <w:sz w:val="22"/>
          <w:szCs w:val="22"/>
        </w:rPr>
        <w:tab/>
      </w:r>
      <w:r w:rsidRPr="00756928">
        <w:rPr>
          <w:sz w:val="22"/>
          <w:szCs w:val="22"/>
        </w:rPr>
        <w:tab/>
      </w:r>
      <w:r w:rsidR="00FC3AA2">
        <w:rPr>
          <w:sz w:val="22"/>
          <w:szCs w:val="22"/>
        </w:rPr>
        <w:t>2</w:t>
      </w:r>
      <w:r w:rsidR="00756928" w:rsidRPr="00756928">
        <w:rPr>
          <w:sz w:val="22"/>
          <w:szCs w:val="22"/>
        </w:rPr>
        <w:t xml:space="preserve"> žáci</w:t>
      </w:r>
    </w:p>
    <w:p w:rsidR="00446EC0" w:rsidRPr="00756928" w:rsidRDefault="00446EC0" w:rsidP="00756928">
      <w:pPr>
        <w:spacing w:line="276" w:lineRule="auto"/>
        <w:rPr>
          <w:b/>
          <w:sz w:val="22"/>
          <w:szCs w:val="22"/>
        </w:rPr>
      </w:pPr>
      <w:r w:rsidRPr="00756928">
        <w:rPr>
          <w:b/>
          <w:sz w:val="22"/>
          <w:szCs w:val="22"/>
        </w:rPr>
        <w:t xml:space="preserve">Celkem výchovných opatření </w:t>
      </w:r>
      <w:r w:rsidRPr="00756928">
        <w:rPr>
          <w:b/>
          <w:sz w:val="22"/>
          <w:szCs w:val="22"/>
        </w:rPr>
        <w:tab/>
      </w:r>
      <w:r w:rsidRPr="00756928">
        <w:rPr>
          <w:b/>
          <w:sz w:val="22"/>
          <w:szCs w:val="22"/>
        </w:rPr>
        <w:tab/>
      </w:r>
      <w:r w:rsidR="00FC3AA2">
        <w:rPr>
          <w:b/>
          <w:sz w:val="22"/>
          <w:szCs w:val="22"/>
        </w:rPr>
        <w:t>27</w:t>
      </w:r>
      <w:r w:rsidRPr="00756928">
        <w:rPr>
          <w:b/>
          <w:sz w:val="22"/>
          <w:szCs w:val="22"/>
        </w:rPr>
        <w:tab/>
      </w:r>
      <w:r w:rsidRPr="00756928">
        <w:rPr>
          <w:b/>
          <w:sz w:val="22"/>
          <w:szCs w:val="22"/>
        </w:rPr>
        <w:tab/>
      </w:r>
      <w:r w:rsidR="00FC3AA2">
        <w:rPr>
          <w:b/>
          <w:sz w:val="22"/>
          <w:szCs w:val="22"/>
        </w:rPr>
        <w:t>17</w:t>
      </w:r>
    </w:p>
    <w:p w:rsidR="00446EC0" w:rsidRPr="00B51F19" w:rsidRDefault="00446EC0" w:rsidP="00446EC0">
      <w:pPr>
        <w:pStyle w:val="Nadpis4"/>
        <w:spacing w:after="60"/>
        <w:rPr>
          <w:color w:val="C00000"/>
        </w:rPr>
      </w:pPr>
    </w:p>
    <w:p w:rsidR="00446EC0" w:rsidRPr="00143DF4" w:rsidRDefault="00446EC0" w:rsidP="00446EC0">
      <w:pPr>
        <w:pStyle w:val="Nadpis4"/>
        <w:spacing w:after="60"/>
        <w:rPr>
          <w:rFonts w:ascii="Times New Roman" w:hAnsi="Times New Roman" w:cs="Times New Roman"/>
          <w:i w:val="0"/>
          <w:color w:val="auto"/>
          <w:sz w:val="22"/>
          <w:szCs w:val="22"/>
        </w:rPr>
      </w:pPr>
      <w:r w:rsidRPr="00143DF4">
        <w:rPr>
          <w:rFonts w:ascii="Times New Roman" w:hAnsi="Times New Roman" w:cs="Times New Roman"/>
          <w:i w:val="0"/>
          <w:color w:val="auto"/>
          <w:sz w:val="22"/>
          <w:szCs w:val="22"/>
        </w:rPr>
        <w:t>1.pololetí</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97"/>
        <w:gridCol w:w="1417"/>
        <w:gridCol w:w="2977"/>
      </w:tblGrid>
      <w:tr w:rsidR="002A5BAB" w:rsidRPr="00B51F19" w:rsidTr="000D60A1">
        <w:tc>
          <w:tcPr>
            <w:tcW w:w="2197" w:type="dxa"/>
            <w:tcBorders>
              <w:top w:val="single" w:sz="12" w:space="0" w:color="auto"/>
              <w:left w:val="single" w:sz="12" w:space="0" w:color="auto"/>
              <w:bottom w:val="single" w:sz="12" w:space="0" w:color="auto"/>
              <w:right w:val="single" w:sz="6" w:space="0" w:color="auto"/>
            </w:tcBorders>
          </w:tcPr>
          <w:p w:rsidR="00446EC0" w:rsidRPr="00143DF4" w:rsidRDefault="00446EC0" w:rsidP="000D60A1">
            <w:pPr>
              <w:rPr>
                <w:sz w:val="22"/>
                <w:szCs w:val="22"/>
              </w:rPr>
            </w:pPr>
            <w:r w:rsidRPr="00143DF4">
              <w:rPr>
                <w:sz w:val="22"/>
                <w:szCs w:val="22"/>
              </w:rPr>
              <w:t>Stupeň chování</w:t>
            </w:r>
          </w:p>
        </w:tc>
        <w:tc>
          <w:tcPr>
            <w:tcW w:w="1417" w:type="dxa"/>
            <w:tcBorders>
              <w:top w:val="single" w:sz="12" w:space="0" w:color="auto"/>
              <w:left w:val="single" w:sz="6" w:space="0" w:color="auto"/>
              <w:bottom w:val="single" w:sz="12" w:space="0" w:color="auto"/>
              <w:right w:val="single" w:sz="6" w:space="0" w:color="auto"/>
            </w:tcBorders>
          </w:tcPr>
          <w:p w:rsidR="00446EC0" w:rsidRPr="00143DF4" w:rsidRDefault="00446EC0" w:rsidP="000D60A1">
            <w:pPr>
              <w:jc w:val="center"/>
              <w:rPr>
                <w:sz w:val="22"/>
                <w:szCs w:val="22"/>
              </w:rPr>
            </w:pPr>
            <w:r w:rsidRPr="00143DF4">
              <w:rPr>
                <w:sz w:val="22"/>
                <w:szCs w:val="22"/>
              </w:rPr>
              <w:t>Počet</w:t>
            </w:r>
          </w:p>
        </w:tc>
        <w:tc>
          <w:tcPr>
            <w:tcW w:w="2977" w:type="dxa"/>
            <w:tcBorders>
              <w:top w:val="single" w:sz="12" w:space="0" w:color="auto"/>
              <w:left w:val="single" w:sz="6" w:space="0" w:color="auto"/>
              <w:bottom w:val="single" w:sz="12" w:space="0" w:color="auto"/>
              <w:right w:val="single" w:sz="12" w:space="0" w:color="auto"/>
            </w:tcBorders>
          </w:tcPr>
          <w:p w:rsidR="00446EC0" w:rsidRPr="00143DF4" w:rsidRDefault="00446EC0" w:rsidP="000D60A1">
            <w:pPr>
              <w:jc w:val="center"/>
              <w:rPr>
                <w:sz w:val="22"/>
                <w:szCs w:val="22"/>
              </w:rPr>
            </w:pPr>
            <w:r w:rsidRPr="00143DF4">
              <w:rPr>
                <w:sz w:val="22"/>
                <w:szCs w:val="22"/>
              </w:rPr>
              <w:t>% z počtu všech žáků školy</w:t>
            </w:r>
          </w:p>
        </w:tc>
      </w:tr>
      <w:tr w:rsidR="002A5BAB" w:rsidRPr="00B51F19" w:rsidTr="000D60A1">
        <w:tc>
          <w:tcPr>
            <w:tcW w:w="2197" w:type="dxa"/>
            <w:tcBorders>
              <w:top w:val="single" w:sz="12"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2.</w:t>
            </w:r>
          </w:p>
        </w:tc>
        <w:tc>
          <w:tcPr>
            <w:tcW w:w="1417" w:type="dxa"/>
            <w:tcBorders>
              <w:top w:val="single" w:sz="12" w:space="0" w:color="auto"/>
              <w:left w:val="single" w:sz="8" w:space="0" w:color="auto"/>
              <w:bottom w:val="single" w:sz="8" w:space="0" w:color="auto"/>
              <w:right w:val="single" w:sz="8" w:space="0" w:color="auto"/>
            </w:tcBorders>
          </w:tcPr>
          <w:p w:rsidR="00446EC0" w:rsidRPr="00143DF4" w:rsidRDefault="005A24B0" w:rsidP="000D60A1">
            <w:pPr>
              <w:rPr>
                <w:sz w:val="22"/>
                <w:szCs w:val="22"/>
              </w:rPr>
            </w:pPr>
            <w:r w:rsidRPr="00143DF4">
              <w:rPr>
                <w:sz w:val="22"/>
                <w:szCs w:val="22"/>
              </w:rPr>
              <w:t>1</w:t>
            </w:r>
          </w:p>
        </w:tc>
        <w:tc>
          <w:tcPr>
            <w:tcW w:w="2977" w:type="dxa"/>
            <w:tcBorders>
              <w:top w:val="single" w:sz="12" w:space="0" w:color="auto"/>
              <w:left w:val="single" w:sz="8" w:space="0" w:color="auto"/>
              <w:bottom w:val="single" w:sz="8" w:space="0" w:color="auto"/>
              <w:right w:val="single" w:sz="8" w:space="0" w:color="auto"/>
            </w:tcBorders>
          </w:tcPr>
          <w:p w:rsidR="00446EC0" w:rsidRPr="00143DF4" w:rsidRDefault="00654111" w:rsidP="000D60A1">
            <w:pPr>
              <w:rPr>
                <w:sz w:val="22"/>
                <w:szCs w:val="22"/>
              </w:rPr>
            </w:pPr>
            <w:r w:rsidRPr="00143DF4">
              <w:rPr>
                <w:sz w:val="22"/>
                <w:szCs w:val="22"/>
              </w:rPr>
              <w:t>0,00</w:t>
            </w:r>
            <w:r w:rsidR="00143DF4" w:rsidRPr="00143DF4">
              <w:rPr>
                <w:sz w:val="22"/>
                <w:szCs w:val="22"/>
              </w:rPr>
              <w:t>7</w:t>
            </w:r>
          </w:p>
        </w:tc>
      </w:tr>
      <w:tr w:rsidR="00446EC0" w:rsidRPr="00B51F19" w:rsidTr="000D60A1">
        <w:tc>
          <w:tcPr>
            <w:tcW w:w="2197"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jc w:val="center"/>
              <w:rPr>
                <w:sz w:val="22"/>
                <w:szCs w:val="22"/>
              </w:rPr>
            </w:pPr>
            <w:r w:rsidRPr="00143DF4">
              <w:rPr>
                <w:sz w:val="22"/>
                <w:szCs w:val="22"/>
              </w:rPr>
              <w:t>3.</w:t>
            </w:r>
          </w:p>
        </w:tc>
        <w:tc>
          <w:tcPr>
            <w:tcW w:w="1417"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rPr>
                <w:sz w:val="22"/>
                <w:szCs w:val="22"/>
              </w:rPr>
            </w:pPr>
            <w:r w:rsidRPr="00143DF4">
              <w:rPr>
                <w:sz w:val="22"/>
                <w:szCs w:val="22"/>
              </w:rPr>
              <w:t>0</w:t>
            </w:r>
          </w:p>
        </w:tc>
        <w:tc>
          <w:tcPr>
            <w:tcW w:w="2977" w:type="dxa"/>
            <w:tcBorders>
              <w:top w:val="single" w:sz="8" w:space="0" w:color="auto"/>
              <w:left w:val="single" w:sz="8" w:space="0" w:color="auto"/>
              <w:bottom w:val="single" w:sz="8" w:space="0" w:color="auto"/>
              <w:right w:val="single" w:sz="8" w:space="0" w:color="auto"/>
            </w:tcBorders>
          </w:tcPr>
          <w:p w:rsidR="00446EC0" w:rsidRPr="00143DF4" w:rsidRDefault="00446EC0" w:rsidP="000D60A1">
            <w:pPr>
              <w:rPr>
                <w:sz w:val="22"/>
                <w:szCs w:val="22"/>
              </w:rPr>
            </w:pPr>
            <w:r w:rsidRPr="00143DF4">
              <w:rPr>
                <w:sz w:val="22"/>
                <w:szCs w:val="22"/>
              </w:rPr>
              <w:t>0</w:t>
            </w:r>
          </w:p>
        </w:tc>
      </w:tr>
    </w:tbl>
    <w:p w:rsidR="00D53D46" w:rsidRPr="00B51F19" w:rsidRDefault="00D53D46" w:rsidP="00446EC0">
      <w:pPr>
        <w:rPr>
          <w:color w:val="C00000"/>
          <w:sz w:val="22"/>
          <w:szCs w:val="22"/>
        </w:rPr>
      </w:pPr>
    </w:p>
    <w:p w:rsidR="00446EC0" w:rsidRPr="00756928" w:rsidRDefault="00446EC0" w:rsidP="00446EC0">
      <w:pPr>
        <w:pStyle w:val="Nadpis4"/>
        <w:spacing w:after="60"/>
        <w:rPr>
          <w:rFonts w:ascii="Times New Roman" w:hAnsi="Times New Roman" w:cs="Times New Roman"/>
          <w:i w:val="0"/>
          <w:color w:val="auto"/>
          <w:sz w:val="22"/>
          <w:szCs w:val="22"/>
        </w:rPr>
      </w:pPr>
      <w:r w:rsidRPr="00756928">
        <w:rPr>
          <w:rFonts w:ascii="Times New Roman" w:hAnsi="Times New Roman" w:cs="Times New Roman"/>
          <w:i w:val="0"/>
          <w:color w:val="auto"/>
          <w:sz w:val="22"/>
          <w:szCs w:val="22"/>
        </w:rPr>
        <w:t>2.pololetí</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97"/>
        <w:gridCol w:w="1417"/>
        <w:gridCol w:w="2977"/>
      </w:tblGrid>
      <w:tr w:rsidR="00446EC0" w:rsidRPr="00756928" w:rsidTr="000D60A1">
        <w:tc>
          <w:tcPr>
            <w:tcW w:w="2197" w:type="dxa"/>
            <w:tcBorders>
              <w:top w:val="single" w:sz="12" w:space="0" w:color="auto"/>
              <w:left w:val="single" w:sz="12" w:space="0" w:color="auto"/>
              <w:bottom w:val="single" w:sz="12" w:space="0" w:color="auto"/>
              <w:right w:val="single" w:sz="6" w:space="0" w:color="auto"/>
            </w:tcBorders>
          </w:tcPr>
          <w:p w:rsidR="00446EC0" w:rsidRPr="00756928" w:rsidRDefault="00446EC0" w:rsidP="000D60A1">
            <w:pPr>
              <w:rPr>
                <w:sz w:val="22"/>
                <w:szCs w:val="22"/>
              </w:rPr>
            </w:pPr>
            <w:r w:rsidRPr="00756928">
              <w:rPr>
                <w:sz w:val="22"/>
                <w:szCs w:val="22"/>
              </w:rPr>
              <w:t>Stupeň chování</w:t>
            </w:r>
          </w:p>
        </w:tc>
        <w:tc>
          <w:tcPr>
            <w:tcW w:w="1417" w:type="dxa"/>
            <w:tcBorders>
              <w:top w:val="single" w:sz="12" w:space="0" w:color="auto"/>
              <w:left w:val="single" w:sz="6" w:space="0" w:color="auto"/>
              <w:bottom w:val="single" w:sz="12" w:space="0" w:color="auto"/>
              <w:right w:val="single" w:sz="6" w:space="0" w:color="auto"/>
            </w:tcBorders>
          </w:tcPr>
          <w:p w:rsidR="00446EC0" w:rsidRPr="00756928" w:rsidRDefault="00446EC0" w:rsidP="000D60A1">
            <w:pPr>
              <w:jc w:val="center"/>
              <w:rPr>
                <w:sz w:val="22"/>
                <w:szCs w:val="22"/>
              </w:rPr>
            </w:pPr>
            <w:r w:rsidRPr="00756928">
              <w:rPr>
                <w:sz w:val="22"/>
                <w:szCs w:val="22"/>
              </w:rPr>
              <w:t>Počet</w:t>
            </w:r>
          </w:p>
        </w:tc>
        <w:tc>
          <w:tcPr>
            <w:tcW w:w="2977" w:type="dxa"/>
            <w:tcBorders>
              <w:top w:val="single" w:sz="12" w:space="0" w:color="auto"/>
              <w:left w:val="single" w:sz="6" w:space="0" w:color="auto"/>
              <w:bottom w:val="single" w:sz="12" w:space="0" w:color="auto"/>
              <w:right w:val="single" w:sz="12" w:space="0" w:color="auto"/>
            </w:tcBorders>
          </w:tcPr>
          <w:p w:rsidR="00446EC0" w:rsidRPr="00756928" w:rsidRDefault="00446EC0" w:rsidP="000D60A1">
            <w:pPr>
              <w:jc w:val="center"/>
              <w:rPr>
                <w:sz w:val="22"/>
                <w:szCs w:val="22"/>
              </w:rPr>
            </w:pPr>
            <w:r w:rsidRPr="00756928">
              <w:rPr>
                <w:sz w:val="22"/>
                <w:szCs w:val="22"/>
              </w:rPr>
              <w:t>% z počtu všech žáků školy</w:t>
            </w:r>
          </w:p>
        </w:tc>
      </w:tr>
      <w:tr w:rsidR="00446EC0" w:rsidRPr="00756928" w:rsidTr="000D60A1">
        <w:tc>
          <w:tcPr>
            <w:tcW w:w="2197" w:type="dxa"/>
            <w:tcBorders>
              <w:top w:val="single" w:sz="12" w:space="0" w:color="auto"/>
              <w:left w:val="single" w:sz="8" w:space="0" w:color="auto"/>
              <w:bottom w:val="single" w:sz="8" w:space="0" w:color="auto"/>
              <w:right w:val="single" w:sz="8" w:space="0" w:color="auto"/>
            </w:tcBorders>
          </w:tcPr>
          <w:p w:rsidR="00446EC0" w:rsidRPr="00756928" w:rsidRDefault="00446EC0" w:rsidP="000D60A1">
            <w:pPr>
              <w:jc w:val="center"/>
              <w:rPr>
                <w:sz w:val="22"/>
                <w:szCs w:val="22"/>
              </w:rPr>
            </w:pPr>
            <w:r w:rsidRPr="00756928">
              <w:rPr>
                <w:sz w:val="22"/>
                <w:szCs w:val="22"/>
              </w:rPr>
              <w:t>2</w:t>
            </w:r>
          </w:p>
        </w:tc>
        <w:tc>
          <w:tcPr>
            <w:tcW w:w="1417" w:type="dxa"/>
            <w:tcBorders>
              <w:top w:val="single" w:sz="12" w:space="0" w:color="auto"/>
              <w:left w:val="single" w:sz="8" w:space="0" w:color="auto"/>
              <w:bottom w:val="single" w:sz="8" w:space="0" w:color="auto"/>
              <w:right w:val="single" w:sz="8" w:space="0" w:color="auto"/>
            </w:tcBorders>
          </w:tcPr>
          <w:p w:rsidR="00446EC0" w:rsidRPr="00756928" w:rsidRDefault="00FC3AA2" w:rsidP="000D60A1">
            <w:pPr>
              <w:rPr>
                <w:sz w:val="22"/>
                <w:szCs w:val="22"/>
              </w:rPr>
            </w:pPr>
            <w:r>
              <w:rPr>
                <w:sz w:val="22"/>
                <w:szCs w:val="22"/>
              </w:rPr>
              <w:t>0</w:t>
            </w:r>
          </w:p>
        </w:tc>
        <w:tc>
          <w:tcPr>
            <w:tcW w:w="2977" w:type="dxa"/>
            <w:tcBorders>
              <w:top w:val="single" w:sz="12" w:space="0" w:color="auto"/>
              <w:left w:val="single" w:sz="8" w:space="0" w:color="auto"/>
              <w:bottom w:val="single" w:sz="8" w:space="0" w:color="auto"/>
              <w:right w:val="single" w:sz="8" w:space="0" w:color="auto"/>
            </w:tcBorders>
          </w:tcPr>
          <w:p w:rsidR="00446EC0" w:rsidRPr="00756928" w:rsidRDefault="00446EC0" w:rsidP="000D60A1">
            <w:pPr>
              <w:rPr>
                <w:sz w:val="22"/>
                <w:szCs w:val="22"/>
              </w:rPr>
            </w:pPr>
            <w:r w:rsidRPr="00756928">
              <w:rPr>
                <w:sz w:val="22"/>
                <w:szCs w:val="22"/>
              </w:rPr>
              <w:t>0</w:t>
            </w:r>
          </w:p>
        </w:tc>
      </w:tr>
      <w:tr w:rsidR="00446EC0" w:rsidRPr="00756928" w:rsidTr="000D60A1">
        <w:tc>
          <w:tcPr>
            <w:tcW w:w="2197" w:type="dxa"/>
            <w:tcBorders>
              <w:top w:val="single" w:sz="8" w:space="0" w:color="auto"/>
              <w:left w:val="single" w:sz="8" w:space="0" w:color="auto"/>
              <w:bottom w:val="single" w:sz="8" w:space="0" w:color="auto"/>
              <w:right w:val="single" w:sz="8" w:space="0" w:color="auto"/>
            </w:tcBorders>
          </w:tcPr>
          <w:p w:rsidR="00446EC0" w:rsidRPr="00756928" w:rsidRDefault="00446EC0" w:rsidP="000D60A1">
            <w:pPr>
              <w:jc w:val="center"/>
              <w:rPr>
                <w:sz w:val="22"/>
                <w:szCs w:val="22"/>
              </w:rPr>
            </w:pPr>
            <w:r w:rsidRPr="00756928">
              <w:rPr>
                <w:sz w:val="22"/>
                <w:szCs w:val="22"/>
              </w:rPr>
              <w:t>3</w:t>
            </w:r>
          </w:p>
        </w:tc>
        <w:tc>
          <w:tcPr>
            <w:tcW w:w="1417" w:type="dxa"/>
            <w:tcBorders>
              <w:top w:val="single" w:sz="8" w:space="0" w:color="auto"/>
              <w:left w:val="single" w:sz="8" w:space="0" w:color="auto"/>
              <w:bottom w:val="single" w:sz="8" w:space="0" w:color="auto"/>
              <w:right w:val="single" w:sz="8" w:space="0" w:color="auto"/>
            </w:tcBorders>
          </w:tcPr>
          <w:p w:rsidR="00446EC0" w:rsidRPr="00756928" w:rsidRDefault="00FC3AA2" w:rsidP="000D60A1">
            <w:pPr>
              <w:rPr>
                <w:sz w:val="22"/>
                <w:szCs w:val="22"/>
              </w:rPr>
            </w:pPr>
            <w:r>
              <w:rPr>
                <w:sz w:val="22"/>
                <w:szCs w:val="22"/>
              </w:rPr>
              <w:t>0</w:t>
            </w:r>
          </w:p>
        </w:tc>
        <w:tc>
          <w:tcPr>
            <w:tcW w:w="2977" w:type="dxa"/>
            <w:tcBorders>
              <w:top w:val="single" w:sz="8" w:space="0" w:color="auto"/>
              <w:left w:val="single" w:sz="8" w:space="0" w:color="auto"/>
              <w:bottom w:val="single" w:sz="8" w:space="0" w:color="auto"/>
              <w:right w:val="single" w:sz="8" w:space="0" w:color="auto"/>
            </w:tcBorders>
          </w:tcPr>
          <w:p w:rsidR="00446EC0" w:rsidRPr="00756928" w:rsidRDefault="00446EC0" w:rsidP="000D60A1">
            <w:pPr>
              <w:rPr>
                <w:sz w:val="22"/>
                <w:szCs w:val="22"/>
              </w:rPr>
            </w:pPr>
            <w:r w:rsidRPr="00756928">
              <w:rPr>
                <w:sz w:val="22"/>
                <w:szCs w:val="22"/>
              </w:rPr>
              <w:t>0</w:t>
            </w:r>
          </w:p>
        </w:tc>
      </w:tr>
    </w:tbl>
    <w:p w:rsidR="00446EC0" w:rsidRPr="00B51F19" w:rsidRDefault="00446EC0" w:rsidP="00446EC0">
      <w:pPr>
        <w:spacing w:before="20" w:after="20"/>
        <w:rPr>
          <w:color w:val="C00000"/>
        </w:rPr>
      </w:pPr>
    </w:p>
    <w:p w:rsidR="00D53D46" w:rsidRPr="00B51F19" w:rsidRDefault="00D53D46" w:rsidP="00446EC0">
      <w:pPr>
        <w:spacing w:before="20" w:after="20"/>
        <w:rPr>
          <w:color w:val="C00000"/>
        </w:rPr>
      </w:pPr>
    </w:p>
    <w:p w:rsidR="00446EC0" w:rsidRPr="002A5BAB" w:rsidRDefault="00446EC0" w:rsidP="00446EC0">
      <w:pPr>
        <w:spacing w:before="20" w:after="20"/>
        <w:rPr>
          <w:sz w:val="24"/>
          <w:szCs w:val="24"/>
        </w:rPr>
      </w:pPr>
      <w:r w:rsidRPr="002A5BAB">
        <w:rPr>
          <w:sz w:val="24"/>
          <w:szCs w:val="24"/>
        </w:rPr>
        <w:t>Celkový počet neomluvených hodin na škole za školní rok 202</w:t>
      </w:r>
      <w:r w:rsidR="00FC3AA2">
        <w:rPr>
          <w:sz w:val="24"/>
          <w:szCs w:val="24"/>
        </w:rPr>
        <w:t>4</w:t>
      </w:r>
      <w:r w:rsidRPr="002A5BAB">
        <w:rPr>
          <w:sz w:val="24"/>
          <w:szCs w:val="24"/>
        </w:rPr>
        <w:t>/</w:t>
      </w:r>
      <w:proofErr w:type="gramStart"/>
      <w:r w:rsidRPr="002A5BAB">
        <w:rPr>
          <w:sz w:val="24"/>
          <w:szCs w:val="24"/>
        </w:rPr>
        <w:t>202</w:t>
      </w:r>
      <w:r w:rsidR="00FC3AA2">
        <w:rPr>
          <w:sz w:val="24"/>
          <w:szCs w:val="24"/>
        </w:rPr>
        <w:t>5</w:t>
      </w:r>
      <w:r w:rsidRPr="002A5BAB">
        <w:rPr>
          <w:sz w:val="24"/>
          <w:szCs w:val="24"/>
        </w:rPr>
        <w:t>:  1.</w:t>
      </w:r>
      <w:proofErr w:type="gramEnd"/>
      <w:r w:rsidRPr="002A5BAB">
        <w:rPr>
          <w:sz w:val="24"/>
          <w:szCs w:val="24"/>
        </w:rPr>
        <w:t xml:space="preserve"> pololetí-</w:t>
      </w:r>
      <w:r w:rsidR="00654111" w:rsidRPr="002A5BAB">
        <w:rPr>
          <w:sz w:val="24"/>
          <w:szCs w:val="24"/>
        </w:rPr>
        <w:t xml:space="preserve"> </w:t>
      </w:r>
      <w:r w:rsidR="00FC3AA2">
        <w:rPr>
          <w:sz w:val="24"/>
          <w:szCs w:val="24"/>
        </w:rPr>
        <w:t>2</w:t>
      </w:r>
      <w:r w:rsidRPr="002A5BAB">
        <w:rPr>
          <w:sz w:val="24"/>
          <w:szCs w:val="24"/>
        </w:rPr>
        <w:t xml:space="preserve"> hodin</w:t>
      </w:r>
      <w:r w:rsidR="00FC3AA2">
        <w:rPr>
          <w:sz w:val="24"/>
          <w:szCs w:val="24"/>
        </w:rPr>
        <w:t>y</w:t>
      </w:r>
    </w:p>
    <w:p w:rsidR="00446EC0" w:rsidRPr="00756928" w:rsidRDefault="00446EC0" w:rsidP="00446EC0">
      <w:pPr>
        <w:spacing w:before="20" w:after="20"/>
        <w:rPr>
          <w:sz w:val="24"/>
          <w:szCs w:val="24"/>
        </w:rPr>
      </w:pPr>
      <w:r w:rsidRPr="002A5BAB">
        <w:rPr>
          <w:sz w:val="24"/>
          <w:szCs w:val="24"/>
        </w:rPr>
        <w:t>Celkový počet neomluvených hodin na škole za školní rok 202</w:t>
      </w:r>
      <w:r w:rsidR="002A5BAB" w:rsidRPr="002A5BAB">
        <w:rPr>
          <w:sz w:val="24"/>
          <w:szCs w:val="24"/>
        </w:rPr>
        <w:t>3</w:t>
      </w:r>
      <w:r w:rsidRPr="002A5BAB">
        <w:rPr>
          <w:sz w:val="24"/>
          <w:szCs w:val="24"/>
        </w:rPr>
        <w:t>/</w:t>
      </w:r>
      <w:proofErr w:type="gramStart"/>
      <w:r w:rsidRPr="002A5BAB">
        <w:rPr>
          <w:sz w:val="24"/>
          <w:szCs w:val="24"/>
        </w:rPr>
        <w:t>202</w:t>
      </w:r>
      <w:r w:rsidR="002A5BAB" w:rsidRPr="002A5BAB">
        <w:rPr>
          <w:sz w:val="24"/>
          <w:szCs w:val="24"/>
        </w:rPr>
        <w:t>4</w:t>
      </w:r>
      <w:r w:rsidRPr="00756928">
        <w:rPr>
          <w:sz w:val="24"/>
          <w:szCs w:val="24"/>
        </w:rPr>
        <w:t>:  2.</w:t>
      </w:r>
      <w:proofErr w:type="gramEnd"/>
      <w:r w:rsidRPr="00756928">
        <w:rPr>
          <w:sz w:val="24"/>
          <w:szCs w:val="24"/>
        </w:rPr>
        <w:t xml:space="preserve"> pololetí- </w:t>
      </w:r>
      <w:r w:rsidR="00756928" w:rsidRPr="00756928">
        <w:rPr>
          <w:sz w:val="24"/>
          <w:szCs w:val="24"/>
        </w:rPr>
        <w:t>2</w:t>
      </w:r>
      <w:r w:rsidRPr="00756928">
        <w:rPr>
          <w:sz w:val="24"/>
          <w:szCs w:val="24"/>
        </w:rPr>
        <w:t xml:space="preserve"> hodin</w:t>
      </w:r>
      <w:r w:rsidR="00FC3AA2">
        <w:rPr>
          <w:sz w:val="24"/>
          <w:szCs w:val="24"/>
        </w:rPr>
        <w:t>y</w:t>
      </w:r>
    </w:p>
    <w:p w:rsidR="00446EC0" w:rsidRPr="00B51F19" w:rsidRDefault="00446EC0" w:rsidP="00446EC0">
      <w:pPr>
        <w:spacing w:before="20" w:after="20"/>
        <w:rPr>
          <w:color w:val="C00000"/>
        </w:rPr>
      </w:pPr>
    </w:p>
    <w:p w:rsidR="00446EC0" w:rsidRPr="002A5BAB" w:rsidRDefault="00446EC0" w:rsidP="00446EC0">
      <w:pPr>
        <w:spacing w:before="20" w:after="20"/>
        <w:rPr>
          <w:b/>
          <w:sz w:val="24"/>
          <w:szCs w:val="24"/>
        </w:rPr>
      </w:pPr>
      <w:r w:rsidRPr="002A5BAB">
        <w:rPr>
          <w:b/>
          <w:sz w:val="24"/>
          <w:szCs w:val="24"/>
        </w:rPr>
        <w:t>Celkový počet omluvených hodin na škole za školní rok 202</w:t>
      </w:r>
      <w:r w:rsidR="00FC3AA2">
        <w:rPr>
          <w:b/>
          <w:sz w:val="24"/>
          <w:szCs w:val="24"/>
        </w:rPr>
        <w:t>4</w:t>
      </w:r>
      <w:r w:rsidRPr="002A5BAB">
        <w:rPr>
          <w:b/>
          <w:sz w:val="24"/>
          <w:szCs w:val="24"/>
        </w:rPr>
        <w:t>/202</w:t>
      </w:r>
      <w:r w:rsidR="00FC3AA2">
        <w:rPr>
          <w:b/>
          <w:sz w:val="24"/>
          <w:szCs w:val="24"/>
        </w:rPr>
        <w:t>5</w:t>
      </w:r>
      <w:r w:rsidRPr="002A5BAB">
        <w:rPr>
          <w:b/>
          <w:sz w:val="24"/>
          <w:szCs w:val="24"/>
        </w:rPr>
        <w:t>:</w:t>
      </w:r>
    </w:p>
    <w:p w:rsidR="005A24B0" w:rsidRPr="00B51F19" w:rsidRDefault="005A24B0" w:rsidP="00446EC0">
      <w:pPr>
        <w:spacing w:before="20" w:after="20"/>
        <w:rPr>
          <w:b/>
          <w:color w:val="C00000"/>
          <w:sz w:val="24"/>
          <w:szCs w:val="24"/>
        </w:rPr>
      </w:pPr>
    </w:p>
    <w:p w:rsidR="00446EC0" w:rsidRPr="002A5BAB" w:rsidRDefault="00446EC0" w:rsidP="00446EC0">
      <w:pPr>
        <w:spacing w:before="20" w:after="20" w:line="276" w:lineRule="auto"/>
        <w:rPr>
          <w:sz w:val="24"/>
          <w:szCs w:val="24"/>
        </w:rPr>
      </w:pPr>
      <w:r w:rsidRPr="002A5BAB">
        <w:rPr>
          <w:sz w:val="24"/>
          <w:szCs w:val="24"/>
        </w:rPr>
        <w:t xml:space="preserve">1. pololetí: </w:t>
      </w:r>
      <w:r w:rsidR="00FC3AA2">
        <w:rPr>
          <w:sz w:val="24"/>
          <w:szCs w:val="24"/>
        </w:rPr>
        <w:t>8123</w:t>
      </w:r>
      <w:r w:rsidRPr="002A5BAB">
        <w:rPr>
          <w:sz w:val="24"/>
          <w:szCs w:val="24"/>
        </w:rPr>
        <w:t xml:space="preserve"> hodin – </w:t>
      </w:r>
      <w:r w:rsidR="002A5BAB" w:rsidRPr="002A5BAB">
        <w:rPr>
          <w:sz w:val="24"/>
          <w:szCs w:val="24"/>
        </w:rPr>
        <w:t>5</w:t>
      </w:r>
      <w:r w:rsidR="00FC3AA2">
        <w:rPr>
          <w:sz w:val="24"/>
          <w:szCs w:val="24"/>
        </w:rPr>
        <w:t>7,2</w:t>
      </w:r>
      <w:r w:rsidRPr="002A5BAB">
        <w:rPr>
          <w:sz w:val="24"/>
          <w:szCs w:val="24"/>
        </w:rPr>
        <w:t xml:space="preserve"> hodin na jednoho žáka v</w:t>
      </w:r>
      <w:r w:rsidR="00654111" w:rsidRPr="002A5BAB">
        <w:rPr>
          <w:sz w:val="24"/>
          <w:szCs w:val="24"/>
        </w:rPr>
        <w:t> </w:t>
      </w:r>
      <w:r w:rsidRPr="002A5BAB">
        <w:rPr>
          <w:sz w:val="24"/>
          <w:szCs w:val="24"/>
        </w:rPr>
        <w:t>průměru</w:t>
      </w:r>
      <w:r w:rsidR="00654111" w:rsidRPr="002A5BAB">
        <w:rPr>
          <w:sz w:val="24"/>
          <w:szCs w:val="24"/>
        </w:rPr>
        <w:t>,</w:t>
      </w:r>
      <w:r w:rsidR="00FC3AA2">
        <w:rPr>
          <w:sz w:val="24"/>
          <w:szCs w:val="24"/>
        </w:rPr>
        <w:t xml:space="preserve"> </w:t>
      </w:r>
      <w:r w:rsidR="00080561">
        <w:rPr>
          <w:sz w:val="24"/>
          <w:szCs w:val="24"/>
        </w:rPr>
        <w:t xml:space="preserve">0,014 neomluvených </w:t>
      </w:r>
    </w:p>
    <w:p w:rsidR="00446EC0" w:rsidRPr="00756928" w:rsidRDefault="00446EC0" w:rsidP="00446EC0">
      <w:pPr>
        <w:spacing w:before="20" w:after="20" w:line="276" w:lineRule="auto"/>
        <w:rPr>
          <w:sz w:val="24"/>
          <w:szCs w:val="24"/>
        </w:rPr>
      </w:pPr>
      <w:r w:rsidRPr="00756928">
        <w:rPr>
          <w:sz w:val="24"/>
          <w:szCs w:val="24"/>
        </w:rPr>
        <w:t xml:space="preserve">2. pololetí: </w:t>
      </w:r>
      <w:r w:rsidR="00FC3AA2">
        <w:rPr>
          <w:sz w:val="24"/>
          <w:szCs w:val="24"/>
        </w:rPr>
        <w:t xml:space="preserve">9344 </w:t>
      </w:r>
      <w:r w:rsidRPr="00756928">
        <w:rPr>
          <w:sz w:val="24"/>
          <w:szCs w:val="24"/>
        </w:rPr>
        <w:t xml:space="preserve">hodin – </w:t>
      </w:r>
      <w:r w:rsidR="00FC3AA2">
        <w:rPr>
          <w:sz w:val="24"/>
          <w:szCs w:val="24"/>
        </w:rPr>
        <w:t>65,8</w:t>
      </w:r>
      <w:r w:rsidRPr="00756928">
        <w:rPr>
          <w:sz w:val="24"/>
          <w:szCs w:val="24"/>
        </w:rPr>
        <w:t xml:space="preserve"> hodin na jednoho žáka v</w:t>
      </w:r>
      <w:r w:rsidR="00756928" w:rsidRPr="00756928">
        <w:rPr>
          <w:sz w:val="24"/>
          <w:szCs w:val="24"/>
        </w:rPr>
        <w:t> </w:t>
      </w:r>
      <w:r w:rsidRPr="00756928">
        <w:rPr>
          <w:sz w:val="24"/>
          <w:szCs w:val="24"/>
        </w:rPr>
        <w:t>průměru</w:t>
      </w:r>
      <w:r w:rsidR="00756928" w:rsidRPr="00756928">
        <w:rPr>
          <w:sz w:val="24"/>
          <w:szCs w:val="24"/>
        </w:rPr>
        <w:t>,</w:t>
      </w:r>
      <w:r w:rsidR="00080561">
        <w:rPr>
          <w:sz w:val="24"/>
          <w:szCs w:val="24"/>
        </w:rPr>
        <w:t xml:space="preserve"> 0,015</w:t>
      </w:r>
      <w:r w:rsidR="00756928" w:rsidRPr="00756928">
        <w:rPr>
          <w:sz w:val="24"/>
          <w:szCs w:val="24"/>
        </w:rPr>
        <w:t xml:space="preserve"> neomluvených</w:t>
      </w:r>
      <w:r w:rsidRPr="00756928">
        <w:rPr>
          <w:sz w:val="24"/>
          <w:szCs w:val="24"/>
        </w:rPr>
        <w:t xml:space="preserve">. </w:t>
      </w:r>
    </w:p>
    <w:p w:rsidR="00446EC0" w:rsidRPr="00B51F19" w:rsidRDefault="00446EC0" w:rsidP="00446EC0">
      <w:pPr>
        <w:pStyle w:val="Zpat"/>
        <w:tabs>
          <w:tab w:val="left" w:pos="708"/>
        </w:tabs>
        <w:spacing w:before="20" w:after="20"/>
        <w:rPr>
          <w:b/>
          <w:color w:val="C00000"/>
        </w:rPr>
      </w:pPr>
    </w:p>
    <w:p w:rsidR="00446EC0" w:rsidRPr="002A5BAB" w:rsidRDefault="00446EC0" w:rsidP="00446EC0">
      <w:pPr>
        <w:pStyle w:val="Zpat"/>
        <w:tabs>
          <w:tab w:val="left" w:pos="708"/>
        </w:tabs>
        <w:spacing w:before="20" w:after="20"/>
        <w:jc w:val="both"/>
        <w:rPr>
          <w:sz w:val="24"/>
          <w:szCs w:val="24"/>
        </w:rPr>
      </w:pPr>
      <w:r w:rsidRPr="002A5BAB">
        <w:rPr>
          <w:b/>
          <w:sz w:val="24"/>
          <w:szCs w:val="24"/>
        </w:rPr>
        <w:t>Vzdělávání žáků mimořádně nadaných</w:t>
      </w:r>
      <w:r w:rsidRPr="002A5BAB">
        <w:rPr>
          <w:sz w:val="24"/>
          <w:szCs w:val="24"/>
        </w:rPr>
        <w:t xml:space="preserve"> (ve znění vyhlášky č.73/2005 Sb., § </w:t>
      </w:r>
      <w:proofErr w:type="gramStart"/>
      <w:r w:rsidRPr="002A5BAB">
        <w:rPr>
          <w:sz w:val="24"/>
          <w:szCs w:val="24"/>
        </w:rPr>
        <w:t>12 - 14</w:t>
      </w:r>
      <w:proofErr w:type="gramEnd"/>
      <w:r w:rsidRPr="002A5BAB">
        <w:rPr>
          <w:sz w:val="24"/>
          <w:szCs w:val="24"/>
        </w:rPr>
        <w:t xml:space="preserve">) </w:t>
      </w:r>
    </w:p>
    <w:p w:rsidR="00446EC0" w:rsidRPr="002A5BAB" w:rsidRDefault="00446EC0" w:rsidP="00446EC0">
      <w:pPr>
        <w:pStyle w:val="Zpat"/>
        <w:tabs>
          <w:tab w:val="left" w:pos="708"/>
        </w:tabs>
        <w:spacing w:before="20" w:after="20"/>
        <w:jc w:val="both"/>
        <w:rPr>
          <w:sz w:val="24"/>
          <w:szCs w:val="24"/>
        </w:rPr>
      </w:pPr>
      <w:r w:rsidRPr="002A5BAB">
        <w:rPr>
          <w:sz w:val="24"/>
          <w:szCs w:val="24"/>
        </w:rPr>
        <w:t>- individuální přístup, zadávání náročnějších úkolů, individuální příprava na školní a okresní kola soutěží a olympiády (využití navýšeného počtu hodin v českém jazyce a matematice – disponibilní dotace).</w:t>
      </w:r>
    </w:p>
    <w:bookmarkEnd w:id="0"/>
    <w:p w:rsidR="003256EA" w:rsidRPr="00B51F19" w:rsidRDefault="003256EA" w:rsidP="00446EC0">
      <w:pPr>
        <w:pStyle w:val="Zpat"/>
        <w:tabs>
          <w:tab w:val="left" w:pos="708"/>
        </w:tabs>
        <w:spacing w:before="20" w:after="20"/>
        <w:jc w:val="both"/>
        <w:rPr>
          <w:color w:val="C00000"/>
          <w:sz w:val="24"/>
          <w:szCs w:val="24"/>
        </w:rPr>
      </w:pPr>
    </w:p>
    <w:p w:rsidR="00D53D46" w:rsidRPr="00B51F19" w:rsidRDefault="00D53D46" w:rsidP="00446EC0">
      <w:pPr>
        <w:pStyle w:val="Zpat"/>
        <w:tabs>
          <w:tab w:val="left" w:pos="708"/>
        </w:tabs>
        <w:spacing w:before="20" w:after="20"/>
        <w:jc w:val="both"/>
        <w:rPr>
          <w:color w:val="C00000"/>
          <w:sz w:val="24"/>
          <w:szCs w:val="24"/>
        </w:rPr>
      </w:pPr>
    </w:p>
    <w:p w:rsidR="00446EC0" w:rsidRPr="00665D6C" w:rsidRDefault="00446EC0" w:rsidP="00446EC0">
      <w:pPr>
        <w:shd w:val="clear" w:color="auto" w:fill="FFFFFF"/>
        <w:rPr>
          <w:sz w:val="24"/>
          <w:szCs w:val="24"/>
        </w:rPr>
      </w:pPr>
      <w:r w:rsidRPr="00665D6C">
        <w:rPr>
          <w:b/>
          <w:bCs/>
          <w:sz w:val="24"/>
          <w:szCs w:val="24"/>
          <w:u w:val="single"/>
          <w:bdr w:val="none" w:sz="0" w:space="0" w:color="auto" w:frame="1"/>
        </w:rPr>
        <w:t>Údaje o přijímacím řízení na střední školu a odborné učiliště</w:t>
      </w:r>
    </w:p>
    <w:p w:rsidR="00080561" w:rsidRPr="00080561" w:rsidRDefault="00446EC0" w:rsidP="00446EC0">
      <w:pPr>
        <w:shd w:val="clear" w:color="auto" w:fill="FFFFFF"/>
        <w:rPr>
          <w:b/>
          <w:bCs/>
          <w:color w:val="C00000"/>
          <w:sz w:val="24"/>
          <w:szCs w:val="24"/>
          <w:bdr w:val="none" w:sz="0" w:space="0" w:color="auto" w:frame="1"/>
        </w:rPr>
      </w:pPr>
      <w:r w:rsidRPr="00B51F19">
        <w:rPr>
          <w:b/>
          <w:bCs/>
          <w:color w:val="C00000"/>
          <w:sz w:val="24"/>
          <w:szCs w:val="24"/>
          <w:bdr w:val="none" w:sz="0" w:space="0" w:color="auto" w:frame="1"/>
        </w:rPr>
        <w:t> </w:t>
      </w:r>
    </w:p>
    <w:p w:rsidR="00080561" w:rsidRDefault="00080561" w:rsidP="00446EC0">
      <w:pPr>
        <w:shd w:val="clear" w:color="auto" w:fill="FFFFFF"/>
        <w:rPr>
          <w:color w:val="C00000"/>
          <w:sz w:val="24"/>
          <w:szCs w:val="24"/>
        </w:rPr>
      </w:pPr>
    </w:p>
    <w:p w:rsidR="00080561" w:rsidRPr="00B51F19" w:rsidRDefault="00080561" w:rsidP="00446EC0">
      <w:pPr>
        <w:shd w:val="clear" w:color="auto" w:fill="FFFFFF"/>
        <w:rPr>
          <w:color w:val="C00000"/>
          <w:sz w:val="24"/>
          <w:szCs w:val="24"/>
        </w:rPr>
      </w:pPr>
    </w:p>
    <w:tbl>
      <w:tblPr>
        <w:tblW w:w="10050" w:type="dxa"/>
        <w:shd w:val="clear" w:color="auto" w:fill="FFFFFF"/>
        <w:tblCellMar>
          <w:left w:w="0" w:type="dxa"/>
          <w:right w:w="0" w:type="dxa"/>
        </w:tblCellMar>
        <w:tblLook w:val="04A0" w:firstRow="1" w:lastRow="0" w:firstColumn="1" w:lastColumn="0" w:noHBand="0" w:noVBand="1"/>
      </w:tblPr>
      <w:tblGrid>
        <w:gridCol w:w="1242"/>
        <w:gridCol w:w="1128"/>
        <w:gridCol w:w="1300"/>
        <w:gridCol w:w="1581"/>
        <w:gridCol w:w="1094"/>
        <w:gridCol w:w="1176"/>
        <w:gridCol w:w="1175"/>
        <w:gridCol w:w="1354"/>
      </w:tblGrid>
      <w:tr w:rsidR="00756928" w:rsidRPr="00B51F19" w:rsidTr="000D60A1">
        <w:tc>
          <w:tcPr>
            <w:tcW w:w="1261" w:type="dxa"/>
            <w:vMerge w:val="restart"/>
            <w:tcBorders>
              <w:top w:val="single" w:sz="12" w:space="0" w:color="auto"/>
              <w:left w:val="single" w:sz="12" w:space="0" w:color="auto"/>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rPr>
                <w:sz w:val="24"/>
                <w:szCs w:val="24"/>
              </w:rPr>
            </w:pPr>
            <w:r w:rsidRPr="00756928">
              <w:rPr>
                <w:sz w:val="24"/>
                <w:szCs w:val="24"/>
                <w:bdr w:val="none" w:sz="0" w:space="0" w:color="auto" w:frame="1"/>
              </w:rPr>
              <w:t>Školní rok 202</w:t>
            </w:r>
            <w:r w:rsidR="009F164B">
              <w:rPr>
                <w:sz w:val="24"/>
                <w:szCs w:val="24"/>
                <w:bdr w:val="none" w:sz="0" w:space="0" w:color="auto" w:frame="1"/>
              </w:rPr>
              <w:t>4</w:t>
            </w:r>
            <w:r w:rsidRPr="00756928">
              <w:rPr>
                <w:sz w:val="24"/>
                <w:szCs w:val="24"/>
                <w:bdr w:val="none" w:sz="0" w:space="0" w:color="auto" w:frame="1"/>
              </w:rPr>
              <w:t>/202</w:t>
            </w:r>
            <w:r w:rsidR="009F164B">
              <w:rPr>
                <w:sz w:val="24"/>
                <w:szCs w:val="24"/>
                <w:bdr w:val="none" w:sz="0" w:space="0" w:color="auto" w:frame="1"/>
              </w:rPr>
              <w:t>5</w:t>
            </w:r>
          </w:p>
        </w:tc>
        <w:tc>
          <w:tcPr>
            <w:tcW w:w="4111" w:type="dxa"/>
            <w:gridSpan w:val="3"/>
            <w:tcBorders>
              <w:top w:val="single" w:sz="12" w:space="0" w:color="auto"/>
              <w:left w:val="nil"/>
              <w:bottom w:val="single" w:sz="12"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jc w:val="center"/>
              <w:rPr>
                <w:sz w:val="24"/>
                <w:szCs w:val="24"/>
              </w:rPr>
            </w:pPr>
            <w:r w:rsidRPr="00756928">
              <w:rPr>
                <w:sz w:val="24"/>
                <w:szCs w:val="24"/>
                <w:bdr w:val="none" w:sz="0" w:space="0" w:color="auto" w:frame="1"/>
              </w:rPr>
              <w:t>Gymnázia-Konzervatoře</w:t>
            </w:r>
          </w:p>
        </w:tc>
        <w:tc>
          <w:tcPr>
            <w:tcW w:w="1134" w:type="dxa"/>
            <w:tcBorders>
              <w:top w:val="single" w:sz="12" w:space="0" w:color="auto"/>
              <w:left w:val="nil"/>
              <w:bottom w:val="single" w:sz="12"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jc w:val="center"/>
              <w:rPr>
                <w:sz w:val="24"/>
                <w:szCs w:val="24"/>
              </w:rPr>
            </w:pPr>
            <w:r w:rsidRPr="00756928">
              <w:rPr>
                <w:sz w:val="24"/>
                <w:szCs w:val="24"/>
                <w:bdr w:val="none" w:sz="0" w:space="0" w:color="auto" w:frame="1"/>
              </w:rPr>
              <w:t>SOŠ</w:t>
            </w:r>
          </w:p>
        </w:tc>
        <w:tc>
          <w:tcPr>
            <w:tcW w:w="1276" w:type="dxa"/>
            <w:tcBorders>
              <w:top w:val="single" w:sz="12" w:space="0" w:color="auto"/>
              <w:left w:val="nil"/>
              <w:bottom w:val="single" w:sz="12"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jc w:val="center"/>
              <w:rPr>
                <w:sz w:val="24"/>
                <w:szCs w:val="24"/>
              </w:rPr>
            </w:pPr>
            <w:r w:rsidRPr="00756928">
              <w:rPr>
                <w:sz w:val="24"/>
                <w:szCs w:val="24"/>
                <w:bdr w:val="none" w:sz="0" w:space="0" w:color="auto" w:frame="1"/>
              </w:rPr>
              <w:t>SOU</w:t>
            </w:r>
          </w:p>
        </w:tc>
        <w:tc>
          <w:tcPr>
            <w:tcW w:w="1275" w:type="dxa"/>
            <w:tcBorders>
              <w:top w:val="single" w:sz="12" w:space="0" w:color="auto"/>
              <w:left w:val="nil"/>
              <w:bottom w:val="single" w:sz="12"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jc w:val="center"/>
              <w:rPr>
                <w:sz w:val="24"/>
                <w:szCs w:val="24"/>
              </w:rPr>
            </w:pPr>
            <w:r w:rsidRPr="00756928">
              <w:rPr>
                <w:sz w:val="24"/>
                <w:szCs w:val="24"/>
                <w:bdr w:val="none" w:sz="0" w:space="0" w:color="auto" w:frame="1"/>
              </w:rPr>
              <w:t>OU</w:t>
            </w:r>
          </w:p>
        </w:tc>
        <w:tc>
          <w:tcPr>
            <w:tcW w:w="993" w:type="dxa"/>
            <w:tcBorders>
              <w:top w:val="single" w:sz="12" w:space="0" w:color="auto"/>
              <w:left w:val="nil"/>
              <w:bottom w:val="single" w:sz="12" w:space="0" w:color="auto"/>
              <w:right w:val="single" w:sz="12"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jc w:val="center"/>
              <w:rPr>
                <w:sz w:val="24"/>
                <w:szCs w:val="24"/>
              </w:rPr>
            </w:pPr>
            <w:r w:rsidRPr="00756928">
              <w:rPr>
                <w:sz w:val="24"/>
                <w:szCs w:val="24"/>
                <w:bdr w:val="none" w:sz="0" w:space="0" w:color="auto" w:frame="1"/>
              </w:rPr>
              <w:t>Neumístěn/a</w:t>
            </w:r>
          </w:p>
        </w:tc>
      </w:tr>
      <w:tr w:rsidR="00756928" w:rsidRPr="00B51F19" w:rsidTr="000D60A1">
        <w:tc>
          <w:tcPr>
            <w:tcW w:w="1261" w:type="dxa"/>
            <w:vMerge/>
            <w:tcBorders>
              <w:top w:val="single" w:sz="12" w:space="0" w:color="auto"/>
              <w:left w:val="single" w:sz="12" w:space="0" w:color="auto"/>
              <w:bottom w:val="single" w:sz="8" w:space="0" w:color="auto"/>
              <w:right w:val="single" w:sz="8" w:space="0" w:color="auto"/>
            </w:tcBorders>
            <w:shd w:val="clear" w:color="auto" w:fill="FFFFFF"/>
            <w:vAlign w:val="center"/>
            <w:hideMark/>
          </w:tcPr>
          <w:p w:rsidR="00446EC0" w:rsidRPr="00756928" w:rsidRDefault="00446EC0" w:rsidP="000D60A1">
            <w:pPr>
              <w:rPr>
                <w:sz w:val="24"/>
                <w:szCs w:val="24"/>
              </w:rPr>
            </w:pPr>
          </w:p>
        </w:tc>
        <w:tc>
          <w:tcPr>
            <w:tcW w:w="1184" w:type="dxa"/>
            <w:tcBorders>
              <w:top w:val="nil"/>
              <w:left w:val="nil"/>
              <w:bottom w:val="single" w:sz="12"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rPr>
                <w:sz w:val="24"/>
                <w:szCs w:val="24"/>
              </w:rPr>
            </w:pPr>
            <w:proofErr w:type="gramStart"/>
            <w:r w:rsidRPr="00756928">
              <w:rPr>
                <w:sz w:val="24"/>
                <w:szCs w:val="24"/>
                <w:bdr w:val="none" w:sz="0" w:space="0" w:color="auto" w:frame="1"/>
              </w:rPr>
              <w:t>4 leté</w:t>
            </w:r>
            <w:proofErr w:type="gramEnd"/>
            <w:r w:rsidRPr="00756928">
              <w:rPr>
                <w:sz w:val="24"/>
                <w:szCs w:val="24"/>
                <w:bdr w:val="none" w:sz="0" w:space="0" w:color="auto" w:frame="1"/>
              </w:rPr>
              <w:t xml:space="preserve"> studium</w:t>
            </w:r>
          </w:p>
          <w:p w:rsidR="00446EC0" w:rsidRPr="00756928" w:rsidRDefault="00446EC0" w:rsidP="000D60A1">
            <w:pPr>
              <w:spacing w:line="212" w:lineRule="atLeast"/>
              <w:rPr>
                <w:sz w:val="24"/>
                <w:szCs w:val="24"/>
              </w:rPr>
            </w:pPr>
            <w:r w:rsidRPr="00756928">
              <w:rPr>
                <w:sz w:val="24"/>
                <w:szCs w:val="24"/>
                <w:bdr w:val="none" w:sz="0" w:space="0" w:color="auto" w:frame="1"/>
              </w:rPr>
              <w:t> </w:t>
            </w:r>
          </w:p>
        </w:tc>
        <w:tc>
          <w:tcPr>
            <w:tcW w:w="1300" w:type="dxa"/>
            <w:tcBorders>
              <w:top w:val="nil"/>
              <w:left w:val="nil"/>
              <w:bottom w:val="single" w:sz="12"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rPr>
                <w:sz w:val="24"/>
                <w:szCs w:val="24"/>
              </w:rPr>
            </w:pPr>
            <w:proofErr w:type="gramStart"/>
            <w:r w:rsidRPr="00756928">
              <w:rPr>
                <w:sz w:val="24"/>
                <w:szCs w:val="24"/>
                <w:bdr w:val="none" w:sz="0" w:space="0" w:color="auto" w:frame="1"/>
              </w:rPr>
              <w:t>6 leté</w:t>
            </w:r>
            <w:proofErr w:type="gramEnd"/>
            <w:r w:rsidRPr="00756928">
              <w:rPr>
                <w:sz w:val="24"/>
                <w:szCs w:val="24"/>
                <w:bdr w:val="none" w:sz="0" w:space="0" w:color="auto" w:frame="1"/>
              </w:rPr>
              <w:t xml:space="preserve"> studium</w:t>
            </w:r>
          </w:p>
          <w:p w:rsidR="00446EC0" w:rsidRPr="00756928" w:rsidRDefault="00446EC0" w:rsidP="000D60A1">
            <w:pPr>
              <w:spacing w:line="212" w:lineRule="atLeast"/>
              <w:rPr>
                <w:sz w:val="24"/>
                <w:szCs w:val="24"/>
              </w:rPr>
            </w:pPr>
            <w:r w:rsidRPr="00756928">
              <w:rPr>
                <w:sz w:val="24"/>
                <w:szCs w:val="24"/>
                <w:bdr w:val="none" w:sz="0" w:space="0" w:color="auto" w:frame="1"/>
              </w:rPr>
              <w:t>dvojjazyčné gymnázium Znojmo</w:t>
            </w:r>
          </w:p>
        </w:tc>
        <w:tc>
          <w:tcPr>
            <w:tcW w:w="1627" w:type="dxa"/>
            <w:tcBorders>
              <w:top w:val="nil"/>
              <w:left w:val="nil"/>
              <w:bottom w:val="single" w:sz="12" w:space="0" w:color="auto"/>
              <w:right w:val="single" w:sz="12"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rPr>
                <w:sz w:val="24"/>
                <w:szCs w:val="24"/>
              </w:rPr>
            </w:pPr>
            <w:proofErr w:type="gramStart"/>
            <w:r w:rsidRPr="00756928">
              <w:rPr>
                <w:sz w:val="24"/>
                <w:szCs w:val="24"/>
                <w:bdr w:val="none" w:sz="0" w:space="0" w:color="auto" w:frame="1"/>
              </w:rPr>
              <w:t>8 leté</w:t>
            </w:r>
            <w:proofErr w:type="gramEnd"/>
            <w:r w:rsidRPr="00756928">
              <w:rPr>
                <w:sz w:val="24"/>
                <w:szCs w:val="24"/>
                <w:bdr w:val="none" w:sz="0" w:space="0" w:color="auto" w:frame="1"/>
              </w:rPr>
              <w:t xml:space="preserve"> studium</w:t>
            </w:r>
          </w:p>
          <w:p w:rsidR="00446EC0" w:rsidRPr="00756928" w:rsidRDefault="00446EC0" w:rsidP="000D60A1">
            <w:pPr>
              <w:spacing w:line="212" w:lineRule="atLeast"/>
              <w:rPr>
                <w:sz w:val="24"/>
                <w:szCs w:val="24"/>
              </w:rPr>
            </w:pPr>
            <w:r w:rsidRPr="00756928">
              <w:rPr>
                <w:sz w:val="24"/>
                <w:szCs w:val="24"/>
                <w:bdr w:val="none" w:sz="0" w:space="0" w:color="auto" w:frame="1"/>
              </w:rPr>
              <w:t>konzervatoř*</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jc w:val="center"/>
              <w:rPr>
                <w:sz w:val="24"/>
                <w:szCs w:val="24"/>
              </w:rPr>
            </w:pPr>
            <w:r w:rsidRPr="00756928">
              <w:rPr>
                <w:sz w:val="24"/>
                <w:szCs w:val="24"/>
                <w:bdr w:val="none" w:sz="0" w:space="0" w:color="auto" w:frame="1"/>
              </w:rPr>
              <w:t>maturita</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jc w:val="center"/>
              <w:rPr>
                <w:sz w:val="24"/>
                <w:szCs w:val="24"/>
              </w:rPr>
            </w:pPr>
            <w:r w:rsidRPr="00756928">
              <w:rPr>
                <w:sz w:val="24"/>
                <w:szCs w:val="24"/>
                <w:bdr w:val="none" w:sz="0" w:space="0" w:color="auto" w:frame="1"/>
              </w:rPr>
              <w:t>výuční list</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jc w:val="center"/>
              <w:rPr>
                <w:sz w:val="24"/>
                <w:szCs w:val="24"/>
              </w:rPr>
            </w:pPr>
            <w:r w:rsidRPr="00756928">
              <w:rPr>
                <w:sz w:val="24"/>
                <w:szCs w:val="24"/>
                <w:bdr w:val="none" w:sz="0" w:space="0" w:color="auto" w:frame="1"/>
              </w:rPr>
              <w:t>výuční list</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rPr>
                <w:sz w:val="24"/>
                <w:szCs w:val="24"/>
              </w:rPr>
            </w:pPr>
            <w:r w:rsidRPr="00756928">
              <w:rPr>
                <w:sz w:val="24"/>
                <w:szCs w:val="24"/>
                <w:bdr w:val="none" w:sz="0" w:space="0" w:color="auto" w:frame="1"/>
              </w:rPr>
              <w:t> </w:t>
            </w:r>
          </w:p>
        </w:tc>
      </w:tr>
      <w:tr w:rsidR="00756928" w:rsidRPr="00B51F19" w:rsidTr="000D60A1">
        <w:trPr>
          <w:trHeight w:val="480"/>
        </w:trPr>
        <w:tc>
          <w:tcPr>
            <w:tcW w:w="1261"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rPr>
                <w:sz w:val="24"/>
                <w:szCs w:val="24"/>
                <w:bdr w:val="none" w:sz="0" w:space="0" w:color="auto" w:frame="1"/>
              </w:rPr>
            </w:pPr>
            <w:r w:rsidRPr="00756928">
              <w:rPr>
                <w:sz w:val="24"/>
                <w:szCs w:val="24"/>
                <w:bdr w:val="none" w:sz="0" w:space="0" w:color="auto" w:frame="1"/>
              </w:rPr>
              <w:t>Počty přijatých žáků</w:t>
            </w:r>
            <w:proofErr w:type="gramStart"/>
            <w:r w:rsidRPr="00756928">
              <w:rPr>
                <w:sz w:val="24"/>
                <w:szCs w:val="24"/>
                <w:bdr w:val="none" w:sz="0" w:space="0" w:color="auto" w:frame="1"/>
              </w:rPr>
              <w:t>/  %</w:t>
            </w:r>
            <w:proofErr w:type="gramEnd"/>
          </w:p>
          <w:p w:rsidR="00446EC0" w:rsidRPr="00756928" w:rsidRDefault="00446EC0" w:rsidP="000D60A1">
            <w:pPr>
              <w:spacing w:line="212" w:lineRule="atLeast"/>
              <w:jc w:val="center"/>
              <w:rPr>
                <w:sz w:val="24"/>
                <w:szCs w:val="24"/>
              </w:rPr>
            </w:pPr>
          </w:p>
        </w:tc>
        <w:tc>
          <w:tcPr>
            <w:tcW w:w="118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jc w:val="both"/>
              <w:rPr>
                <w:b/>
                <w:sz w:val="24"/>
                <w:szCs w:val="24"/>
              </w:rPr>
            </w:pPr>
          </w:p>
          <w:p w:rsidR="00446EC0" w:rsidRPr="00756928" w:rsidRDefault="003256EA" w:rsidP="000D60A1">
            <w:pPr>
              <w:jc w:val="both"/>
              <w:rPr>
                <w:b/>
                <w:sz w:val="24"/>
                <w:szCs w:val="24"/>
              </w:rPr>
            </w:pPr>
            <w:r w:rsidRPr="00756928">
              <w:rPr>
                <w:b/>
                <w:sz w:val="24"/>
                <w:szCs w:val="24"/>
              </w:rPr>
              <w:t>0</w:t>
            </w:r>
          </w:p>
        </w:tc>
        <w:tc>
          <w:tcPr>
            <w:tcW w:w="130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rPr>
                <w:b/>
                <w:sz w:val="24"/>
                <w:szCs w:val="24"/>
              </w:rPr>
            </w:pPr>
          </w:p>
          <w:p w:rsidR="00446EC0" w:rsidRPr="00756928" w:rsidRDefault="000E3BE8" w:rsidP="000D60A1">
            <w:pPr>
              <w:rPr>
                <w:b/>
                <w:sz w:val="24"/>
                <w:szCs w:val="24"/>
              </w:rPr>
            </w:pPr>
            <w:r>
              <w:rPr>
                <w:b/>
                <w:sz w:val="24"/>
                <w:szCs w:val="24"/>
              </w:rPr>
              <w:t>0</w:t>
            </w:r>
          </w:p>
        </w:tc>
        <w:tc>
          <w:tcPr>
            <w:tcW w:w="162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jc w:val="both"/>
              <w:rPr>
                <w:b/>
                <w:sz w:val="24"/>
                <w:szCs w:val="24"/>
              </w:rPr>
            </w:pPr>
          </w:p>
          <w:p w:rsidR="00446EC0" w:rsidRPr="00756928" w:rsidRDefault="00446EC0" w:rsidP="000D60A1">
            <w:pPr>
              <w:jc w:val="both"/>
              <w:rPr>
                <w:b/>
                <w:sz w:val="24"/>
                <w:szCs w:val="24"/>
              </w:rPr>
            </w:pPr>
            <w:r w:rsidRPr="00756928">
              <w:rPr>
                <w:b/>
                <w:sz w:val="24"/>
                <w:szCs w:val="24"/>
              </w:rPr>
              <w:t>0</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665D6C" w:rsidRDefault="00446EC0" w:rsidP="000D60A1">
            <w:pPr>
              <w:jc w:val="both"/>
              <w:rPr>
                <w:b/>
                <w:sz w:val="24"/>
                <w:szCs w:val="24"/>
              </w:rPr>
            </w:pPr>
          </w:p>
          <w:p w:rsidR="00446EC0" w:rsidRPr="00665D6C" w:rsidRDefault="000E3BE8" w:rsidP="000D60A1">
            <w:pPr>
              <w:jc w:val="both"/>
              <w:rPr>
                <w:b/>
                <w:sz w:val="24"/>
                <w:szCs w:val="24"/>
              </w:rPr>
            </w:pPr>
            <w:r>
              <w:rPr>
                <w:b/>
                <w:sz w:val="24"/>
                <w:szCs w:val="24"/>
              </w:rPr>
              <w:t>5</w:t>
            </w:r>
            <w:r w:rsidR="009D1E65" w:rsidRPr="00665D6C">
              <w:rPr>
                <w:b/>
                <w:sz w:val="24"/>
                <w:szCs w:val="24"/>
              </w:rPr>
              <w:t xml:space="preserve"> / </w:t>
            </w:r>
            <w:r>
              <w:rPr>
                <w:b/>
                <w:sz w:val="24"/>
                <w:szCs w:val="24"/>
              </w:rPr>
              <w:t>29,41</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665D6C" w:rsidRDefault="00446EC0" w:rsidP="000D60A1">
            <w:pPr>
              <w:jc w:val="both"/>
              <w:rPr>
                <w:b/>
                <w:sz w:val="24"/>
                <w:szCs w:val="24"/>
              </w:rPr>
            </w:pPr>
          </w:p>
          <w:p w:rsidR="00446EC0" w:rsidRPr="00665D6C" w:rsidRDefault="00665D6C" w:rsidP="000D60A1">
            <w:pPr>
              <w:jc w:val="both"/>
              <w:rPr>
                <w:b/>
                <w:sz w:val="24"/>
                <w:szCs w:val="24"/>
              </w:rPr>
            </w:pPr>
            <w:r w:rsidRPr="00665D6C">
              <w:rPr>
                <w:b/>
                <w:sz w:val="24"/>
                <w:szCs w:val="24"/>
              </w:rPr>
              <w:t>1</w:t>
            </w:r>
            <w:r w:rsidR="000E3BE8">
              <w:rPr>
                <w:b/>
                <w:sz w:val="24"/>
                <w:szCs w:val="24"/>
              </w:rPr>
              <w:t>1</w:t>
            </w:r>
            <w:r w:rsidR="009D1E65" w:rsidRPr="00665D6C">
              <w:rPr>
                <w:b/>
                <w:sz w:val="24"/>
                <w:szCs w:val="24"/>
              </w:rPr>
              <w:t xml:space="preserve"> / </w:t>
            </w:r>
            <w:r w:rsidR="000E3BE8">
              <w:rPr>
                <w:b/>
                <w:sz w:val="24"/>
                <w:szCs w:val="24"/>
              </w:rPr>
              <w:t>64,71</w:t>
            </w:r>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665D6C" w:rsidRDefault="00446EC0" w:rsidP="000D60A1">
            <w:pPr>
              <w:jc w:val="both"/>
              <w:rPr>
                <w:b/>
                <w:sz w:val="24"/>
                <w:szCs w:val="24"/>
              </w:rPr>
            </w:pPr>
          </w:p>
          <w:p w:rsidR="00446EC0" w:rsidRPr="00665D6C" w:rsidRDefault="00446EC0" w:rsidP="000D60A1">
            <w:pPr>
              <w:jc w:val="both"/>
              <w:rPr>
                <w:b/>
                <w:sz w:val="24"/>
                <w:szCs w:val="24"/>
              </w:rPr>
            </w:pPr>
            <w:r w:rsidRPr="00665D6C">
              <w:rPr>
                <w:b/>
                <w:sz w:val="24"/>
                <w:szCs w:val="24"/>
              </w:rPr>
              <w:t>0</w:t>
            </w:r>
          </w:p>
        </w:tc>
        <w:tc>
          <w:tcPr>
            <w:tcW w:w="99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665D6C" w:rsidRDefault="00446EC0" w:rsidP="000D60A1">
            <w:pPr>
              <w:jc w:val="both"/>
              <w:rPr>
                <w:b/>
                <w:sz w:val="24"/>
                <w:szCs w:val="24"/>
              </w:rPr>
            </w:pPr>
          </w:p>
          <w:p w:rsidR="00446EC0" w:rsidRPr="00665D6C" w:rsidRDefault="000E3BE8" w:rsidP="000D60A1">
            <w:pPr>
              <w:jc w:val="both"/>
              <w:rPr>
                <w:b/>
                <w:sz w:val="24"/>
                <w:szCs w:val="24"/>
              </w:rPr>
            </w:pPr>
            <w:r>
              <w:rPr>
                <w:b/>
                <w:sz w:val="24"/>
                <w:szCs w:val="24"/>
              </w:rPr>
              <w:t>1/5,88</w:t>
            </w:r>
          </w:p>
        </w:tc>
      </w:tr>
    </w:tbl>
    <w:p w:rsidR="00446EC0" w:rsidRPr="00B51F19" w:rsidRDefault="00446EC0" w:rsidP="00446EC0">
      <w:pPr>
        <w:shd w:val="clear" w:color="auto" w:fill="FFFFFF"/>
        <w:rPr>
          <w:b/>
          <w:bCs/>
          <w:color w:val="C00000"/>
          <w:sz w:val="24"/>
          <w:szCs w:val="24"/>
          <w:bdr w:val="none" w:sz="0" w:space="0" w:color="auto" w:frame="1"/>
        </w:rPr>
      </w:pPr>
    </w:p>
    <w:p w:rsidR="00446EC0" w:rsidRPr="00756928" w:rsidRDefault="00446EC0" w:rsidP="00446EC0">
      <w:pPr>
        <w:shd w:val="clear" w:color="auto" w:fill="FFFFFF"/>
        <w:rPr>
          <w:sz w:val="24"/>
          <w:szCs w:val="24"/>
        </w:rPr>
      </w:pPr>
      <w:r w:rsidRPr="00756928">
        <w:rPr>
          <w:b/>
          <w:bCs/>
          <w:sz w:val="24"/>
          <w:szCs w:val="24"/>
          <w:bdr w:val="none" w:sz="0" w:space="0" w:color="auto" w:frame="1"/>
        </w:rPr>
        <w:t> </w:t>
      </w:r>
      <w:r w:rsidRPr="00756928">
        <w:rPr>
          <w:b/>
          <w:bCs/>
          <w:sz w:val="24"/>
          <w:szCs w:val="24"/>
          <w:u w:val="single"/>
          <w:bdr w:val="none" w:sz="0" w:space="0" w:color="auto" w:frame="1"/>
        </w:rPr>
        <w:t>Počet absolventů ZŠ</w:t>
      </w:r>
    </w:p>
    <w:p w:rsidR="00446EC0" w:rsidRPr="00756928" w:rsidRDefault="00446EC0" w:rsidP="00446EC0">
      <w:pPr>
        <w:shd w:val="clear" w:color="auto" w:fill="FFFFFF"/>
        <w:rPr>
          <w:sz w:val="24"/>
          <w:szCs w:val="24"/>
        </w:rPr>
      </w:pPr>
      <w:r w:rsidRPr="00756928">
        <w:rPr>
          <w:b/>
          <w:bCs/>
          <w:sz w:val="24"/>
          <w:szCs w:val="24"/>
          <w:bdr w:val="none" w:sz="0" w:space="0" w:color="auto" w:frame="1"/>
        </w:rPr>
        <w:t> </w:t>
      </w:r>
    </w:p>
    <w:tbl>
      <w:tblPr>
        <w:tblW w:w="0" w:type="auto"/>
        <w:shd w:val="clear" w:color="auto" w:fill="FFFFFF"/>
        <w:tblCellMar>
          <w:left w:w="0" w:type="dxa"/>
          <w:right w:w="0" w:type="dxa"/>
        </w:tblCellMar>
        <w:tblLook w:val="04A0" w:firstRow="1" w:lastRow="0" w:firstColumn="1" w:lastColumn="0" w:noHBand="0" w:noVBand="1"/>
      </w:tblPr>
      <w:tblGrid>
        <w:gridCol w:w="3070"/>
        <w:gridCol w:w="3071"/>
      </w:tblGrid>
      <w:tr w:rsidR="00446EC0" w:rsidRPr="00756928" w:rsidTr="000D60A1">
        <w:trPr>
          <w:trHeight w:val="454"/>
        </w:trPr>
        <w:tc>
          <w:tcPr>
            <w:tcW w:w="3070" w:type="dxa"/>
            <w:tcBorders>
              <w:top w:val="single" w:sz="12" w:space="0" w:color="auto"/>
              <w:left w:val="single" w:sz="12" w:space="0" w:color="auto"/>
              <w:bottom w:val="single" w:sz="12"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rPr>
                <w:b/>
                <w:sz w:val="24"/>
                <w:szCs w:val="24"/>
              </w:rPr>
            </w:pPr>
            <w:r w:rsidRPr="00756928">
              <w:rPr>
                <w:b/>
                <w:sz w:val="24"/>
                <w:szCs w:val="24"/>
                <w:bdr w:val="none" w:sz="0" w:space="0" w:color="auto" w:frame="1"/>
              </w:rPr>
              <w:t>Ročník</w:t>
            </w:r>
          </w:p>
        </w:tc>
        <w:tc>
          <w:tcPr>
            <w:tcW w:w="3071" w:type="dxa"/>
            <w:tcBorders>
              <w:top w:val="single" w:sz="12" w:space="0" w:color="auto"/>
              <w:left w:val="nil"/>
              <w:bottom w:val="single" w:sz="12" w:space="0" w:color="auto"/>
              <w:right w:val="single" w:sz="12"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ind w:left="340" w:hanging="340"/>
              <w:jc w:val="center"/>
              <w:rPr>
                <w:b/>
                <w:sz w:val="24"/>
                <w:szCs w:val="24"/>
              </w:rPr>
            </w:pPr>
            <w:r w:rsidRPr="00756928">
              <w:rPr>
                <w:b/>
                <w:sz w:val="24"/>
                <w:szCs w:val="24"/>
                <w:bdr w:val="none" w:sz="0" w:space="0" w:color="auto" w:frame="1"/>
              </w:rPr>
              <w:t>Počet žáků</w:t>
            </w:r>
          </w:p>
        </w:tc>
      </w:tr>
      <w:tr w:rsidR="00446EC0" w:rsidRPr="00756928" w:rsidTr="000D60A1">
        <w:trPr>
          <w:trHeight w:val="454"/>
        </w:trPr>
        <w:tc>
          <w:tcPr>
            <w:tcW w:w="30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rPr>
                <w:sz w:val="24"/>
                <w:szCs w:val="24"/>
              </w:rPr>
            </w:pPr>
            <w:r w:rsidRPr="00756928">
              <w:rPr>
                <w:sz w:val="24"/>
                <w:szCs w:val="24"/>
                <w:bdr w:val="none" w:sz="0" w:space="0" w:color="auto" w:frame="1"/>
              </w:rPr>
              <w:t>9.ročník</w:t>
            </w:r>
          </w:p>
        </w:tc>
        <w:tc>
          <w:tcPr>
            <w:tcW w:w="3071"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9F164B" w:rsidP="000D60A1">
            <w:pPr>
              <w:jc w:val="both"/>
              <w:rPr>
                <w:sz w:val="24"/>
                <w:szCs w:val="24"/>
              </w:rPr>
            </w:pPr>
            <w:r>
              <w:rPr>
                <w:sz w:val="24"/>
                <w:szCs w:val="24"/>
              </w:rPr>
              <w:t>16</w:t>
            </w:r>
          </w:p>
        </w:tc>
      </w:tr>
      <w:tr w:rsidR="00446EC0" w:rsidRPr="00756928" w:rsidTr="000D60A1">
        <w:trPr>
          <w:trHeight w:val="454"/>
        </w:trPr>
        <w:tc>
          <w:tcPr>
            <w:tcW w:w="30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rPr>
                <w:sz w:val="24"/>
                <w:szCs w:val="24"/>
              </w:rPr>
            </w:pPr>
            <w:r w:rsidRPr="00756928">
              <w:rPr>
                <w:sz w:val="24"/>
                <w:szCs w:val="24"/>
                <w:bdr w:val="none" w:sz="0" w:space="0" w:color="auto" w:frame="1"/>
              </w:rPr>
              <w:t>8.ročník</w:t>
            </w:r>
          </w:p>
        </w:tc>
        <w:tc>
          <w:tcPr>
            <w:tcW w:w="3071"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9F164B" w:rsidP="000D60A1">
            <w:pPr>
              <w:jc w:val="both"/>
              <w:rPr>
                <w:sz w:val="24"/>
                <w:szCs w:val="24"/>
              </w:rPr>
            </w:pPr>
            <w:r>
              <w:rPr>
                <w:sz w:val="24"/>
                <w:szCs w:val="24"/>
              </w:rPr>
              <w:t>1</w:t>
            </w:r>
          </w:p>
        </w:tc>
      </w:tr>
      <w:tr w:rsidR="00665D6C" w:rsidRPr="00756928" w:rsidTr="000D60A1">
        <w:trPr>
          <w:trHeight w:val="454"/>
        </w:trPr>
        <w:tc>
          <w:tcPr>
            <w:tcW w:w="30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rsidR="00665D6C" w:rsidRPr="00756928" w:rsidRDefault="00665D6C" w:rsidP="000D60A1">
            <w:pPr>
              <w:spacing w:line="212" w:lineRule="atLeast"/>
              <w:rPr>
                <w:sz w:val="24"/>
                <w:szCs w:val="24"/>
                <w:bdr w:val="none" w:sz="0" w:space="0" w:color="auto" w:frame="1"/>
              </w:rPr>
            </w:pPr>
            <w:r>
              <w:rPr>
                <w:sz w:val="24"/>
                <w:szCs w:val="24"/>
                <w:bdr w:val="none" w:sz="0" w:space="0" w:color="auto" w:frame="1"/>
              </w:rPr>
              <w:t>7.ročník</w:t>
            </w:r>
          </w:p>
        </w:tc>
        <w:tc>
          <w:tcPr>
            <w:tcW w:w="3071"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rsidR="00665D6C" w:rsidRPr="00756928" w:rsidRDefault="009F164B" w:rsidP="000D60A1">
            <w:pPr>
              <w:jc w:val="both"/>
              <w:rPr>
                <w:sz w:val="24"/>
                <w:szCs w:val="24"/>
              </w:rPr>
            </w:pPr>
            <w:r>
              <w:rPr>
                <w:sz w:val="24"/>
                <w:szCs w:val="24"/>
              </w:rPr>
              <w:t>0</w:t>
            </w:r>
          </w:p>
        </w:tc>
      </w:tr>
      <w:tr w:rsidR="00446EC0" w:rsidRPr="00756928" w:rsidTr="000D60A1">
        <w:trPr>
          <w:trHeight w:val="454"/>
        </w:trPr>
        <w:tc>
          <w:tcPr>
            <w:tcW w:w="30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rPr>
                <w:sz w:val="24"/>
                <w:szCs w:val="24"/>
              </w:rPr>
            </w:pPr>
            <w:r w:rsidRPr="00756928">
              <w:rPr>
                <w:sz w:val="24"/>
                <w:szCs w:val="24"/>
                <w:bdr w:val="none" w:sz="0" w:space="0" w:color="auto" w:frame="1"/>
              </w:rPr>
              <w:t>5. ročník</w:t>
            </w:r>
          </w:p>
        </w:tc>
        <w:tc>
          <w:tcPr>
            <w:tcW w:w="3071"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665D6C" w:rsidP="000D60A1">
            <w:pPr>
              <w:jc w:val="both"/>
              <w:rPr>
                <w:sz w:val="24"/>
                <w:szCs w:val="24"/>
              </w:rPr>
            </w:pPr>
            <w:r>
              <w:rPr>
                <w:sz w:val="24"/>
                <w:szCs w:val="24"/>
              </w:rPr>
              <w:t>0</w:t>
            </w:r>
          </w:p>
        </w:tc>
      </w:tr>
      <w:tr w:rsidR="00756928" w:rsidRPr="00756928" w:rsidTr="000D60A1">
        <w:trPr>
          <w:trHeight w:val="454"/>
        </w:trPr>
        <w:tc>
          <w:tcPr>
            <w:tcW w:w="307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446EC0" w:rsidP="000D60A1">
            <w:pPr>
              <w:spacing w:line="212" w:lineRule="atLeast"/>
              <w:rPr>
                <w:b/>
                <w:sz w:val="24"/>
                <w:szCs w:val="24"/>
              </w:rPr>
            </w:pPr>
            <w:r w:rsidRPr="00756928">
              <w:rPr>
                <w:b/>
                <w:sz w:val="24"/>
                <w:szCs w:val="24"/>
                <w:bdr w:val="none" w:sz="0" w:space="0" w:color="auto" w:frame="1"/>
              </w:rPr>
              <w:t>Celkem</w:t>
            </w:r>
          </w:p>
        </w:tc>
        <w:tc>
          <w:tcPr>
            <w:tcW w:w="3071"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446EC0" w:rsidRPr="00756928" w:rsidRDefault="009F164B" w:rsidP="000D60A1">
            <w:pPr>
              <w:jc w:val="both"/>
              <w:rPr>
                <w:b/>
                <w:sz w:val="24"/>
                <w:szCs w:val="24"/>
              </w:rPr>
            </w:pPr>
            <w:r>
              <w:rPr>
                <w:b/>
                <w:sz w:val="24"/>
                <w:szCs w:val="24"/>
              </w:rPr>
              <w:t>17</w:t>
            </w:r>
          </w:p>
        </w:tc>
      </w:tr>
    </w:tbl>
    <w:p w:rsidR="005A24B0" w:rsidRDefault="005A24B0" w:rsidP="00446EC0">
      <w:pPr>
        <w:pStyle w:val="Standard"/>
        <w:jc w:val="center"/>
        <w:rPr>
          <w:rFonts w:ascii="Times New Roman" w:hAnsi="Times New Roman" w:cs="Times New Roman"/>
          <w:b/>
        </w:rPr>
      </w:pPr>
    </w:p>
    <w:p w:rsidR="009523BE" w:rsidRDefault="009523BE" w:rsidP="00080561">
      <w:pPr>
        <w:pStyle w:val="Standard"/>
        <w:jc w:val="center"/>
        <w:rPr>
          <w:rFonts w:ascii="Times New Roman" w:hAnsi="Times New Roman" w:cs="Times New Roman"/>
          <w:b/>
          <w:sz w:val="28"/>
          <w:szCs w:val="28"/>
          <w:u w:val="single"/>
        </w:rPr>
      </w:pPr>
    </w:p>
    <w:p w:rsidR="00080561" w:rsidRPr="00756928" w:rsidRDefault="00080561" w:rsidP="00080561">
      <w:pPr>
        <w:pStyle w:val="Standard"/>
        <w:jc w:val="center"/>
        <w:rPr>
          <w:rFonts w:ascii="Times New Roman" w:hAnsi="Times New Roman" w:cs="Times New Roman"/>
          <w:b/>
          <w:sz w:val="28"/>
          <w:szCs w:val="28"/>
          <w:u w:val="single"/>
        </w:rPr>
      </w:pPr>
      <w:r w:rsidRPr="00756928">
        <w:rPr>
          <w:rFonts w:ascii="Times New Roman" w:hAnsi="Times New Roman" w:cs="Times New Roman"/>
          <w:b/>
          <w:sz w:val="28"/>
          <w:szCs w:val="28"/>
          <w:u w:val="single"/>
        </w:rPr>
        <w:lastRenderedPageBreak/>
        <w:t xml:space="preserve"> </w:t>
      </w:r>
      <w:r w:rsidR="009F164B">
        <w:rPr>
          <w:rFonts w:ascii="Times New Roman" w:hAnsi="Times New Roman" w:cs="Times New Roman"/>
          <w:b/>
          <w:sz w:val="28"/>
          <w:szCs w:val="28"/>
          <w:u w:val="single"/>
        </w:rPr>
        <w:t>Studijní obory žáků</w:t>
      </w:r>
      <w:r w:rsidRPr="00756928">
        <w:rPr>
          <w:rFonts w:ascii="Times New Roman" w:hAnsi="Times New Roman" w:cs="Times New Roman"/>
          <w:b/>
          <w:sz w:val="28"/>
          <w:szCs w:val="28"/>
          <w:u w:val="single"/>
        </w:rPr>
        <w:t xml:space="preserve"> </w:t>
      </w:r>
      <w:r w:rsidR="009F164B">
        <w:rPr>
          <w:rFonts w:ascii="Times New Roman" w:hAnsi="Times New Roman" w:cs="Times New Roman"/>
          <w:b/>
          <w:sz w:val="28"/>
          <w:szCs w:val="28"/>
          <w:u w:val="single"/>
        </w:rPr>
        <w:t>ve školním roce</w:t>
      </w:r>
      <w:r w:rsidRPr="00756928">
        <w:rPr>
          <w:rFonts w:ascii="Times New Roman" w:hAnsi="Times New Roman" w:cs="Times New Roman"/>
          <w:b/>
          <w:sz w:val="28"/>
          <w:szCs w:val="28"/>
          <w:u w:val="single"/>
        </w:rPr>
        <w:t xml:space="preserve"> 202</w:t>
      </w:r>
      <w:r w:rsidR="009F164B">
        <w:rPr>
          <w:rFonts w:ascii="Times New Roman" w:hAnsi="Times New Roman" w:cs="Times New Roman"/>
          <w:b/>
          <w:sz w:val="28"/>
          <w:szCs w:val="28"/>
          <w:u w:val="single"/>
        </w:rPr>
        <w:t>4</w:t>
      </w:r>
      <w:r w:rsidRPr="00756928">
        <w:rPr>
          <w:rFonts w:ascii="Times New Roman" w:hAnsi="Times New Roman" w:cs="Times New Roman"/>
          <w:b/>
          <w:sz w:val="28"/>
          <w:szCs w:val="28"/>
          <w:u w:val="single"/>
        </w:rPr>
        <w:t>/202</w:t>
      </w:r>
      <w:r w:rsidR="009F164B">
        <w:rPr>
          <w:rFonts w:ascii="Times New Roman" w:hAnsi="Times New Roman" w:cs="Times New Roman"/>
          <w:b/>
          <w:sz w:val="28"/>
          <w:szCs w:val="28"/>
          <w:u w:val="single"/>
        </w:rPr>
        <w:t>5</w:t>
      </w:r>
    </w:p>
    <w:p w:rsidR="00080561" w:rsidRDefault="00080561" w:rsidP="00446EC0">
      <w:pPr>
        <w:pStyle w:val="Standard"/>
        <w:jc w:val="center"/>
        <w:rPr>
          <w:rFonts w:ascii="Times New Roman" w:hAnsi="Times New Roman" w:cs="Times New Roman"/>
          <w:b/>
        </w:rPr>
      </w:pPr>
    </w:p>
    <w:tbl>
      <w:tblPr>
        <w:tblStyle w:val="Mkatabulky"/>
        <w:tblW w:w="0" w:type="auto"/>
        <w:tblLook w:val="04A0" w:firstRow="1" w:lastRow="0" w:firstColumn="1" w:lastColumn="0" w:noHBand="0" w:noVBand="1"/>
      </w:tblPr>
      <w:tblGrid>
        <w:gridCol w:w="4786"/>
        <w:gridCol w:w="2830"/>
      </w:tblGrid>
      <w:tr w:rsidR="00246013" w:rsidRPr="00080561" w:rsidTr="000E3BE8">
        <w:tc>
          <w:tcPr>
            <w:tcW w:w="4786" w:type="dxa"/>
          </w:tcPr>
          <w:p w:rsidR="00246013" w:rsidRPr="00080561" w:rsidRDefault="00246013" w:rsidP="000E3BE8">
            <w:pPr>
              <w:jc w:val="center"/>
              <w:rPr>
                <w:rFonts w:ascii="Times New Roman" w:hAnsi="Times New Roman" w:cs="Times New Roman"/>
                <w:b/>
                <w:sz w:val="24"/>
                <w:szCs w:val="24"/>
              </w:rPr>
            </w:pPr>
            <w:r w:rsidRPr="00080561">
              <w:rPr>
                <w:rFonts w:ascii="Times New Roman" w:hAnsi="Times New Roman" w:cs="Times New Roman"/>
                <w:b/>
                <w:sz w:val="24"/>
                <w:szCs w:val="24"/>
              </w:rPr>
              <w:t>Škola</w:t>
            </w:r>
          </w:p>
        </w:tc>
        <w:tc>
          <w:tcPr>
            <w:tcW w:w="2830" w:type="dxa"/>
          </w:tcPr>
          <w:p w:rsidR="00246013" w:rsidRPr="00080561" w:rsidRDefault="00246013" w:rsidP="000E3BE8">
            <w:pPr>
              <w:jc w:val="center"/>
              <w:rPr>
                <w:rFonts w:ascii="Times New Roman" w:hAnsi="Times New Roman" w:cs="Times New Roman"/>
                <w:b/>
                <w:sz w:val="24"/>
                <w:szCs w:val="24"/>
              </w:rPr>
            </w:pPr>
            <w:r w:rsidRPr="00080561">
              <w:rPr>
                <w:rFonts w:ascii="Times New Roman" w:hAnsi="Times New Roman" w:cs="Times New Roman"/>
                <w:b/>
                <w:sz w:val="24"/>
                <w:szCs w:val="24"/>
              </w:rPr>
              <w:t>Obor</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 xml:space="preserve">Gymnázium, Střední pedagogická škola, Obchodní akademie a Jazyková škola s právem státní jazykové zkoušky Znojmo, příspěvková organizace, </w:t>
            </w:r>
            <w:proofErr w:type="spellStart"/>
            <w:r w:rsidRPr="00080561">
              <w:rPr>
                <w:rFonts w:ascii="Times New Roman" w:hAnsi="Times New Roman" w:cs="Times New Roman"/>
                <w:sz w:val="24"/>
                <w:szCs w:val="24"/>
              </w:rPr>
              <w:t>Pontassievská</w:t>
            </w:r>
            <w:proofErr w:type="spellEnd"/>
            <w:r w:rsidRPr="00080561">
              <w:rPr>
                <w:rFonts w:ascii="Times New Roman" w:hAnsi="Times New Roman" w:cs="Times New Roman"/>
                <w:sz w:val="24"/>
                <w:szCs w:val="24"/>
              </w:rPr>
              <w:t xml:space="preserve"> 3, Znojmo</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Předškolní a mimoškolní pedagogika</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(maturitní)</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Veřejnosprávní akademie a střední škola, s. r. o. Strážnice</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Kadeřnice</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(výuční list)</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 xml:space="preserve">Gymnázium, Střední pedagogická škola, Obchodní akademie a Jazyková škola s právem státní jazykové zkoušky Znojmo, příspěvková organizace, </w:t>
            </w:r>
            <w:proofErr w:type="spellStart"/>
            <w:r w:rsidRPr="00080561">
              <w:rPr>
                <w:rFonts w:ascii="Times New Roman" w:hAnsi="Times New Roman" w:cs="Times New Roman"/>
                <w:sz w:val="24"/>
                <w:szCs w:val="24"/>
              </w:rPr>
              <w:t>Pontassievská</w:t>
            </w:r>
            <w:proofErr w:type="spellEnd"/>
            <w:r w:rsidRPr="00080561">
              <w:rPr>
                <w:rFonts w:ascii="Times New Roman" w:hAnsi="Times New Roman" w:cs="Times New Roman"/>
                <w:sz w:val="24"/>
                <w:szCs w:val="24"/>
              </w:rPr>
              <w:t xml:space="preserve"> 3, Znojmo</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Předškolní a mimoškolní pedagogika</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(maturitní)</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Střední průmyslová škola, Brno, Purkyňova 97</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Elektromechanik pro zařízení a přístroje</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(výuční list)</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Nepodal přihlášku ani v jednom kole</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Úřad práce</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_______________</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 xml:space="preserve">Střední odborné učiliště a Střední odborná škola SČMSD, Znojmo s. r. o., Přímětická 1812/50, Znojmo </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Grafický design a podnikání</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(maturitní)</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Střední škola řemesel a služeb, Moravské Budějovice</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Ošetřovatel</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(výuční list)</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Střední škola technická Znojmo, příspěvková organizace</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Truhlář</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(výuční list)</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 xml:space="preserve">Střední odborné učiliště a Střední odborná škola SČMSD, Znojmo s. r. o., Přímětická 1812/50, Znojmo </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Kuchař – číšník</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(výuční list)</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Gymnázium a střední odborná škola Mikulov, příspěvková organizace</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 xml:space="preserve">Cukrář </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(výuční list)</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Gymnázium a střední odborná škola Mikulov, příspěvková organizace</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Cukrář</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(výuční list)</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Střední škola technická Znojmo, příspěvková organizace</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Truhlář</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(výuční list)</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Střední odborné učiliště a Střední odborná škola SČMSD, Znojmo s. r. o., Přímětická 1812/50, Znojmo</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Cestovní ruch</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(maturitní)</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Střední škola polytechnická Brno, Jílová, příspěvková organizace</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Instalatér</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(výuční list)</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 xml:space="preserve">Střední odborné učiliště a Střední odborná škola SČMSD, Znojmo s. r. o., Přímětická 1812/50, Znojmo </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Truhlář</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(výuční list)</w:t>
            </w:r>
          </w:p>
        </w:tc>
      </w:tr>
      <w:tr w:rsidR="00246013" w:rsidRPr="00080561" w:rsidTr="000E3BE8">
        <w:tc>
          <w:tcPr>
            <w:tcW w:w="4786"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Střední škola polytechnická Brno, Jílová, příspěvková organizace</w:t>
            </w:r>
          </w:p>
        </w:tc>
        <w:tc>
          <w:tcPr>
            <w:tcW w:w="2830" w:type="dxa"/>
          </w:tcPr>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Malíř a lakýrník</w:t>
            </w:r>
          </w:p>
          <w:p w:rsidR="00246013" w:rsidRPr="00080561" w:rsidRDefault="00246013" w:rsidP="000E3BE8">
            <w:pPr>
              <w:jc w:val="center"/>
              <w:rPr>
                <w:rFonts w:ascii="Times New Roman" w:hAnsi="Times New Roman" w:cs="Times New Roman"/>
                <w:sz w:val="24"/>
                <w:szCs w:val="24"/>
              </w:rPr>
            </w:pPr>
            <w:r w:rsidRPr="00080561">
              <w:rPr>
                <w:rFonts w:ascii="Times New Roman" w:hAnsi="Times New Roman" w:cs="Times New Roman"/>
                <w:sz w:val="24"/>
                <w:szCs w:val="24"/>
              </w:rPr>
              <w:t>(výuční list)</w:t>
            </w:r>
          </w:p>
        </w:tc>
      </w:tr>
    </w:tbl>
    <w:p w:rsidR="00080561" w:rsidRPr="00080561" w:rsidRDefault="00080561" w:rsidP="009F164B">
      <w:pPr>
        <w:rPr>
          <w:sz w:val="24"/>
          <w:szCs w:val="24"/>
        </w:rPr>
      </w:pPr>
    </w:p>
    <w:p w:rsidR="00080561" w:rsidRPr="00080561" w:rsidRDefault="00080561" w:rsidP="00080561">
      <w:pPr>
        <w:rPr>
          <w:b/>
          <w:sz w:val="24"/>
          <w:szCs w:val="24"/>
        </w:rPr>
      </w:pPr>
      <w:r w:rsidRPr="00080561">
        <w:rPr>
          <w:b/>
          <w:sz w:val="24"/>
          <w:szCs w:val="24"/>
        </w:rPr>
        <w:lastRenderedPageBreak/>
        <w:t>Vycházející žákyně z 8. ročníku</w:t>
      </w:r>
    </w:p>
    <w:tbl>
      <w:tblPr>
        <w:tblStyle w:val="Mkatabulky"/>
        <w:tblW w:w="0" w:type="auto"/>
        <w:tblLook w:val="04A0" w:firstRow="1" w:lastRow="0" w:firstColumn="1" w:lastColumn="0" w:noHBand="0" w:noVBand="1"/>
      </w:tblPr>
      <w:tblGrid>
        <w:gridCol w:w="3021"/>
        <w:gridCol w:w="3021"/>
      </w:tblGrid>
      <w:tr w:rsidR="00246013" w:rsidRPr="00080561" w:rsidTr="000E3BE8">
        <w:tc>
          <w:tcPr>
            <w:tcW w:w="3021" w:type="dxa"/>
          </w:tcPr>
          <w:p w:rsidR="00246013" w:rsidRPr="00080561" w:rsidRDefault="00246013" w:rsidP="000E3BE8">
            <w:pPr>
              <w:rPr>
                <w:rFonts w:ascii="Times New Roman" w:hAnsi="Times New Roman" w:cs="Times New Roman"/>
                <w:sz w:val="24"/>
                <w:szCs w:val="24"/>
              </w:rPr>
            </w:pPr>
            <w:r w:rsidRPr="00080561">
              <w:rPr>
                <w:rFonts w:ascii="Times New Roman" w:hAnsi="Times New Roman" w:cs="Times New Roman"/>
                <w:sz w:val="24"/>
                <w:szCs w:val="24"/>
              </w:rPr>
              <w:t>Soukromá střední průmyslová škola Břeclav, Sedlec 101, Sedlec</w:t>
            </w:r>
          </w:p>
        </w:tc>
        <w:tc>
          <w:tcPr>
            <w:tcW w:w="3021" w:type="dxa"/>
          </w:tcPr>
          <w:p w:rsidR="00246013" w:rsidRPr="00080561" w:rsidRDefault="00246013" w:rsidP="000E3BE8">
            <w:pPr>
              <w:rPr>
                <w:rFonts w:ascii="Times New Roman" w:hAnsi="Times New Roman" w:cs="Times New Roman"/>
                <w:sz w:val="24"/>
                <w:szCs w:val="24"/>
              </w:rPr>
            </w:pPr>
            <w:r w:rsidRPr="00080561">
              <w:rPr>
                <w:rFonts w:ascii="Times New Roman" w:hAnsi="Times New Roman" w:cs="Times New Roman"/>
                <w:sz w:val="24"/>
                <w:szCs w:val="24"/>
              </w:rPr>
              <w:t xml:space="preserve">Grafický design </w:t>
            </w:r>
          </w:p>
          <w:p w:rsidR="00246013" w:rsidRPr="00080561" w:rsidRDefault="00246013" w:rsidP="000E3BE8">
            <w:pPr>
              <w:rPr>
                <w:rFonts w:ascii="Times New Roman" w:hAnsi="Times New Roman" w:cs="Times New Roman"/>
                <w:sz w:val="24"/>
                <w:szCs w:val="24"/>
              </w:rPr>
            </w:pPr>
            <w:r w:rsidRPr="00080561">
              <w:rPr>
                <w:rFonts w:ascii="Times New Roman" w:hAnsi="Times New Roman" w:cs="Times New Roman"/>
                <w:sz w:val="24"/>
                <w:szCs w:val="24"/>
              </w:rPr>
              <w:t>(maturitní)</w:t>
            </w:r>
          </w:p>
        </w:tc>
      </w:tr>
    </w:tbl>
    <w:p w:rsidR="00080561" w:rsidRPr="00080561" w:rsidRDefault="00080561" w:rsidP="00080561">
      <w:pPr>
        <w:rPr>
          <w:sz w:val="24"/>
          <w:szCs w:val="24"/>
        </w:rPr>
      </w:pPr>
    </w:p>
    <w:p w:rsidR="00446EC0" w:rsidRDefault="00446EC0" w:rsidP="009F164B">
      <w:pPr>
        <w:rPr>
          <w:sz w:val="28"/>
          <w:szCs w:val="28"/>
        </w:rPr>
      </w:pPr>
    </w:p>
    <w:p w:rsidR="00ED38F0" w:rsidRDefault="00ED38F0" w:rsidP="00ED38F0">
      <w:pPr>
        <w:jc w:val="center"/>
        <w:rPr>
          <w:i/>
          <w:sz w:val="28"/>
          <w:szCs w:val="28"/>
        </w:rPr>
      </w:pPr>
      <w:r w:rsidRPr="00BC4692">
        <w:rPr>
          <w:sz w:val="28"/>
          <w:szCs w:val="28"/>
        </w:rPr>
        <w:t>Část I</w:t>
      </w:r>
      <w:r>
        <w:rPr>
          <w:sz w:val="28"/>
          <w:szCs w:val="28"/>
        </w:rPr>
        <w:t>V.</w:t>
      </w:r>
    </w:p>
    <w:p w:rsidR="00ED38F0" w:rsidRDefault="00ED38F0" w:rsidP="00ED38F0">
      <w:pPr>
        <w:pStyle w:val="Nadpis2"/>
        <w:jc w:val="center"/>
        <w:rPr>
          <w:rFonts w:ascii="Times New Roman" w:hAnsi="Times New Roman" w:cs="Times New Roman"/>
          <w:b/>
          <w:color w:val="auto"/>
          <w:sz w:val="28"/>
          <w:szCs w:val="28"/>
        </w:rPr>
      </w:pPr>
      <w:r w:rsidRPr="00BC4692">
        <w:rPr>
          <w:rFonts w:ascii="Times New Roman" w:hAnsi="Times New Roman" w:cs="Times New Roman"/>
          <w:b/>
          <w:color w:val="auto"/>
          <w:sz w:val="28"/>
          <w:szCs w:val="28"/>
        </w:rPr>
        <w:t>Údaje o inspekcích a kontrolách ve školním roce 20</w:t>
      </w:r>
      <w:r>
        <w:rPr>
          <w:rFonts w:ascii="Times New Roman" w:hAnsi="Times New Roman" w:cs="Times New Roman"/>
          <w:b/>
          <w:color w:val="auto"/>
          <w:sz w:val="28"/>
          <w:szCs w:val="28"/>
        </w:rPr>
        <w:t>2</w:t>
      </w:r>
      <w:r w:rsidR="00080561">
        <w:rPr>
          <w:rFonts w:ascii="Times New Roman" w:hAnsi="Times New Roman" w:cs="Times New Roman"/>
          <w:b/>
          <w:color w:val="auto"/>
          <w:sz w:val="28"/>
          <w:szCs w:val="28"/>
        </w:rPr>
        <w:t>4</w:t>
      </w:r>
      <w:r w:rsidRPr="00BC4692">
        <w:rPr>
          <w:rFonts w:ascii="Times New Roman" w:hAnsi="Times New Roman" w:cs="Times New Roman"/>
          <w:b/>
          <w:color w:val="auto"/>
          <w:sz w:val="28"/>
          <w:szCs w:val="28"/>
        </w:rPr>
        <w:t>/202</w:t>
      </w:r>
      <w:r w:rsidR="00080561">
        <w:rPr>
          <w:rFonts w:ascii="Times New Roman" w:hAnsi="Times New Roman" w:cs="Times New Roman"/>
          <w:b/>
          <w:color w:val="auto"/>
          <w:sz w:val="28"/>
          <w:szCs w:val="28"/>
        </w:rPr>
        <w:t>5</w:t>
      </w:r>
    </w:p>
    <w:p w:rsidR="00ED38F0" w:rsidRPr="00A430A5" w:rsidRDefault="00ED38F0" w:rsidP="00ED38F0"/>
    <w:p w:rsidR="00ED38F0" w:rsidRPr="00BC4692" w:rsidRDefault="00ED38F0" w:rsidP="00ED38F0"/>
    <w:p w:rsidR="00ED38F0" w:rsidRPr="00120912" w:rsidRDefault="00ED38F0" w:rsidP="00120912">
      <w:pPr>
        <w:pStyle w:val="Zkladntextodsazen"/>
        <w:spacing w:after="0"/>
        <w:rPr>
          <w:sz w:val="24"/>
          <w:szCs w:val="24"/>
        </w:rPr>
      </w:pPr>
      <w:r w:rsidRPr="00120912">
        <w:rPr>
          <w:sz w:val="24"/>
          <w:szCs w:val="24"/>
        </w:rPr>
        <w:t>Ve školním roce 202</w:t>
      </w:r>
      <w:r w:rsidR="00080561">
        <w:rPr>
          <w:sz w:val="24"/>
          <w:szCs w:val="24"/>
        </w:rPr>
        <w:t>4</w:t>
      </w:r>
      <w:r w:rsidRPr="00120912">
        <w:rPr>
          <w:sz w:val="24"/>
          <w:szCs w:val="24"/>
        </w:rPr>
        <w:t>/202</w:t>
      </w:r>
      <w:r w:rsidR="00080561">
        <w:rPr>
          <w:sz w:val="24"/>
          <w:szCs w:val="24"/>
        </w:rPr>
        <w:t>5</w:t>
      </w:r>
      <w:r w:rsidRPr="00120912">
        <w:rPr>
          <w:sz w:val="24"/>
          <w:szCs w:val="24"/>
        </w:rPr>
        <w:t xml:space="preserve"> neprobíhala na škole inspekční činnost ČŠI</w:t>
      </w:r>
      <w:r w:rsidR="00120912" w:rsidRPr="00120912">
        <w:rPr>
          <w:sz w:val="24"/>
          <w:szCs w:val="24"/>
        </w:rPr>
        <w:t xml:space="preserve"> </w:t>
      </w:r>
    </w:p>
    <w:p w:rsidR="00120912" w:rsidRPr="00120912" w:rsidRDefault="00120912" w:rsidP="00120912">
      <w:pPr>
        <w:pStyle w:val="Zkladntextodsazen"/>
        <w:spacing w:after="0"/>
        <w:rPr>
          <w:sz w:val="24"/>
          <w:szCs w:val="24"/>
        </w:rPr>
      </w:pPr>
      <w:r w:rsidRPr="00120912">
        <w:rPr>
          <w:sz w:val="24"/>
          <w:szCs w:val="24"/>
        </w:rPr>
        <w:t>A ani žádná další kontrola.</w:t>
      </w:r>
    </w:p>
    <w:p w:rsidR="006638C9" w:rsidRDefault="006638C9" w:rsidP="00ED38F0">
      <w:pPr>
        <w:pStyle w:val="Zkladntextodsazen"/>
        <w:rPr>
          <w:b/>
          <w:sz w:val="28"/>
          <w:szCs w:val="28"/>
        </w:rPr>
      </w:pPr>
    </w:p>
    <w:p w:rsidR="00ED38F0" w:rsidRDefault="00ED38F0" w:rsidP="00ED38F0">
      <w:pPr>
        <w:pStyle w:val="Nadpis2"/>
        <w:jc w:val="center"/>
        <w:rPr>
          <w:rFonts w:ascii="Times New Roman" w:hAnsi="Times New Roman" w:cs="Times New Roman"/>
          <w:color w:val="auto"/>
          <w:sz w:val="28"/>
          <w:szCs w:val="28"/>
        </w:rPr>
      </w:pPr>
      <w:r w:rsidRPr="00405857">
        <w:rPr>
          <w:rFonts w:ascii="Times New Roman" w:hAnsi="Times New Roman" w:cs="Times New Roman"/>
          <w:color w:val="auto"/>
          <w:sz w:val="28"/>
          <w:szCs w:val="28"/>
        </w:rPr>
        <w:t>Část V.</w:t>
      </w:r>
    </w:p>
    <w:p w:rsidR="00ED38F0" w:rsidRPr="00A430A5" w:rsidRDefault="00ED38F0" w:rsidP="00ED38F0">
      <w:pPr>
        <w:pStyle w:val="Nadpis2"/>
        <w:jc w:val="center"/>
        <w:rPr>
          <w:rFonts w:ascii="Times New Roman" w:hAnsi="Times New Roman" w:cs="Times New Roman"/>
          <w:color w:val="auto"/>
          <w:sz w:val="28"/>
          <w:szCs w:val="28"/>
        </w:rPr>
      </w:pPr>
      <w:r w:rsidRPr="00405857">
        <w:rPr>
          <w:rFonts w:ascii="Times New Roman" w:hAnsi="Times New Roman" w:cs="Times New Roman"/>
          <w:b/>
          <w:color w:val="auto"/>
          <w:sz w:val="28"/>
          <w:szCs w:val="28"/>
        </w:rPr>
        <w:t>Rozhodnutí ředitele</w:t>
      </w:r>
    </w:p>
    <w:p w:rsidR="00ED38F0" w:rsidRPr="00405857" w:rsidRDefault="00ED38F0" w:rsidP="00ED38F0"/>
    <w:p w:rsidR="00ED38F0" w:rsidRPr="00405857" w:rsidRDefault="00ED38F0" w:rsidP="00ED38F0">
      <w:pPr>
        <w:pStyle w:val="Nadpis2"/>
        <w:rPr>
          <w:rFonts w:ascii="Times New Roman" w:hAnsi="Times New Roman" w:cs="Times New Roman"/>
          <w:color w:val="auto"/>
          <w:sz w:val="24"/>
          <w:szCs w:val="24"/>
        </w:rPr>
      </w:pPr>
      <w:r w:rsidRPr="00405857">
        <w:rPr>
          <w:rFonts w:ascii="Times New Roman" w:hAnsi="Times New Roman" w:cs="Times New Roman"/>
          <w:color w:val="auto"/>
          <w:sz w:val="24"/>
          <w:szCs w:val="24"/>
        </w:rPr>
        <w:t xml:space="preserve">Uvádí se přehledný výčet rozhodnutí ředitele dle §165 odst.2 zákona č. 561/2004 Sb. </w:t>
      </w:r>
    </w:p>
    <w:p w:rsidR="00ED38F0" w:rsidRPr="00405857" w:rsidRDefault="00ED38F0" w:rsidP="00ED38F0">
      <w:pPr>
        <w:pStyle w:val="Nadpis2"/>
        <w:rPr>
          <w:rFonts w:ascii="Times New Roman" w:hAnsi="Times New Roman" w:cs="Times New Roman"/>
          <w:color w:val="auto"/>
          <w:sz w:val="24"/>
          <w:szCs w:val="24"/>
        </w:rPr>
      </w:pPr>
      <w:r w:rsidRPr="00405857">
        <w:rPr>
          <w:rFonts w:ascii="Times New Roman" w:hAnsi="Times New Roman" w:cs="Times New Roman"/>
          <w:color w:val="auto"/>
          <w:sz w:val="24"/>
          <w:szCs w:val="24"/>
        </w:rPr>
        <w:t>a počet odvolání proti tomuto rozhodnutí</w:t>
      </w:r>
    </w:p>
    <w:p w:rsidR="00ED38F0" w:rsidRPr="00E646BE" w:rsidRDefault="00ED38F0" w:rsidP="00ED38F0">
      <w:pPr>
        <w:rPr>
          <w:sz w:val="24"/>
          <w:szCs w:val="24"/>
        </w:rPr>
      </w:pPr>
    </w:p>
    <w:tbl>
      <w:tblPr>
        <w:tblW w:w="99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99"/>
        <w:gridCol w:w="1984"/>
        <w:gridCol w:w="2410"/>
      </w:tblGrid>
      <w:tr w:rsidR="00ED38F0" w:rsidTr="006638C9">
        <w:trPr>
          <w:trHeight w:val="383"/>
        </w:trPr>
        <w:tc>
          <w:tcPr>
            <w:tcW w:w="5599" w:type="dxa"/>
            <w:tcBorders>
              <w:top w:val="single" w:sz="12" w:space="0" w:color="auto"/>
              <w:left w:val="single" w:sz="12" w:space="0" w:color="auto"/>
              <w:bottom w:val="single" w:sz="12" w:space="0" w:color="auto"/>
              <w:right w:val="single" w:sz="6" w:space="0" w:color="auto"/>
            </w:tcBorders>
          </w:tcPr>
          <w:p w:rsidR="00ED38F0" w:rsidRPr="00E646BE" w:rsidRDefault="00ED38F0" w:rsidP="006638C9">
            <w:pPr>
              <w:jc w:val="center"/>
              <w:rPr>
                <w:sz w:val="22"/>
                <w:szCs w:val="22"/>
              </w:rPr>
            </w:pPr>
            <w:r w:rsidRPr="00E646BE">
              <w:rPr>
                <w:sz w:val="22"/>
                <w:szCs w:val="22"/>
              </w:rPr>
              <w:t>Rozhodnutí ředitele</w:t>
            </w:r>
          </w:p>
        </w:tc>
        <w:tc>
          <w:tcPr>
            <w:tcW w:w="1984" w:type="dxa"/>
            <w:tcBorders>
              <w:top w:val="single" w:sz="12" w:space="0" w:color="auto"/>
              <w:left w:val="single" w:sz="6" w:space="0" w:color="auto"/>
              <w:bottom w:val="single" w:sz="12" w:space="0" w:color="auto"/>
              <w:right w:val="single" w:sz="6" w:space="0" w:color="auto"/>
            </w:tcBorders>
          </w:tcPr>
          <w:p w:rsidR="00ED38F0" w:rsidRPr="00E646BE" w:rsidRDefault="00ED38F0" w:rsidP="006638C9">
            <w:pPr>
              <w:jc w:val="center"/>
              <w:rPr>
                <w:sz w:val="22"/>
                <w:szCs w:val="22"/>
              </w:rPr>
            </w:pPr>
            <w:r w:rsidRPr="00E646BE">
              <w:rPr>
                <w:sz w:val="22"/>
                <w:szCs w:val="22"/>
              </w:rPr>
              <w:t>Počet</w:t>
            </w:r>
          </w:p>
        </w:tc>
        <w:tc>
          <w:tcPr>
            <w:tcW w:w="2410" w:type="dxa"/>
            <w:tcBorders>
              <w:top w:val="single" w:sz="12" w:space="0" w:color="auto"/>
              <w:left w:val="single" w:sz="6" w:space="0" w:color="auto"/>
              <w:bottom w:val="single" w:sz="12" w:space="0" w:color="auto"/>
              <w:right w:val="single" w:sz="12" w:space="0" w:color="auto"/>
            </w:tcBorders>
          </w:tcPr>
          <w:p w:rsidR="00ED38F0" w:rsidRPr="00E646BE" w:rsidRDefault="00ED38F0" w:rsidP="006638C9">
            <w:pPr>
              <w:jc w:val="center"/>
              <w:rPr>
                <w:sz w:val="22"/>
                <w:szCs w:val="22"/>
              </w:rPr>
            </w:pPr>
            <w:r w:rsidRPr="00E646BE">
              <w:rPr>
                <w:sz w:val="22"/>
                <w:szCs w:val="22"/>
              </w:rPr>
              <w:t>Počet odvolání</w:t>
            </w:r>
          </w:p>
        </w:tc>
      </w:tr>
      <w:tr w:rsidR="00ED38F0" w:rsidTr="006638C9">
        <w:tc>
          <w:tcPr>
            <w:tcW w:w="5599" w:type="dxa"/>
            <w:tcBorders>
              <w:top w:val="single" w:sz="12" w:space="0" w:color="auto"/>
              <w:left w:val="single" w:sz="8" w:space="0" w:color="auto"/>
              <w:bottom w:val="single" w:sz="8" w:space="0" w:color="auto"/>
              <w:right w:val="single" w:sz="8" w:space="0" w:color="auto"/>
            </w:tcBorders>
          </w:tcPr>
          <w:p w:rsidR="00ED38F0" w:rsidRPr="00A430A5" w:rsidRDefault="00ED38F0" w:rsidP="006638C9">
            <w:pPr>
              <w:rPr>
                <w:sz w:val="24"/>
                <w:szCs w:val="24"/>
              </w:rPr>
            </w:pPr>
            <w:r w:rsidRPr="00A430A5">
              <w:rPr>
                <w:sz w:val="24"/>
                <w:szCs w:val="24"/>
              </w:rPr>
              <w:t xml:space="preserve">O přestupu žáka § 49 odst.1: </w:t>
            </w:r>
            <w:proofErr w:type="gramStart"/>
            <w:r w:rsidRPr="00A430A5">
              <w:rPr>
                <w:sz w:val="24"/>
                <w:szCs w:val="24"/>
              </w:rPr>
              <w:t>odhlášení - přijetí</w:t>
            </w:r>
            <w:proofErr w:type="gramEnd"/>
          </w:p>
        </w:tc>
        <w:tc>
          <w:tcPr>
            <w:tcW w:w="1984" w:type="dxa"/>
            <w:tcBorders>
              <w:top w:val="single" w:sz="12" w:space="0" w:color="auto"/>
              <w:left w:val="single" w:sz="8" w:space="0" w:color="auto"/>
              <w:bottom w:val="single" w:sz="8" w:space="0" w:color="auto"/>
              <w:right w:val="single" w:sz="8" w:space="0" w:color="auto"/>
            </w:tcBorders>
          </w:tcPr>
          <w:p w:rsidR="00ED38F0" w:rsidRPr="00A430A5" w:rsidRDefault="009523BE" w:rsidP="006638C9">
            <w:pPr>
              <w:jc w:val="both"/>
              <w:rPr>
                <w:sz w:val="24"/>
                <w:szCs w:val="24"/>
              </w:rPr>
            </w:pPr>
            <w:proofErr w:type="gramStart"/>
            <w:r>
              <w:rPr>
                <w:sz w:val="24"/>
                <w:szCs w:val="24"/>
              </w:rPr>
              <w:t>6</w:t>
            </w:r>
            <w:r w:rsidR="008252CE">
              <w:rPr>
                <w:sz w:val="24"/>
                <w:szCs w:val="24"/>
              </w:rPr>
              <w:t xml:space="preserve">  -</w:t>
            </w:r>
            <w:proofErr w:type="gramEnd"/>
            <w:r w:rsidR="008252CE">
              <w:rPr>
                <w:sz w:val="24"/>
                <w:szCs w:val="24"/>
              </w:rPr>
              <w:t xml:space="preserve">   </w:t>
            </w:r>
            <w:r>
              <w:rPr>
                <w:sz w:val="24"/>
                <w:szCs w:val="24"/>
              </w:rPr>
              <w:t>10</w:t>
            </w:r>
          </w:p>
        </w:tc>
        <w:tc>
          <w:tcPr>
            <w:tcW w:w="2410" w:type="dxa"/>
            <w:tcBorders>
              <w:top w:val="single" w:sz="12" w:space="0" w:color="auto"/>
              <w:left w:val="single" w:sz="8" w:space="0" w:color="auto"/>
              <w:bottom w:val="single" w:sz="8" w:space="0" w:color="auto"/>
              <w:right w:val="single" w:sz="8" w:space="0" w:color="auto"/>
            </w:tcBorders>
          </w:tcPr>
          <w:p w:rsidR="00ED38F0" w:rsidRPr="00A430A5" w:rsidRDefault="00ED38F0" w:rsidP="006638C9">
            <w:pPr>
              <w:rPr>
                <w:sz w:val="24"/>
                <w:szCs w:val="24"/>
              </w:rPr>
            </w:pPr>
            <w:r w:rsidRPr="00A430A5">
              <w:rPr>
                <w:sz w:val="24"/>
                <w:szCs w:val="24"/>
              </w:rPr>
              <w:t>0</w:t>
            </w:r>
          </w:p>
        </w:tc>
      </w:tr>
      <w:tr w:rsidR="00ED38F0" w:rsidTr="006638C9">
        <w:tc>
          <w:tcPr>
            <w:tcW w:w="5599" w:type="dxa"/>
            <w:tcBorders>
              <w:top w:val="single" w:sz="8" w:space="0" w:color="auto"/>
              <w:left w:val="single" w:sz="8" w:space="0" w:color="auto"/>
              <w:bottom w:val="single" w:sz="8" w:space="0" w:color="auto"/>
              <w:right w:val="single" w:sz="8" w:space="0" w:color="auto"/>
            </w:tcBorders>
          </w:tcPr>
          <w:p w:rsidR="00ED38F0" w:rsidRDefault="00ED38F0" w:rsidP="006638C9">
            <w:pPr>
              <w:rPr>
                <w:sz w:val="24"/>
                <w:szCs w:val="24"/>
              </w:rPr>
            </w:pPr>
            <w:r w:rsidRPr="00A430A5">
              <w:rPr>
                <w:sz w:val="24"/>
                <w:szCs w:val="24"/>
              </w:rPr>
              <w:t xml:space="preserve">O dodatečném odložení povinné školní docházky </w:t>
            </w:r>
          </w:p>
          <w:p w:rsidR="00ED38F0" w:rsidRPr="00A430A5" w:rsidRDefault="00ED38F0" w:rsidP="006638C9">
            <w:pPr>
              <w:rPr>
                <w:sz w:val="24"/>
                <w:szCs w:val="24"/>
              </w:rPr>
            </w:pPr>
            <w:r w:rsidRPr="00A430A5">
              <w:rPr>
                <w:sz w:val="24"/>
                <w:szCs w:val="24"/>
              </w:rPr>
              <w:t>§37 odst.3</w:t>
            </w:r>
          </w:p>
        </w:tc>
        <w:tc>
          <w:tcPr>
            <w:tcW w:w="1984" w:type="dxa"/>
            <w:tcBorders>
              <w:top w:val="single" w:sz="8" w:space="0" w:color="auto"/>
              <w:left w:val="single" w:sz="8" w:space="0" w:color="auto"/>
              <w:bottom w:val="single" w:sz="8" w:space="0" w:color="auto"/>
              <w:right w:val="single" w:sz="8" w:space="0" w:color="auto"/>
            </w:tcBorders>
          </w:tcPr>
          <w:p w:rsidR="00ED38F0" w:rsidRPr="00A430A5" w:rsidRDefault="00BC23DC" w:rsidP="006638C9">
            <w:pPr>
              <w:jc w:val="both"/>
              <w:rPr>
                <w:sz w:val="24"/>
                <w:szCs w:val="24"/>
              </w:rPr>
            </w:pPr>
            <w:r>
              <w:rPr>
                <w:sz w:val="24"/>
                <w:szCs w:val="24"/>
              </w:rPr>
              <w:t>0</w:t>
            </w:r>
          </w:p>
        </w:tc>
        <w:tc>
          <w:tcPr>
            <w:tcW w:w="2410" w:type="dxa"/>
            <w:tcBorders>
              <w:top w:val="single" w:sz="8" w:space="0" w:color="auto"/>
              <w:left w:val="single" w:sz="8" w:space="0" w:color="auto"/>
              <w:bottom w:val="single" w:sz="8" w:space="0" w:color="auto"/>
              <w:right w:val="single" w:sz="8" w:space="0" w:color="auto"/>
            </w:tcBorders>
          </w:tcPr>
          <w:p w:rsidR="00ED38F0" w:rsidRPr="00A430A5" w:rsidRDefault="00ED38F0" w:rsidP="006638C9">
            <w:pPr>
              <w:rPr>
                <w:sz w:val="24"/>
                <w:szCs w:val="24"/>
              </w:rPr>
            </w:pPr>
            <w:r w:rsidRPr="00A430A5">
              <w:rPr>
                <w:sz w:val="24"/>
                <w:szCs w:val="24"/>
              </w:rPr>
              <w:t>0</w:t>
            </w:r>
          </w:p>
        </w:tc>
      </w:tr>
      <w:tr w:rsidR="00ED38F0" w:rsidTr="006638C9">
        <w:tc>
          <w:tcPr>
            <w:tcW w:w="5599" w:type="dxa"/>
            <w:tcBorders>
              <w:top w:val="single" w:sz="8" w:space="0" w:color="auto"/>
              <w:left w:val="single" w:sz="8" w:space="0" w:color="auto"/>
              <w:bottom w:val="single" w:sz="8" w:space="0" w:color="auto"/>
              <w:right w:val="single" w:sz="8" w:space="0" w:color="auto"/>
            </w:tcBorders>
          </w:tcPr>
          <w:p w:rsidR="00ED38F0" w:rsidRPr="00A430A5" w:rsidRDefault="00ED38F0" w:rsidP="006638C9">
            <w:pPr>
              <w:rPr>
                <w:sz w:val="24"/>
                <w:szCs w:val="24"/>
              </w:rPr>
            </w:pPr>
            <w:r w:rsidRPr="00A430A5">
              <w:rPr>
                <w:sz w:val="24"/>
                <w:szCs w:val="24"/>
              </w:rPr>
              <w:t>O odkladu povinné školní docházky § 37</w:t>
            </w:r>
          </w:p>
        </w:tc>
        <w:tc>
          <w:tcPr>
            <w:tcW w:w="1984" w:type="dxa"/>
            <w:tcBorders>
              <w:top w:val="single" w:sz="8" w:space="0" w:color="auto"/>
              <w:left w:val="single" w:sz="8" w:space="0" w:color="auto"/>
              <w:bottom w:val="single" w:sz="8" w:space="0" w:color="auto"/>
              <w:right w:val="single" w:sz="8" w:space="0" w:color="auto"/>
            </w:tcBorders>
          </w:tcPr>
          <w:p w:rsidR="00ED38F0" w:rsidRPr="00A430A5" w:rsidRDefault="00975DAD" w:rsidP="006638C9">
            <w:pPr>
              <w:jc w:val="both"/>
              <w:rPr>
                <w:sz w:val="24"/>
                <w:szCs w:val="24"/>
              </w:rPr>
            </w:pPr>
            <w:r>
              <w:rPr>
                <w:sz w:val="24"/>
                <w:szCs w:val="24"/>
              </w:rPr>
              <w:t>1</w:t>
            </w:r>
          </w:p>
        </w:tc>
        <w:tc>
          <w:tcPr>
            <w:tcW w:w="2410" w:type="dxa"/>
            <w:tcBorders>
              <w:top w:val="single" w:sz="8" w:space="0" w:color="auto"/>
              <w:left w:val="single" w:sz="8" w:space="0" w:color="auto"/>
              <w:bottom w:val="single" w:sz="8" w:space="0" w:color="auto"/>
              <w:right w:val="single" w:sz="8" w:space="0" w:color="auto"/>
            </w:tcBorders>
          </w:tcPr>
          <w:p w:rsidR="00ED38F0" w:rsidRPr="00A430A5" w:rsidRDefault="00ED38F0" w:rsidP="006638C9">
            <w:pPr>
              <w:rPr>
                <w:sz w:val="24"/>
                <w:szCs w:val="24"/>
              </w:rPr>
            </w:pPr>
            <w:r w:rsidRPr="00A430A5">
              <w:rPr>
                <w:sz w:val="24"/>
                <w:szCs w:val="24"/>
              </w:rPr>
              <w:t>0</w:t>
            </w:r>
          </w:p>
        </w:tc>
      </w:tr>
      <w:tr w:rsidR="00ED38F0" w:rsidTr="006638C9">
        <w:tc>
          <w:tcPr>
            <w:tcW w:w="5599" w:type="dxa"/>
            <w:tcBorders>
              <w:top w:val="single" w:sz="8" w:space="0" w:color="auto"/>
              <w:left w:val="single" w:sz="8" w:space="0" w:color="auto"/>
              <w:bottom w:val="single" w:sz="8" w:space="0" w:color="auto"/>
              <w:right w:val="single" w:sz="8" w:space="0" w:color="auto"/>
            </w:tcBorders>
          </w:tcPr>
          <w:p w:rsidR="00ED38F0" w:rsidRPr="00A430A5" w:rsidRDefault="00ED38F0" w:rsidP="006638C9">
            <w:pPr>
              <w:rPr>
                <w:sz w:val="24"/>
                <w:szCs w:val="24"/>
              </w:rPr>
            </w:pPr>
            <w:r w:rsidRPr="00A430A5">
              <w:rPr>
                <w:sz w:val="24"/>
                <w:szCs w:val="24"/>
              </w:rPr>
              <w:t>O přijetí k základnímu vzdělávání § 46</w:t>
            </w:r>
          </w:p>
        </w:tc>
        <w:tc>
          <w:tcPr>
            <w:tcW w:w="1984" w:type="dxa"/>
            <w:tcBorders>
              <w:top w:val="single" w:sz="8" w:space="0" w:color="auto"/>
              <w:left w:val="single" w:sz="8" w:space="0" w:color="auto"/>
              <w:bottom w:val="single" w:sz="8" w:space="0" w:color="auto"/>
              <w:right w:val="single" w:sz="8" w:space="0" w:color="auto"/>
            </w:tcBorders>
          </w:tcPr>
          <w:p w:rsidR="00ED38F0" w:rsidRPr="00A430A5" w:rsidRDefault="009523BE" w:rsidP="006638C9">
            <w:pPr>
              <w:jc w:val="both"/>
              <w:rPr>
                <w:sz w:val="24"/>
                <w:szCs w:val="24"/>
              </w:rPr>
            </w:pPr>
            <w:r>
              <w:rPr>
                <w:sz w:val="24"/>
                <w:szCs w:val="24"/>
              </w:rPr>
              <w:t>23</w:t>
            </w:r>
          </w:p>
        </w:tc>
        <w:tc>
          <w:tcPr>
            <w:tcW w:w="2410" w:type="dxa"/>
            <w:tcBorders>
              <w:top w:val="single" w:sz="8" w:space="0" w:color="auto"/>
              <w:left w:val="single" w:sz="8" w:space="0" w:color="auto"/>
              <w:bottom w:val="single" w:sz="8" w:space="0" w:color="auto"/>
              <w:right w:val="single" w:sz="8" w:space="0" w:color="auto"/>
            </w:tcBorders>
          </w:tcPr>
          <w:p w:rsidR="00ED38F0" w:rsidRPr="00A430A5" w:rsidRDefault="00ED38F0" w:rsidP="006638C9">
            <w:pPr>
              <w:rPr>
                <w:sz w:val="24"/>
                <w:szCs w:val="24"/>
              </w:rPr>
            </w:pPr>
            <w:r w:rsidRPr="00A430A5">
              <w:rPr>
                <w:sz w:val="24"/>
                <w:szCs w:val="24"/>
              </w:rPr>
              <w:t>0</w:t>
            </w:r>
          </w:p>
        </w:tc>
      </w:tr>
    </w:tbl>
    <w:p w:rsidR="00ED38F0" w:rsidRDefault="00ED38F0" w:rsidP="00ED38F0">
      <w:pPr>
        <w:rPr>
          <w:sz w:val="22"/>
          <w:szCs w:val="22"/>
        </w:rPr>
      </w:pPr>
    </w:p>
    <w:p w:rsidR="00ED38F0" w:rsidRPr="00A81583" w:rsidRDefault="00ED38F0" w:rsidP="00ED38F0">
      <w:pPr>
        <w:rPr>
          <w:sz w:val="22"/>
          <w:szCs w:val="22"/>
        </w:rPr>
      </w:pPr>
      <w:r w:rsidRPr="00E646BE">
        <w:rPr>
          <w:sz w:val="22"/>
          <w:szCs w:val="22"/>
        </w:rPr>
        <w:t>Počet žáků přijatých do 1. ročníku pro rok 20</w:t>
      </w:r>
      <w:r>
        <w:rPr>
          <w:sz w:val="22"/>
          <w:szCs w:val="22"/>
        </w:rPr>
        <w:t>2</w:t>
      </w:r>
      <w:r w:rsidR="009523BE">
        <w:rPr>
          <w:sz w:val="22"/>
          <w:szCs w:val="22"/>
        </w:rPr>
        <w:t>4</w:t>
      </w:r>
      <w:r w:rsidRPr="00E646BE">
        <w:rPr>
          <w:sz w:val="22"/>
          <w:szCs w:val="22"/>
        </w:rPr>
        <w:t>/202</w:t>
      </w:r>
      <w:r w:rsidR="009523BE">
        <w:rPr>
          <w:sz w:val="22"/>
          <w:szCs w:val="22"/>
        </w:rPr>
        <w:t>5</w:t>
      </w:r>
      <w:r w:rsidRPr="00E646BE">
        <w:rPr>
          <w:sz w:val="22"/>
          <w:szCs w:val="22"/>
        </w:rPr>
        <w:t xml:space="preserve"> – </w:t>
      </w:r>
      <w:r w:rsidR="009523BE">
        <w:rPr>
          <w:sz w:val="22"/>
          <w:szCs w:val="22"/>
        </w:rPr>
        <w:t>23</w:t>
      </w:r>
      <w:r w:rsidRPr="00E646BE">
        <w:rPr>
          <w:sz w:val="22"/>
          <w:szCs w:val="22"/>
        </w:rPr>
        <w:t xml:space="preserve"> žáků</w:t>
      </w:r>
      <w:r>
        <w:rPr>
          <w:sz w:val="22"/>
          <w:szCs w:val="22"/>
        </w:rPr>
        <w:t>.</w:t>
      </w:r>
    </w:p>
    <w:p w:rsidR="004B5EA5" w:rsidRDefault="004B5EA5" w:rsidP="004B5EA5">
      <w:pPr>
        <w:spacing w:after="160" w:line="259" w:lineRule="auto"/>
        <w:rPr>
          <w:sz w:val="28"/>
          <w:szCs w:val="28"/>
        </w:rPr>
      </w:pPr>
    </w:p>
    <w:p w:rsidR="004B5EA5" w:rsidRDefault="004B5EA5" w:rsidP="004B5EA5">
      <w:pPr>
        <w:spacing w:after="160" w:line="259" w:lineRule="auto"/>
        <w:rPr>
          <w:sz w:val="28"/>
          <w:szCs w:val="28"/>
        </w:rPr>
      </w:pPr>
    </w:p>
    <w:p w:rsidR="00BC23DC" w:rsidRDefault="00BC23DC" w:rsidP="004B5EA5">
      <w:pPr>
        <w:spacing w:after="160" w:line="259" w:lineRule="auto"/>
        <w:rPr>
          <w:sz w:val="28"/>
          <w:szCs w:val="28"/>
        </w:rPr>
      </w:pPr>
    </w:p>
    <w:p w:rsidR="00BC23DC" w:rsidRDefault="00BC23DC" w:rsidP="004B5EA5">
      <w:pPr>
        <w:spacing w:after="160" w:line="259" w:lineRule="auto"/>
        <w:rPr>
          <w:sz w:val="28"/>
          <w:szCs w:val="28"/>
        </w:rPr>
      </w:pPr>
    </w:p>
    <w:p w:rsidR="00BC23DC" w:rsidRDefault="00BC23DC" w:rsidP="004B5EA5">
      <w:pPr>
        <w:spacing w:after="160" w:line="259" w:lineRule="auto"/>
        <w:rPr>
          <w:sz w:val="28"/>
          <w:szCs w:val="28"/>
        </w:rPr>
      </w:pPr>
    </w:p>
    <w:p w:rsidR="00BC23DC" w:rsidRDefault="00BC23DC" w:rsidP="004B5EA5">
      <w:pPr>
        <w:spacing w:after="160" w:line="259" w:lineRule="auto"/>
        <w:rPr>
          <w:sz w:val="28"/>
          <w:szCs w:val="28"/>
        </w:rPr>
      </w:pPr>
    </w:p>
    <w:p w:rsidR="00BC23DC" w:rsidRDefault="00BC23DC" w:rsidP="004B5EA5">
      <w:pPr>
        <w:spacing w:after="160" w:line="259" w:lineRule="auto"/>
        <w:rPr>
          <w:sz w:val="28"/>
          <w:szCs w:val="28"/>
        </w:rPr>
      </w:pPr>
    </w:p>
    <w:p w:rsidR="00BC23DC" w:rsidRDefault="00BC23DC" w:rsidP="004B5EA5">
      <w:pPr>
        <w:spacing w:after="160" w:line="259" w:lineRule="auto"/>
        <w:rPr>
          <w:sz w:val="28"/>
          <w:szCs w:val="28"/>
        </w:rPr>
      </w:pPr>
    </w:p>
    <w:p w:rsidR="00BC23DC" w:rsidRDefault="00BC23DC" w:rsidP="004B5EA5">
      <w:pPr>
        <w:spacing w:after="160" w:line="259" w:lineRule="auto"/>
        <w:rPr>
          <w:sz w:val="28"/>
          <w:szCs w:val="28"/>
        </w:rPr>
      </w:pPr>
    </w:p>
    <w:p w:rsidR="004B5EA5" w:rsidRDefault="004B5EA5" w:rsidP="004B5EA5">
      <w:pPr>
        <w:spacing w:after="160" w:line="259" w:lineRule="auto"/>
        <w:rPr>
          <w:sz w:val="28"/>
          <w:szCs w:val="28"/>
        </w:rPr>
      </w:pPr>
    </w:p>
    <w:p w:rsidR="000D6C24" w:rsidRPr="002813C8" w:rsidRDefault="000D6C24" w:rsidP="004B5EA5">
      <w:pPr>
        <w:spacing w:after="160" w:line="259" w:lineRule="auto"/>
        <w:jc w:val="center"/>
        <w:rPr>
          <w:sz w:val="28"/>
          <w:szCs w:val="28"/>
        </w:rPr>
      </w:pPr>
      <w:r w:rsidRPr="002813C8">
        <w:rPr>
          <w:sz w:val="28"/>
          <w:szCs w:val="28"/>
        </w:rPr>
        <w:lastRenderedPageBreak/>
        <w:t>Část VI.</w:t>
      </w:r>
    </w:p>
    <w:p w:rsidR="002B2E08" w:rsidRDefault="000D6C24" w:rsidP="000D6C24">
      <w:pPr>
        <w:jc w:val="center"/>
        <w:rPr>
          <w:sz w:val="28"/>
          <w:szCs w:val="28"/>
        </w:rPr>
      </w:pPr>
      <w:r w:rsidRPr="00E646BE">
        <w:rPr>
          <w:b/>
          <w:sz w:val="28"/>
          <w:szCs w:val="28"/>
        </w:rPr>
        <w:t>Další údaje o ško</w:t>
      </w:r>
      <w:r w:rsidRPr="00204472">
        <w:rPr>
          <w:b/>
          <w:sz w:val="28"/>
          <w:szCs w:val="28"/>
        </w:rPr>
        <w:t xml:space="preserve">le </w:t>
      </w:r>
    </w:p>
    <w:p w:rsidR="00204472" w:rsidRDefault="00204472" w:rsidP="000D6C24">
      <w:pPr>
        <w:jc w:val="center"/>
        <w:rPr>
          <w:sz w:val="28"/>
          <w:szCs w:val="28"/>
        </w:rPr>
      </w:pPr>
    </w:p>
    <w:p w:rsidR="000D6C24" w:rsidRDefault="000D6C24" w:rsidP="000D6C24">
      <w:pPr>
        <w:jc w:val="center"/>
        <w:rPr>
          <w:sz w:val="28"/>
          <w:szCs w:val="28"/>
        </w:rPr>
      </w:pPr>
    </w:p>
    <w:p w:rsidR="000D6C24" w:rsidRPr="00F46A13" w:rsidRDefault="000D6C24" w:rsidP="000D6C24">
      <w:pPr>
        <w:jc w:val="both"/>
        <w:rPr>
          <w:b/>
          <w:sz w:val="28"/>
          <w:szCs w:val="28"/>
          <w:u w:val="single"/>
        </w:rPr>
      </w:pPr>
      <w:r w:rsidRPr="00F46A13">
        <w:rPr>
          <w:b/>
          <w:sz w:val="28"/>
          <w:szCs w:val="28"/>
          <w:u w:val="single"/>
        </w:rPr>
        <w:t>P</w:t>
      </w:r>
      <w:r w:rsidR="00204472" w:rsidRPr="00F46A13">
        <w:rPr>
          <w:b/>
          <w:sz w:val="28"/>
          <w:szCs w:val="28"/>
          <w:u w:val="single"/>
        </w:rPr>
        <w:t>rogram</w:t>
      </w:r>
      <w:r w:rsidRPr="00F46A13">
        <w:rPr>
          <w:b/>
          <w:sz w:val="28"/>
          <w:szCs w:val="28"/>
          <w:u w:val="single"/>
        </w:rPr>
        <w:t>: RODIČE VÍTÁNI</w:t>
      </w:r>
    </w:p>
    <w:p w:rsidR="000D6C24" w:rsidRPr="001E24D9" w:rsidRDefault="000D6C24" w:rsidP="000D6C24">
      <w:pPr>
        <w:rPr>
          <w:b/>
          <w:sz w:val="24"/>
          <w:szCs w:val="24"/>
        </w:rPr>
      </w:pPr>
      <w:r w:rsidRPr="001E24D9">
        <w:rPr>
          <w:b/>
          <w:color w:val="222222"/>
          <w:sz w:val="24"/>
          <w:szCs w:val="24"/>
        </w:rPr>
        <w:t>/</w:t>
      </w:r>
      <w:r w:rsidRPr="001E24D9">
        <w:rPr>
          <w:color w:val="333333"/>
          <w:sz w:val="24"/>
          <w:szCs w:val="24"/>
        </w:rPr>
        <w:t>podrobnosti k této značce najdete na </w:t>
      </w:r>
      <w:hyperlink r:id="rId9" w:history="1">
        <w:r w:rsidRPr="001E24D9">
          <w:rPr>
            <w:sz w:val="24"/>
            <w:szCs w:val="24"/>
            <w:u w:val="single"/>
          </w:rPr>
          <w:t>http://www.rodicevitani.cz/</w:t>
        </w:r>
      </w:hyperlink>
    </w:p>
    <w:p w:rsidR="000D6C24" w:rsidRPr="001E24D9" w:rsidRDefault="000D6C24" w:rsidP="000D6C24">
      <w:pPr>
        <w:rPr>
          <w:b/>
          <w:sz w:val="24"/>
          <w:szCs w:val="24"/>
        </w:rPr>
      </w:pPr>
    </w:p>
    <w:p w:rsidR="000D6C24" w:rsidRPr="001E24D9" w:rsidRDefault="000D6C24" w:rsidP="005A24B0">
      <w:pPr>
        <w:spacing w:line="276" w:lineRule="auto"/>
        <w:jc w:val="both"/>
        <w:rPr>
          <w:b/>
          <w:sz w:val="24"/>
          <w:szCs w:val="24"/>
        </w:rPr>
      </w:pPr>
      <w:r w:rsidRPr="001E24D9">
        <w:rPr>
          <w:sz w:val="24"/>
          <w:szCs w:val="24"/>
        </w:rPr>
        <w:t xml:space="preserve">Získali jsme certifikaci </w:t>
      </w:r>
      <w:r w:rsidRPr="001E24D9">
        <w:rPr>
          <w:i/>
          <w:sz w:val="24"/>
          <w:szCs w:val="24"/>
        </w:rPr>
        <w:t>Rodiče vítáni</w:t>
      </w:r>
      <w:r w:rsidRPr="001E24D9">
        <w:rPr>
          <w:sz w:val="24"/>
          <w:szCs w:val="24"/>
        </w:rPr>
        <w:t xml:space="preserve">, což znamená </w:t>
      </w:r>
      <w:r w:rsidRPr="001E24D9">
        <w:rPr>
          <w:i/>
          <w:sz w:val="24"/>
          <w:szCs w:val="24"/>
        </w:rPr>
        <w:t xml:space="preserve">škola otevřená rodičům, rodiče otevření škole. </w:t>
      </w:r>
    </w:p>
    <w:p w:rsidR="000D6C24" w:rsidRPr="001E24D9" w:rsidRDefault="000D6C24" w:rsidP="005A24B0">
      <w:pPr>
        <w:spacing w:line="276" w:lineRule="auto"/>
        <w:jc w:val="both"/>
        <w:rPr>
          <w:sz w:val="24"/>
          <w:szCs w:val="24"/>
        </w:rPr>
      </w:pPr>
      <w:r w:rsidRPr="001E24D9">
        <w:rPr>
          <w:sz w:val="24"/>
          <w:szCs w:val="24"/>
        </w:rPr>
        <w:t>Rodiče oceňují, když se k nim škola chová vstřícně a partnersky. Učitelé si přejí, aby rodiče žáků s nimi táhli za jeden provaz a byli otevřeni vzájemné komunikaci. A tato spolupráce a tolerance se nám zatím daří.</w:t>
      </w:r>
    </w:p>
    <w:p w:rsidR="000D6C24" w:rsidRPr="001E24D9" w:rsidRDefault="000D6C24" w:rsidP="005A24B0">
      <w:pPr>
        <w:spacing w:line="276" w:lineRule="auto"/>
        <w:jc w:val="both"/>
        <w:rPr>
          <w:sz w:val="24"/>
          <w:szCs w:val="24"/>
        </w:rPr>
      </w:pPr>
      <w:r w:rsidRPr="001E24D9">
        <w:rPr>
          <w:sz w:val="24"/>
          <w:szCs w:val="24"/>
        </w:rPr>
        <w:t xml:space="preserve">Budujeme základ pro individuální poznání každého z nás, na milém a pečujícím přístupu všech zaměstnanců školy k </w:t>
      </w:r>
      <w:proofErr w:type="gramStart"/>
      <w:r w:rsidRPr="001E24D9">
        <w:rPr>
          <w:sz w:val="24"/>
          <w:szCs w:val="24"/>
        </w:rPr>
        <w:t>žákům</w:t>
      </w:r>
      <w:proofErr w:type="gramEnd"/>
      <w:r w:rsidRPr="001E24D9">
        <w:rPr>
          <w:sz w:val="24"/>
          <w:szCs w:val="24"/>
        </w:rPr>
        <w:t xml:space="preserve"> a naopak také žáků k zaměstnancům. Známe se dobře navzájem a dveře ředitelny a sborovny pedagogů jsou všem vždy otevřeny.</w:t>
      </w:r>
    </w:p>
    <w:p w:rsidR="000D6C24" w:rsidRPr="001E24D9" w:rsidRDefault="000D6C24" w:rsidP="005A24B0">
      <w:pPr>
        <w:spacing w:line="276" w:lineRule="auto"/>
        <w:jc w:val="both"/>
        <w:rPr>
          <w:sz w:val="24"/>
          <w:szCs w:val="24"/>
        </w:rPr>
      </w:pPr>
      <w:r w:rsidRPr="001E24D9">
        <w:rPr>
          <w:i/>
          <w:sz w:val="24"/>
          <w:szCs w:val="24"/>
        </w:rPr>
        <w:t>Středem našeho zájmu je samozřejmě žák</w:t>
      </w:r>
      <w:r w:rsidRPr="001E24D9">
        <w:rPr>
          <w:sz w:val="24"/>
          <w:szCs w:val="24"/>
        </w:rPr>
        <w:t xml:space="preserve">, o kterého pečuje pedagog se silnou osobností. Škola poskytuje kvalitní, respektující a inspirativní vzdělání. Budujeme školu jako důvěryhodnou instituci, kdy jsou žáci, pedagogové, rodiče a vedení školy spolupracujícími partnery. </w:t>
      </w:r>
    </w:p>
    <w:p w:rsidR="000D6C24" w:rsidRPr="001E24D9" w:rsidRDefault="000D6C24" w:rsidP="005A24B0">
      <w:pPr>
        <w:spacing w:line="276" w:lineRule="auto"/>
        <w:jc w:val="both"/>
        <w:rPr>
          <w:sz w:val="24"/>
          <w:szCs w:val="24"/>
        </w:rPr>
      </w:pPr>
      <w:r w:rsidRPr="001E24D9">
        <w:rPr>
          <w:i/>
          <w:sz w:val="24"/>
          <w:szCs w:val="24"/>
        </w:rPr>
        <w:t>Zaměřujeme se na výuku</w:t>
      </w:r>
      <w:r w:rsidRPr="001E24D9">
        <w:rPr>
          <w:sz w:val="24"/>
          <w:szCs w:val="24"/>
        </w:rPr>
        <w:t xml:space="preserve">, která je zábavná, využívá širokou škálu vzdělávacích metod a strategií, rozvíjí kritické myšlení a osobnost žáka i schopnost týmové spolupráce. </w:t>
      </w:r>
    </w:p>
    <w:p w:rsidR="000D6C24" w:rsidRPr="001E24D9" w:rsidRDefault="000D6C24" w:rsidP="005A24B0">
      <w:pPr>
        <w:spacing w:line="276" w:lineRule="auto"/>
        <w:jc w:val="both"/>
        <w:rPr>
          <w:sz w:val="24"/>
          <w:szCs w:val="24"/>
        </w:rPr>
      </w:pPr>
      <w:r w:rsidRPr="001E24D9">
        <w:rPr>
          <w:sz w:val="24"/>
          <w:szCs w:val="24"/>
        </w:rPr>
        <w:t xml:space="preserve">Děti se mění, prostředí se mění, my se měníme. </w:t>
      </w:r>
    </w:p>
    <w:p w:rsidR="000D6C24" w:rsidRPr="001E24D9" w:rsidRDefault="000D6C24" w:rsidP="005A24B0">
      <w:pPr>
        <w:spacing w:line="276" w:lineRule="auto"/>
        <w:jc w:val="both"/>
        <w:rPr>
          <w:sz w:val="24"/>
          <w:szCs w:val="24"/>
        </w:rPr>
      </w:pPr>
      <w:proofErr w:type="spellStart"/>
      <w:r w:rsidRPr="001E24D9">
        <w:rPr>
          <w:sz w:val="24"/>
          <w:szCs w:val="24"/>
        </w:rPr>
        <w:t>Hevlínská</w:t>
      </w:r>
      <w:proofErr w:type="spellEnd"/>
      <w:r w:rsidRPr="001E24D9">
        <w:rPr>
          <w:sz w:val="24"/>
          <w:szCs w:val="24"/>
        </w:rPr>
        <w:t xml:space="preserve"> škola je místo, na které se děti mohou spolehnout.</w:t>
      </w:r>
    </w:p>
    <w:p w:rsidR="000D6C24" w:rsidRPr="001E24D9" w:rsidRDefault="000D6C24" w:rsidP="005A24B0">
      <w:pPr>
        <w:spacing w:line="276" w:lineRule="auto"/>
        <w:jc w:val="both"/>
        <w:rPr>
          <w:i/>
          <w:sz w:val="24"/>
          <w:szCs w:val="24"/>
        </w:rPr>
      </w:pPr>
      <w:r w:rsidRPr="001E24D9">
        <w:rPr>
          <w:i/>
          <w:sz w:val="24"/>
          <w:szCs w:val="24"/>
        </w:rPr>
        <w:t>Mgr. Josefa Omelková, garant projektu</w:t>
      </w:r>
    </w:p>
    <w:p w:rsidR="00204472" w:rsidRDefault="00204472" w:rsidP="005A24B0">
      <w:pPr>
        <w:spacing w:line="276" w:lineRule="auto"/>
        <w:jc w:val="both"/>
        <w:rPr>
          <w:i/>
          <w:sz w:val="24"/>
          <w:szCs w:val="24"/>
        </w:rPr>
      </w:pPr>
    </w:p>
    <w:p w:rsidR="00682F87" w:rsidRPr="00F46A13" w:rsidRDefault="00682F87" w:rsidP="001E24D9">
      <w:pPr>
        <w:spacing w:line="276" w:lineRule="auto"/>
        <w:jc w:val="both"/>
        <w:rPr>
          <w:b/>
          <w:sz w:val="28"/>
          <w:szCs w:val="28"/>
          <w:u w:val="single"/>
        </w:rPr>
      </w:pPr>
      <w:r w:rsidRPr="00F46A13">
        <w:rPr>
          <w:b/>
          <w:sz w:val="28"/>
          <w:szCs w:val="28"/>
          <w:u w:val="single"/>
        </w:rPr>
        <w:t>Hodnocení činnosti školní družiny ve školním roce 2024/2025</w:t>
      </w:r>
    </w:p>
    <w:p w:rsidR="00F46A13" w:rsidRPr="00F46A13" w:rsidRDefault="00F46A13" w:rsidP="001E24D9">
      <w:pPr>
        <w:spacing w:line="276" w:lineRule="auto"/>
        <w:jc w:val="both"/>
        <w:rPr>
          <w:b/>
          <w:sz w:val="24"/>
          <w:szCs w:val="24"/>
          <w:u w:val="single"/>
        </w:rPr>
      </w:pPr>
    </w:p>
    <w:p w:rsidR="00682F87" w:rsidRPr="001E24D9" w:rsidRDefault="00682F87" w:rsidP="007A7888">
      <w:pPr>
        <w:spacing w:line="276" w:lineRule="auto"/>
        <w:jc w:val="both"/>
        <w:rPr>
          <w:sz w:val="24"/>
          <w:szCs w:val="24"/>
        </w:rPr>
      </w:pPr>
      <w:r w:rsidRPr="001E24D9">
        <w:rPr>
          <w:sz w:val="24"/>
          <w:szCs w:val="24"/>
        </w:rPr>
        <w:t xml:space="preserve">Školní družina při ZŠ a MŠ Hevlín má k dispozici 2 oddělení ŠD. Do 1. oddělení ŠD je přihlášeno 24 dětí. Toto oddělení je určeno pro děti prvního ročníku. 2. oddělení ŠD je určeno pro starší děti, do tohoto oddělení dochází děti z druhého, třetího a čtvrtého ročníku. Navštěvuje jej 26 dětí.  V letošním roce byl také zahájen provoz ranní družiny, do které byly přihlášeny 3 děti. Provoz ranní družiny začíná od 6.35 hod. do 7.35 hod., odpolední provoz od 11.35 hod. do 16.05 hod. </w:t>
      </w:r>
    </w:p>
    <w:p w:rsidR="00682F87" w:rsidRPr="001E24D9" w:rsidRDefault="00682F87" w:rsidP="007A7888">
      <w:pPr>
        <w:spacing w:line="276" w:lineRule="auto"/>
        <w:jc w:val="both"/>
        <w:rPr>
          <w:sz w:val="24"/>
          <w:szCs w:val="24"/>
        </w:rPr>
      </w:pPr>
      <w:r w:rsidRPr="001E24D9">
        <w:rPr>
          <w:sz w:val="24"/>
          <w:szCs w:val="24"/>
        </w:rPr>
        <w:t xml:space="preserve">Každé z oddělení pracovalo dle tematického plánu, který je zpracován vždy na začátku školního roku. Tematické plány jsou v souladu se ŠVP pro zájmové vzdělávání </w:t>
      </w:r>
      <w:proofErr w:type="gramStart"/>
      <w:r w:rsidRPr="001E24D9">
        <w:rPr>
          <w:sz w:val="24"/>
          <w:szCs w:val="24"/>
        </w:rPr>
        <w:t>naši</w:t>
      </w:r>
      <w:proofErr w:type="gramEnd"/>
      <w:r w:rsidRPr="001E24D9">
        <w:rPr>
          <w:sz w:val="24"/>
          <w:szCs w:val="24"/>
        </w:rPr>
        <w:t xml:space="preserve"> školy, rovněž jsou zpracovány tak, aby splňovaly v</w:t>
      </w:r>
      <w:r w:rsidRPr="001E24D9">
        <w:rPr>
          <w:color w:val="000000"/>
          <w:sz w:val="24"/>
          <w:szCs w:val="24"/>
        </w:rPr>
        <w:t xml:space="preserve">šechny funkce volného času a aby byl tento volný čas využíván smysluplně ve prospěch dětí. Všechny </w:t>
      </w:r>
      <w:r w:rsidRPr="001E24D9">
        <w:rPr>
          <w:sz w:val="24"/>
          <w:szCs w:val="24"/>
        </w:rPr>
        <w:t xml:space="preserve">naplánované aktivity byly v průběhu školního roku plněny, navíc se nám podařilo zařadit i další činnosti. Aktivity jsou zaměřeny převážně na spolupráci, komunikaci, řešení problému. Naplánované aktivity a činnosti jsou různého charakterů, zpravidla jsou zařazovány dle ročního období, různých svátků, tradic, konkrétních situací a tematického zaměření školy (celoškolní téma „Moudrost v každém slově“). Děti se v průběhu roku do připravených aktivit zapojovaly, spolupracovaly a rozvíjely své schopnosti a dovednosti. </w:t>
      </w:r>
    </w:p>
    <w:p w:rsidR="00682F87" w:rsidRPr="001E24D9" w:rsidRDefault="00682F87" w:rsidP="007A7888">
      <w:pPr>
        <w:spacing w:line="276" w:lineRule="auto"/>
        <w:jc w:val="both"/>
        <w:rPr>
          <w:color w:val="000000"/>
          <w:sz w:val="24"/>
          <w:szCs w:val="24"/>
        </w:rPr>
      </w:pPr>
      <w:r w:rsidRPr="001E24D9">
        <w:rPr>
          <w:sz w:val="24"/>
          <w:szCs w:val="24"/>
        </w:rPr>
        <w:t>Velký důraz je kladen na bezpečné, pozitivní a klidné prostředí pro děti, proto jsou všechny děti vedeny ke slušnosti, toleranci, vzájemnému respektu,</w:t>
      </w:r>
      <w:r w:rsidRPr="001E24D9">
        <w:rPr>
          <w:rStyle w:val="uv3um"/>
          <w:rFonts w:ascii="Arial" w:hAnsi="Arial" w:cs="Arial"/>
          <w:color w:val="545D7E"/>
          <w:spacing w:val="2"/>
          <w:sz w:val="24"/>
          <w:szCs w:val="24"/>
          <w:shd w:val="clear" w:color="auto" w:fill="FFFFFF"/>
        </w:rPr>
        <w:t> </w:t>
      </w:r>
      <w:r w:rsidRPr="001E24D9">
        <w:rPr>
          <w:color w:val="000000"/>
          <w:sz w:val="24"/>
          <w:szCs w:val="24"/>
        </w:rPr>
        <w:t xml:space="preserve">k upevňování základů slušného chování a </w:t>
      </w:r>
      <w:r w:rsidRPr="001E24D9">
        <w:rPr>
          <w:color w:val="000000"/>
          <w:sz w:val="24"/>
          <w:szCs w:val="24"/>
        </w:rPr>
        <w:lastRenderedPageBreak/>
        <w:t xml:space="preserve">ke společnému řešení problému. V každém oddělení je několik dětí s odlišným mateřským jazykem, kterým byla věnována individuálnější podpora, aby jejich adaptace a integrace probíhala úspěšně. </w:t>
      </w:r>
    </w:p>
    <w:p w:rsidR="00682F87" w:rsidRPr="001E24D9" w:rsidRDefault="00682F87" w:rsidP="001E24D9">
      <w:pPr>
        <w:spacing w:line="276" w:lineRule="auto"/>
        <w:jc w:val="both"/>
        <w:rPr>
          <w:color w:val="000000"/>
          <w:sz w:val="24"/>
          <w:szCs w:val="24"/>
        </w:rPr>
      </w:pPr>
      <w:r w:rsidRPr="001E24D9">
        <w:rPr>
          <w:color w:val="000000"/>
          <w:sz w:val="24"/>
          <w:szCs w:val="24"/>
        </w:rPr>
        <w:t>V průběhu celého roku obě oddělení školní družiny své projekty, akce a průběh činností prezentovala na webových stránkách školy. Obě oddělení se také aktivně podílí na výzdobě naší školy.</w:t>
      </w:r>
    </w:p>
    <w:p w:rsidR="00BC23DC" w:rsidRPr="001E24D9" w:rsidRDefault="00682F87" w:rsidP="001E24D9">
      <w:pPr>
        <w:spacing w:line="276" w:lineRule="auto"/>
        <w:jc w:val="both"/>
        <w:rPr>
          <w:sz w:val="24"/>
          <w:szCs w:val="24"/>
        </w:rPr>
      </w:pPr>
      <w:r w:rsidRPr="001E24D9">
        <w:rPr>
          <w:sz w:val="24"/>
          <w:szCs w:val="24"/>
        </w:rPr>
        <w:t xml:space="preserve">Velice kladně lze také zhodnotit spolupráci asistentek pedagoga, které se aktivně zapojují do chodu, příprav a organizace činností. </w:t>
      </w:r>
    </w:p>
    <w:p w:rsidR="004B5EA5" w:rsidRDefault="004B5EA5" w:rsidP="00682F87">
      <w:pPr>
        <w:pStyle w:val="Normlnweb"/>
        <w:shd w:val="clear" w:color="auto" w:fill="FFFFFF"/>
        <w:spacing w:before="0" w:beforeAutospacing="0" w:after="0" w:afterAutospacing="0" w:line="276" w:lineRule="auto"/>
        <w:jc w:val="both"/>
        <w:rPr>
          <w:bCs/>
          <w:color w:val="000000"/>
          <w:sz w:val="28"/>
          <w:szCs w:val="28"/>
          <w:u w:val="single"/>
        </w:rPr>
      </w:pPr>
    </w:p>
    <w:p w:rsidR="001E24D9" w:rsidRPr="00F46A13" w:rsidRDefault="001E24D9" w:rsidP="00F46A13">
      <w:pPr>
        <w:pStyle w:val="Normlnweb"/>
        <w:shd w:val="clear" w:color="auto" w:fill="FFFFFF"/>
        <w:spacing w:before="0" w:beforeAutospacing="0" w:after="0" w:afterAutospacing="0" w:line="276" w:lineRule="auto"/>
        <w:jc w:val="both"/>
        <w:rPr>
          <w:b/>
          <w:bCs/>
          <w:color w:val="000000"/>
          <w:sz w:val="28"/>
          <w:szCs w:val="28"/>
          <w:u w:val="single"/>
        </w:rPr>
      </w:pPr>
      <w:r w:rsidRPr="00F46A13">
        <w:rPr>
          <w:b/>
          <w:bCs/>
          <w:color w:val="000000"/>
          <w:sz w:val="28"/>
          <w:szCs w:val="28"/>
          <w:u w:val="single"/>
        </w:rPr>
        <w:t>Akce a projekty ve školním roce 2024/2025</w:t>
      </w:r>
    </w:p>
    <w:p w:rsidR="001E24D9" w:rsidRDefault="001E24D9" w:rsidP="001E24D9">
      <w:pPr>
        <w:pStyle w:val="Normlnweb"/>
        <w:shd w:val="clear" w:color="auto" w:fill="FFFFFF"/>
        <w:spacing w:before="0" w:beforeAutospacing="0" w:after="0" w:afterAutospacing="0" w:line="276" w:lineRule="auto"/>
        <w:ind w:left="708" w:firstLine="708"/>
        <w:jc w:val="both"/>
        <w:rPr>
          <w:bCs/>
          <w:color w:val="000000"/>
          <w:sz w:val="28"/>
          <w:szCs w:val="28"/>
          <w:u w:val="single"/>
        </w:rPr>
      </w:pPr>
    </w:p>
    <w:tbl>
      <w:tblPr>
        <w:tblStyle w:val="Mkatabulky"/>
        <w:tblW w:w="9639" w:type="dxa"/>
        <w:tblInd w:w="-5" w:type="dxa"/>
        <w:tblLook w:val="04A0" w:firstRow="1" w:lastRow="0" w:firstColumn="1" w:lastColumn="0" w:noHBand="0" w:noVBand="1"/>
      </w:tblPr>
      <w:tblGrid>
        <w:gridCol w:w="4649"/>
        <w:gridCol w:w="4990"/>
      </w:tblGrid>
      <w:tr w:rsidR="001E24D9" w:rsidTr="00F46A13">
        <w:tc>
          <w:tcPr>
            <w:tcW w:w="4649" w:type="dxa"/>
            <w:tcBorders>
              <w:top w:val="single" w:sz="4" w:space="0" w:color="auto"/>
              <w:left w:val="single" w:sz="4" w:space="0" w:color="auto"/>
              <w:bottom w:val="single" w:sz="4" w:space="0" w:color="auto"/>
              <w:right w:val="single" w:sz="4" w:space="0" w:color="auto"/>
            </w:tcBorders>
            <w:hideMark/>
          </w:tcPr>
          <w:p w:rsidR="001E24D9" w:rsidRPr="007A7888" w:rsidRDefault="001E24D9" w:rsidP="001E24D9">
            <w:pPr>
              <w:pStyle w:val="Normlnweb"/>
              <w:numPr>
                <w:ilvl w:val="0"/>
                <w:numId w:val="50"/>
              </w:numPr>
              <w:spacing w:before="0" w:beforeAutospacing="0" w:after="0" w:afterAutospacing="0" w:line="276" w:lineRule="auto"/>
              <w:jc w:val="both"/>
              <w:rPr>
                <w:rFonts w:ascii="Times New Roman" w:hAnsi="Times New Roman" w:cs="Times New Roman"/>
                <w:bCs/>
                <w:color w:val="000000"/>
                <w:lang w:eastAsia="en-US"/>
              </w:rPr>
            </w:pPr>
            <w:r w:rsidRPr="007A7888">
              <w:rPr>
                <w:rFonts w:ascii="Times New Roman" w:hAnsi="Times New Roman" w:cs="Times New Roman"/>
                <w:bCs/>
                <w:color w:val="000000"/>
                <w:lang w:eastAsia="en-US"/>
              </w:rPr>
              <w:t>oddělení</w:t>
            </w:r>
          </w:p>
        </w:tc>
        <w:tc>
          <w:tcPr>
            <w:tcW w:w="4990" w:type="dxa"/>
            <w:tcBorders>
              <w:top w:val="single" w:sz="4" w:space="0" w:color="auto"/>
              <w:left w:val="single" w:sz="4" w:space="0" w:color="auto"/>
              <w:bottom w:val="single" w:sz="4" w:space="0" w:color="auto"/>
              <w:right w:val="single" w:sz="4" w:space="0" w:color="auto"/>
            </w:tcBorders>
            <w:hideMark/>
          </w:tcPr>
          <w:p w:rsidR="001E24D9" w:rsidRPr="007A7888" w:rsidRDefault="001E24D9" w:rsidP="001E24D9">
            <w:pPr>
              <w:pStyle w:val="Normlnweb"/>
              <w:numPr>
                <w:ilvl w:val="0"/>
                <w:numId w:val="50"/>
              </w:numPr>
              <w:spacing w:before="0" w:beforeAutospacing="0" w:after="0" w:afterAutospacing="0" w:line="276" w:lineRule="auto"/>
              <w:jc w:val="both"/>
              <w:rPr>
                <w:rFonts w:ascii="Times New Roman" w:hAnsi="Times New Roman" w:cs="Times New Roman"/>
                <w:bCs/>
                <w:color w:val="000000"/>
                <w:lang w:eastAsia="en-US"/>
              </w:rPr>
            </w:pPr>
            <w:r w:rsidRPr="007A7888">
              <w:rPr>
                <w:rFonts w:ascii="Times New Roman" w:hAnsi="Times New Roman" w:cs="Times New Roman"/>
                <w:bCs/>
                <w:color w:val="000000"/>
                <w:lang w:eastAsia="en-US"/>
              </w:rPr>
              <w:t>oddělení</w:t>
            </w:r>
          </w:p>
        </w:tc>
      </w:tr>
      <w:tr w:rsidR="001E24D9" w:rsidTr="00F46A13">
        <w:trPr>
          <w:trHeight w:val="3406"/>
        </w:trPr>
        <w:tc>
          <w:tcPr>
            <w:tcW w:w="4649" w:type="dxa"/>
            <w:tcBorders>
              <w:top w:val="single" w:sz="4" w:space="0" w:color="auto"/>
              <w:left w:val="single" w:sz="4" w:space="0" w:color="auto"/>
              <w:bottom w:val="single" w:sz="4" w:space="0" w:color="auto"/>
              <w:right w:val="single" w:sz="4" w:space="0" w:color="auto"/>
            </w:tcBorders>
            <w:hideMark/>
          </w:tcPr>
          <w:p w:rsidR="001E24D9" w:rsidRPr="007A7888" w:rsidRDefault="001E24D9" w:rsidP="00F46A13">
            <w:pPr>
              <w:pStyle w:val="Normlnweb"/>
              <w:shd w:val="clear" w:color="auto" w:fill="FFFFFF"/>
              <w:spacing w:before="0" w:beforeAutospacing="0" w:after="0" w:afterAutospacing="0" w:line="276" w:lineRule="auto"/>
              <w:rPr>
                <w:rFonts w:ascii="Times New Roman" w:hAnsi="Times New Roman" w:cs="Times New Roman"/>
                <w:bCs/>
                <w:color w:val="000000"/>
                <w:lang w:eastAsia="en-US"/>
              </w:rPr>
            </w:pPr>
            <w:r w:rsidRPr="007A7888">
              <w:rPr>
                <w:rFonts w:ascii="Times New Roman" w:hAnsi="Times New Roman" w:cs="Times New Roman"/>
                <w:b/>
                <w:bCs/>
                <w:color w:val="000000"/>
                <w:u w:val="single"/>
                <w:lang w:eastAsia="en-US"/>
              </w:rPr>
              <w:t>Září</w:t>
            </w:r>
            <w:r w:rsidRPr="007A7888">
              <w:rPr>
                <w:rFonts w:ascii="Times New Roman" w:hAnsi="Times New Roman" w:cs="Times New Roman"/>
                <w:bCs/>
                <w:color w:val="000000"/>
                <w:lang w:eastAsia="en-US"/>
              </w:rPr>
              <w:tab/>
              <w:t xml:space="preserve">    Adaptace, aktivizace dětí</w:t>
            </w:r>
          </w:p>
          <w:p w:rsidR="001E24D9" w:rsidRPr="007A7888" w:rsidRDefault="001E24D9" w:rsidP="00F46A13">
            <w:pPr>
              <w:pStyle w:val="Normlnweb"/>
              <w:shd w:val="clear" w:color="auto" w:fill="FFFFFF"/>
              <w:spacing w:before="0" w:beforeAutospacing="0" w:after="0" w:afterAutospacing="0" w:line="276" w:lineRule="auto"/>
              <w:rPr>
                <w:rFonts w:ascii="Times New Roman" w:hAnsi="Times New Roman" w:cs="Times New Roman"/>
                <w:bCs/>
                <w:color w:val="000000"/>
                <w:lang w:eastAsia="en-US"/>
              </w:rPr>
            </w:pPr>
            <w:r w:rsidRPr="007A7888">
              <w:rPr>
                <w:rFonts w:ascii="Times New Roman" w:hAnsi="Times New Roman" w:cs="Times New Roman"/>
                <w:bCs/>
                <w:color w:val="000000"/>
                <w:lang w:eastAsia="en-US"/>
              </w:rPr>
              <w:t xml:space="preserve">                </w:t>
            </w:r>
            <w:r w:rsidRPr="007A7888">
              <w:rPr>
                <w:rFonts w:ascii="Times New Roman" w:hAnsi="Times New Roman" w:cs="Times New Roman"/>
                <w:color w:val="000000"/>
                <w:lang w:eastAsia="en-US"/>
              </w:rPr>
              <w:t>Pranostika o svatém Matouši</w:t>
            </w:r>
          </w:p>
          <w:p w:rsidR="001E24D9" w:rsidRPr="007A7888" w:rsidRDefault="001E24D9" w:rsidP="00F46A13">
            <w:pPr>
              <w:pStyle w:val="Normlnweb"/>
              <w:shd w:val="clear" w:color="auto" w:fill="FFFFFF"/>
              <w:spacing w:before="0" w:beforeAutospacing="0" w:after="0" w:afterAutospacing="0" w:line="276" w:lineRule="auto"/>
              <w:rPr>
                <w:rFonts w:ascii="Times New Roman" w:hAnsi="Times New Roman" w:cs="Times New Roman"/>
                <w:color w:val="000000"/>
                <w:lang w:eastAsia="en-US"/>
              </w:rPr>
            </w:pPr>
            <w:proofErr w:type="gramStart"/>
            <w:r w:rsidRPr="007A7888">
              <w:rPr>
                <w:rFonts w:ascii="Times New Roman" w:hAnsi="Times New Roman" w:cs="Times New Roman"/>
                <w:b/>
                <w:bCs/>
                <w:color w:val="000000"/>
                <w:u w:val="single"/>
                <w:lang w:eastAsia="en-US"/>
              </w:rPr>
              <w:t xml:space="preserve">Říjen </w:t>
            </w:r>
            <w:r w:rsidRPr="007A7888">
              <w:rPr>
                <w:rFonts w:ascii="Times New Roman" w:hAnsi="Times New Roman" w:cs="Times New Roman"/>
                <w:b/>
                <w:color w:val="000000"/>
                <w:lang w:eastAsia="en-US"/>
              </w:rPr>
              <w:t> </w:t>
            </w:r>
            <w:r w:rsidRPr="007A7888">
              <w:rPr>
                <w:rFonts w:ascii="Times New Roman" w:hAnsi="Times New Roman" w:cs="Times New Roman"/>
                <w:b/>
                <w:color w:val="000000"/>
                <w:lang w:eastAsia="en-US"/>
              </w:rPr>
              <w:tab/>
            </w:r>
            <w:proofErr w:type="gramEnd"/>
            <w:r w:rsidRPr="007A7888">
              <w:rPr>
                <w:rFonts w:ascii="Times New Roman" w:hAnsi="Times New Roman" w:cs="Times New Roman"/>
                <w:b/>
                <w:color w:val="000000"/>
                <w:lang w:eastAsia="en-US"/>
              </w:rPr>
              <w:t xml:space="preserve">    </w:t>
            </w:r>
            <w:r w:rsidRPr="007A7888">
              <w:rPr>
                <w:rFonts w:ascii="Times New Roman" w:hAnsi="Times New Roman" w:cs="Times New Roman"/>
                <w:color w:val="000000"/>
                <w:lang w:eastAsia="en-US"/>
              </w:rPr>
              <w:t xml:space="preserve">„Stromy“ projekt                </w:t>
            </w:r>
          </w:p>
          <w:p w:rsidR="001E24D9" w:rsidRPr="007A7888" w:rsidRDefault="001E24D9" w:rsidP="00F46A13">
            <w:pPr>
              <w:shd w:val="clear" w:color="auto" w:fill="FFFFFF"/>
              <w:spacing w:line="276" w:lineRule="auto"/>
              <w:rPr>
                <w:rFonts w:ascii="Times New Roman" w:hAnsi="Times New Roman" w:cs="Times New Roman"/>
                <w:color w:val="000000"/>
                <w:sz w:val="24"/>
                <w:szCs w:val="24"/>
              </w:rPr>
            </w:pPr>
            <w:proofErr w:type="gramStart"/>
            <w:r w:rsidRPr="007A7888">
              <w:rPr>
                <w:rFonts w:ascii="Times New Roman" w:hAnsi="Times New Roman" w:cs="Times New Roman"/>
                <w:b/>
                <w:color w:val="000000"/>
                <w:sz w:val="24"/>
                <w:szCs w:val="24"/>
                <w:u w:val="single"/>
              </w:rPr>
              <w:t>Listopad</w:t>
            </w:r>
            <w:proofErr w:type="gramEnd"/>
            <w:r w:rsidRPr="007A7888">
              <w:rPr>
                <w:rFonts w:ascii="Times New Roman" w:hAnsi="Times New Roman" w:cs="Times New Roman"/>
                <w:b/>
                <w:color w:val="000000"/>
                <w:sz w:val="24"/>
                <w:szCs w:val="24"/>
              </w:rPr>
              <w:t xml:space="preserve"> </w:t>
            </w:r>
            <w:r w:rsidRPr="007A7888">
              <w:rPr>
                <w:rFonts w:ascii="Times New Roman" w:hAnsi="Times New Roman" w:cs="Times New Roman"/>
                <w:color w:val="000000"/>
                <w:sz w:val="24"/>
                <w:szCs w:val="24"/>
              </w:rPr>
              <w:t>Doprava v okolí školy</w:t>
            </w:r>
          </w:p>
          <w:p w:rsidR="001E24D9" w:rsidRPr="007A7888" w:rsidRDefault="001E24D9" w:rsidP="00F46A13">
            <w:pPr>
              <w:shd w:val="clear" w:color="auto" w:fill="FFFFFF"/>
              <w:spacing w:line="276" w:lineRule="auto"/>
              <w:rPr>
                <w:rFonts w:ascii="Times New Roman" w:hAnsi="Times New Roman" w:cs="Times New Roman"/>
                <w:color w:val="000000"/>
                <w:sz w:val="24"/>
                <w:szCs w:val="24"/>
              </w:rPr>
            </w:pPr>
            <w:r w:rsidRPr="007A7888">
              <w:rPr>
                <w:rFonts w:ascii="Times New Roman" w:hAnsi="Times New Roman" w:cs="Times New Roman"/>
                <w:color w:val="000000"/>
                <w:sz w:val="24"/>
                <w:szCs w:val="24"/>
              </w:rPr>
              <w:t xml:space="preserve">                  Soutěž ve stavění s Legem</w:t>
            </w:r>
          </w:p>
          <w:p w:rsidR="001E24D9" w:rsidRPr="007A7888" w:rsidRDefault="001E24D9" w:rsidP="00F46A13">
            <w:pPr>
              <w:shd w:val="clear" w:color="auto" w:fill="FFFFFF"/>
              <w:spacing w:line="276" w:lineRule="auto"/>
              <w:rPr>
                <w:rFonts w:ascii="Times New Roman" w:hAnsi="Times New Roman" w:cs="Times New Roman"/>
                <w:b/>
                <w:sz w:val="24"/>
                <w:szCs w:val="24"/>
              </w:rPr>
            </w:pPr>
            <w:r w:rsidRPr="007A7888">
              <w:rPr>
                <w:rFonts w:ascii="Times New Roman" w:hAnsi="Times New Roman" w:cs="Times New Roman"/>
                <w:color w:val="000000"/>
                <w:sz w:val="24"/>
                <w:szCs w:val="24"/>
              </w:rPr>
              <w:t xml:space="preserve"> </w:t>
            </w:r>
            <w:r w:rsidRPr="007A7888">
              <w:rPr>
                <w:rFonts w:ascii="Times New Roman" w:hAnsi="Times New Roman" w:cs="Times New Roman"/>
                <w:color w:val="000000"/>
                <w:sz w:val="24"/>
                <w:szCs w:val="24"/>
              </w:rPr>
              <w:tab/>
              <w:t xml:space="preserve">     Halloween</w:t>
            </w:r>
          </w:p>
          <w:p w:rsidR="001E24D9" w:rsidRPr="007A7888" w:rsidRDefault="001E24D9" w:rsidP="00F46A13">
            <w:pPr>
              <w:shd w:val="clear" w:color="auto" w:fill="FFFFFF"/>
              <w:spacing w:line="276" w:lineRule="auto"/>
              <w:rPr>
                <w:rFonts w:ascii="Times New Roman" w:hAnsi="Times New Roman" w:cs="Times New Roman"/>
                <w:color w:val="000000"/>
                <w:sz w:val="24"/>
                <w:szCs w:val="24"/>
              </w:rPr>
            </w:pPr>
            <w:r w:rsidRPr="007A7888">
              <w:rPr>
                <w:rFonts w:ascii="Times New Roman" w:hAnsi="Times New Roman" w:cs="Times New Roman"/>
                <w:b/>
                <w:color w:val="000000"/>
                <w:sz w:val="24"/>
                <w:szCs w:val="24"/>
                <w:u w:val="single"/>
              </w:rPr>
              <w:t>Prosinec</w:t>
            </w:r>
            <w:r w:rsidRPr="007A7888">
              <w:rPr>
                <w:rFonts w:ascii="Times New Roman" w:hAnsi="Times New Roman" w:cs="Times New Roman"/>
                <w:b/>
                <w:color w:val="000000"/>
                <w:sz w:val="24"/>
                <w:szCs w:val="24"/>
              </w:rPr>
              <w:t xml:space="preserve"> </w:t>
            </w:r>
            <w:r w:rsidRPr="007A7888">
              <w:rPr>
                <w:rFonts w:ascii="Times New Roman" w:hAnsi="Times New Roman" w:cs="Times New Roman"/>
                <w:color w:val="000000"/>
                <w:sz w:val="24"/>
                <w:szCs w:val="24"/>
              </w:rPr>
              <w:t>Pohádkový týden +knihovna</w:t>
            </w:r>
          </w:p>
          <w:p w:rsidR="001E24D9" w:rsidRPr="007A7888" w:rsidRDefault="001E24D9" w:rsidP="00F46A13">
            <w:pPr>
              <w:shd w:val="clear" w:color="auto" w:fill="FFFFFF"/>
              <w:spacing w:line="276" w:lineRule="auto"/>
              <w:rPr>
                <w:rFonts w:ascii="Times New Roman" w:hAnsi="Times New Roman" w:cs="Times New Roman"/>
                <w:sz w:val="24"/>
                <w:szCs w:val="24"/>
              </w:rPr>
            </w:pPr>
            <w:r w:rsidRPr="007A7888">
              <w:rPr>
                <w:rFonts w:ascii="Times New Roman" w:hAnsi="Times New Roman" w:cs="Times New Roman"/>
                <w:color w:val="000000"/>
                <w:sz w:val="24"/>
                <w:szCs w:val="24"/>
              </w:rPr>
              <w:t xml:space="preserve">                Vánoční besídka                 </w:t>
            </w:r>
          </w:p>
          <w:p w:rsidR="001E24D9" w:rsidRPr="007A7888" w:rsidRDefault="001E24D9" w:rsidP="00F46A13">
            <w:pPr>
              <w:shd w:val="clear" w:color="auto" w:fill="FFFFFF"/>
              <w:spacing w:line="276" w:lineRule="auto"/>
              <w:rPr>
                <w:rFonts w:ascii="Times New Roman" w:hAnsi="Times New Roman" w:cs="Times New Roman"/>
                <w:sz w:val="24"/>
                <w:szCs w:val="24"/>
              </w:rPr>
            </w:pPr>
            <w:r w:rsidRPr="007A7888">
              <w:rPr>
                <w:rFonts w:ascii="Times New Roman" w:hAnsi="Times New Roman" w:cs="Times New Roman"/>
                <w:color w:val="000000"/>
                <w:sz w:val="24"/>
                <w:szCs w:val="24"/>
              </w:rPr>
              <w:tab/>
              <w:t xml:space="preserve">     </w:t>
            </w:r>
            <w:proofErr w:type="gramStart"/>
            <w:r w:rsidRPr="007A7888">
              <w:rPr>
                <w:rFonts w:ascii="Times New Roman" w:hAnsi="Times New Roman" w:cs="Times New Roman"/>
                <w:color w:val="000000"/>
                <w:sz w:val="24"/>
                <w:szCs w:val="24"/>
              </w:rPr>
              <w:t>Vánoce- tradice</w:t>
            </w:r>
            <w:proofErr w:type="gramEnd"/>
            <w:r w:rsidRPr="007A7888">
              <w:rPr>
                <w:rFonts w:ascii="Times New Roman" w:hAnsi="Times New Roman" w:cs="Times New Roman"/>
                <w:color w:val="000000"/>
                <w:sz w:val="24"/>
                <w:szCs w:val="24"/>
              </w:rPr>
              <w:t xml:space="preserve">, dárky </w:t>
            </w:r>
          </w:p>
          <w:p w:rsidR="001E24D9" w:rsidRPr="007A7888" w:rsidRDefault="001E24D9" w:rsidP="00F46A13">
            <w:pPr>
              <w:shd w:val="clear" w:color="auto" w:fill="FFFFFF"/>
              <w:spacing w:line="276" w:lineRule="auto"/>
              <w:rPr>
                <w:rFonts w:ascii="Times New Roman" w:hAnsi="Times New Roman" w:cs="Times New Roman"/>
                <w:color w:val="000000"/>
                <w:sz w:val="24"/>
                <w:szCs w:val="24"/>
              </w:rPr>
            </w:pPr>
            <w:proofErr w:type="gramStart"/>
            <w:r w:rsidRPr="007A7888">
              <w:rPr>
                <w:rFonts w:ascii="Times New Roman" w:hAnsi="Times New Roman" w:cs="Times New Roman"/>
                <w:b/>
                <w:color w:val="000000"/>
                <w:sz w:val="24"/>
                <w:szCs w:val="24"/>
                <w:u w:val="single"/>
              </w:rPr>
              <w:t>Leden</w:t>
            </w:r>
            <w:proofErr w:type="gramEnd"/>
            <w:r w:rsidRPr="007A7888">
              <w:rPr>
                <w:rFonts w:ascii="Times New Roman" w:hAnsi="Times New Roman" w:cs="Times New Roman"/>
                <w:b/>
                <w:color w:val="000000"/>
                <w:sz w:val="24"/>
                <w:szCs w:val="24"/>
                <w:u w:val="single"/>
              </w:rPr>
              <w:t xml:space="preserve"> </w:t>
            </w:r>
            <w:r w:rsidRPr="007A7888">
              <w:rPr>
                <w:rFonts w:ascii="Times New Roman" w:hAnsi="Times New Roman" w:cs="Times New Roman"/>
                <w:b/>
                <w:color w:val="000000"/>
                <w:sz w:val="24"/>
                <w:szCs w:val="24"/>
              </w:rPr>
              <w:tab/>
              <w:t xml:space="preserve"> </w:t>
            </w:r>
            <w:r w:rsidRPr="007A7888">
              <w:rPr>
                <w:rFonts w:ascii="Times New Roman" w:hAnsi="Times New Roman" w:cs="Times New Roman"/>
                <w:color w:val="000000"/>
                <w:sz w:val="24"/>
                <w:szCs w:val="24"/>
              </w:rPr>
              <w:t xml:space="preserve">   Kvízové odpoledne</w:t>
            </w:r>
          </w:p>
          <w:p w:rsidR="001E24D9" w:rsidRPr="007A7888" w:rsidRDefault="001E24D9" w:rsidP="00F46A13">
            <w:pPr>
              <w:shd w:val="clear" w:color="auto" w:fill="FFFFFF"/>
              <w:spacing w:line="276" w:lineRule="auto"/>
              <w:rPr>
                <w:rFonts w:ascii="Times New Roman" w:hAnsi="Times New Roman" w:cs="Times New Roman"/>
                <w:color w:val="000000"/>
                <w:sz w:val="24"/>
                <w:szCs w:val="24"/>
              </w:rPr>
            </w:pPr>
            <w:r w:rsidRPr="007A7888">
              <w:rPr>
                <w:rFonts w:ascii="Times New Roman" w:hAnsi="Times New Roman" w:cs="Times New Roman"/>
                <w:color w:val="000000"/>
                <w:sz w:val="24"/>
                <w:szCs w:val="24"/>
              </w:rPr>
              <w:t xml:space="preserve">                „Hromnice“ projekt</w:t>
            </w:r>
          </w:p>
          <w:p w:rsidR="001E24D9" w:rsidRPr="007A7888" w:rsidRDefault="001E24D9" w:rsidP="00F46A13">
            <w:pPr>
              <w:shd w:val="clear" w:color="auto" w:fill="FFFFFF"/>
              <w:spacing w:line="276" w:lineRule="auto"/>
              <w:textAlignment w:val="baseline"/>
              <w:rPr>
                <w:rFonts w:ascii="Times New Roman" w:hAnsi="Times New Roman" w:cs="Times New Roman"/>
                <w:color w:val="000000"/>
                <w:sz w:val="24"/>
                <w:szCs w:val="24"/>
              </w:rPr>
            </w:pPr>
            <w:r w:rsidRPr="007A7888">
              <w:rPr>
                <w:rFonts w:ascii="Times New Roman" w:hAnsi="Times New Roman" w:cs="Times New Roman"/>
                <w:b/>
                <w:color w:val="000000"/>
                <w:sz w:val="24"/>
                <w:szCs w:val="24"/>
                <w:u w:val="single"/>
              </w:rPr>
              <w:t xml:space="preserve">Únor </w:t>
            </w:r>
            <w:r w:rsidRPr="007A7888">
              <w:rPr>
                <w:rFonts w:ascii="Times New Roman" w:hAnsi="Times New Roman" w:cs="Times New Roman"/>
                <w:color w:val="000000"/>
                <w:sz w:val="24"/>
                <w:szCs w:val="24"/>
              </w:rPr>
              <w:t xml:space="preserve">  </w:t>
            </w:r>
            <w:proofErr w:type="gramStart"/>
            <w:r w:rsidRPr="007A7888">
              <w:rPr>
                <w:rFonts w:ascii="Times New Roman" w:hAnsi="Times New Roman" w:cs="Times New Roman"/>
                <w:color w:val="000000"/>
                <w:sz w:val="24"/>
                <w:szCs w:val="24"/>
              </w:rPr>
              <w:t xml:space="preserve">   „</w:t>
            </w:r>
            <w:proofErr w:type="gramEnd"/>
            <w:r w:rsidRPr="007A7888">
              <w:rPr>
                <w:rFonts w:ascii="Times New Roman" w:hAnsi="Times New Roman" w:cs="Times New Roman"/>
                <w:color w:val="000000"/>
                <w:sz w:val="24"/>
                <w:szCs w:val="24"/>
              </w:rPr>
              <w:t>Hromnice“ projekt</w:t>
            </w:r>
          </w:p>
          <w:p w:rsidR="001E24D9" w:rsidRPr="007A7888" w:rsidRDefault="001E24D9" w:rsidP="00F46A13">
            <w:pPr>
              <w:shd w:val="clear" w:color="auto" w:fill="FFFFFF"/>
              <w:spacing w:line="276" w:lineRule="auto"/>
              <w:textAlignment w:val="baseline"/>
              <w:rPr>
                <w:rFonts w:ascii="Times New Roman" w:hAnsi="Times New Roman" w:cs="Times New Roman"/>
                <w:b/>
                <w:color w:val="000000"/>
                <w:sz w:val="24"/>
                <w:szCs w:val="24"/>
                <w:u w:val="single"/>
              </w:rPr>
            </w:pPr>
            <w:r w:rsidRPr="007A7888">
              <w:rPr>
                <w:rFonts w:ascii="Times New Roman" w:hAnsi="Times New Roman" w:cs="Times New Roman"/>
                <w:color w:val="000000"/>
                <w:sz w:val="24"/>
                <w:szCs w:val="24"/>
              </w:rPr>
              <w:t>                „Ptáčci“      projekt</w:t>
            </w:r>
          </w:p>
          <w:p w:rsidR="001E24D9" w:rsidRPr="007A7888" w:rsidRDefault="001E24D9" w:rsidP="00F46A13">
            <w:pPr>
              <w:shd w:val="clear" w:color="auto" w:fill="FFFFFF"/>
              <w:spacing w:line="276" w:lineRule="auto"/>
              <w:textAlignment w:val="baseline"/>
              <w:rPr>
                <w:rFonts w:ascii="Times New Roman" w:hAnsi="Times New Roman" w:cs="Times New Roman"/>
                <w:sz w:val="24"/>
                <w:szCs w:val="24"/>
              </w:rPr>
            </w:pPr>
            <w:r w:rsidRPr="007A7888">
              <w:rPr>
                <w:rFonts w:ascii="Times New Roman" w:hAnsi="Times New Roman" w:cs="Times New Roman"/>
                <w:b/>
                <w:color w:val="000000"/>
                <w:sz w:val="24"/>
                <w:szCs w:val="24"/>
                <w:u w:val="single"/>
              </w:rPr>
              <w:t xml:space="preserve">Březen </w:t>
            </w:r>
            <w:r w:rsidRPr="007A7888">
              <w:rPr>
                <w:rFonts w:ascii="Times New Roman" w:hAnsi="Times New Roman" w:cs="Times New Roman"/>
                <w:color w:val="000000"/>
                <w:sz w:val="24"/>
                <w:szCs w:val="24"/>
              </w:rPr>
              <w:t xml:space="preserve">   </w:t>
            </w:r>
            <w:r w:rsidRPr="007A7888">
              <w:rPr>
                <w:rFonts w:ascii="Times New Roman" w:hAnsi="Times New Roman" w:cs="Times New Roman"/>
                <w:sz w:val="24"/>
                <w:szCs w:val="24"/>
              </w:rPr>
              <w:t>Soutěž v pexesu</w:t>
            </w:r>
          </w:p>
          <w:p w:rsidR="001E24D9" w:rsidRPr="007A7888" w:rsidRDefault="001E24D9" w:rsidP="00F46A13">
            <w:pPr>
              <w:shd w:val="clear" w:color="auto" w:fill="FFFFFF"/>
              <w:spacing w:line="276" w:lineRule="auto"/>
              <w:textAlignment w:val="baseline"/>
              <w:rPr>
                <w:rFonts w:ascii="Times New Roman" w:hAnsi="Times New Roman" w:cs="Times New Roman"/>
                <w:sz w:val="24"/>
                <w:szCs w:val="24"/>
              </w:rPr>
            </w:pPr>
            <w:r w:rsidRPr="007A7888">
              <w:rPr>
                <w:rFonts w:ascii="Times New Roman" w:hAnsi="Times New Roman" w:cs="Times New Roman"/>
                <w:sz w:val="24"/>
                <w:szCs w:val="24"/>
              </w:rPr>
              <w:t>                 „Včelí úl</w:t>
            </w:r>
            <w:proofErr w:type="gramStart"/>
            <w:r w:rsidRPr="007A7888">
              <w:rPr>
                <w:rFonts w:ascii="Times New Roman" w:hAnsi="Times New Roman" w:cs="Times New Roman"/>
                <w:sz w:val="24"/>
                <w:szCs w:val="24"/>
              </w:rPr>
              <w:t>“  projekt</w:t>
            </w:r>
            <w:proofErr w:type="gramEnd"/>
          </w:p>
          <w:p w:rsidR="001E24D9" w:rsidRPr="007A7888" w:rsidRDefault="001E24D9" w:rsidP="00F46A13">
            <w:pPr>
              <w:shd w:val="clear" w:color="auto" w:fill="FFFFFF"/>
              <w:spacing w:line="276" w:lineRule="auto"/>
              <w:textAlignment w:val="baseline"/>
              <w:rPr>
                <w:rFonts w:ascii="Times New Roman" w:hAnsi="Times New Roman" w:cs="Times New Roman"/>
                <w:color w:val="000000"/>
                <w:sz w:val="24"/>
                <w:szCs w:val="24"/>
              </w:rPr>
            </w:pPr>
            <w:r w:rsidRPr="007A7888">
              <w:rPr>
                <w:rFonts w:ascii="Times New Roman" w:hAnsi="Times New Roman" w:cs="Times New Roman"/>
                <w:sz w:val="24"/>
                <w:szCs w:val="24"/>
              </w:rPr>
              <w:t>                 Návštěva knihovny</w:t>
            </w:r>
          </w:p>
          <w:p w:rsidR="001E24D9" w:rsidRPr="007A7888" w:rsidRDefault="001E24D9" w:rsidP="00F46A13">
            <w:pPr>
              <w:shd w:val="clear" w:color="auto" w:fill="FFFFFF"/>
              <w:spacing w:line="276" w:lineRule="auto"/>
              <w:textAlignment w:val="baseline"/>
              <w:rPr>
                <w:rFonts w:ascii="Times New Roman" w:hAnsi="Times New Roman" w:cs="Times New Roman"/>
                <w:sz w:val="24"/>
                <w:szCs w:val="24"/>
              </w:rPr>
            </w:pPr>
            <w:proofErr w:type="gramStart"/>
            <w:r w:rsidRPr="007A7888">
              <w:rPr>
                <w:rFonts w:ascii="Times New Roman" w:hAnsi="Times New Roman" w:cs="Times New Roman"/>
                <w:b/>
                <w:color w:val="000000"/>
                <w:sz w:val="24"/>
                <w:szCs w:val="24"/>
                <w:u w:val="single"/>
              </w:rPr>
              <w:t>Duben</w:t>
            </w:r>
            <w:proofErr w:type="gramEnd"/>
            <w:r w:rsidRPr="007A7888">
              <w:rPr>
                <w:rFonts w:ascii="Times New Roman" w:hAnsi="Times New Roman" w:cs="Times New Roman"/>
                <w:b/>
                <w:color w:val="000000"/>
                <w:sz w:val="24"/>
                <w:szCs w:val="24"/>
                <w:u w:val="single"/>
              </w:rPr>
              <w:t xml:space="preserve">  </w:t>
            </w:r>
            <w:r w:rsidRPr="007A7888">
              <w:rPr>
                <w:rFonts w:ascii="Times New Roman" w:hAnsi="Times New Roman" w:cs="Times New Roman"/>
                <w:color w:val="000000"/>
                <w:sz w:val="24"/>
                <w:szCs w:val="24"/>
              </w:rPr>
              <w:t xml:space="preserve">   </w:t>
            </w:r>
            <w:r w:rsidRPr="007A7888">
              <w:rPr>
                <w:rFonts w:ascii="Times New Roman" w:hAnsi="Times New Roman" w:cs="Times New Roman"/>
                <w:sz w:val="24"/>
                <w:szCs w:val="24"/>
              </w:rPr>
              <w:t>Naučná stezka lesem</w:t>
            </w:r>
          </w:p>
          <w:p w:rsidR="001E24D9" w:rsidRPr="007A7888" w:rsidRDefault="001E24D9" w:rsidP="00F46A13">
            <w:pPr>
              <w:shd w:val="clear" w:color="auto" w:fill="FFFFFF"/>
              <w:spacing w:line="276" w:lineRule="auto"/>
              <w:textAlignment w:val="baseline"/>
              <w:rPr>
                <w:rFonts w:ascii="Times New Roman" w:hAnsi="Times New Roman" w:cs="Times New Roman"/>
                <w:sz w:val="24"/>
                <w:szCs w:val="24"/>
              </w:rPr>
            </w:pPr>
            <w:r w:rsidRPr="007A7888">
              <w:rPr>
                <w:rFonts w:ascii="Times New Roman" w:hAnsi="Times New Roman" w:cs="Times New Roman"/>
                <w:sz w:val="24"/>
                <w:szCs w:val="24"/>
              </w:rPr>
              <w:t>                Výroba dárků k zápisu</w:t>
            </w:r>
          </w:p>
          <w:p w:rsidR="001E24D9" w:rsidRPr="007A7888" w:rsidRDefault="001E24D9" w:rsidP="00F46A13">
            <w:pPr>
              <w:shd w:val="clear" w:color="auto" w:fill="FFFFFF"/>
              <w:spacing w:line="276" w:lineRule="auto"/>
              <w:textAlignment w:val="baseline"/>
              <w:rPr>
                <w:rFonts w:ascii="Times New Roman" w:hAnsi="Times New Roman" w:cs="Times New Roman"/>
                <w:sz w:val="24"/>
                <w:szCs w:val="24"/>
              </w:rPr>
            </w:pPr>
            <w:r w:rsidRPr="007A7888">
              <w:rPr>
                <w:rFonts w:ascii="Times New Roman" w:hAnsi="Times New Roman" w:cs="Times New Roman"/>
                <w:sz w:val="24"/>
                <w:szCs w:val="24"/>
              </w:rPr>
              <w:t>                „Týden s pohybem“ projekt</w:t>
            </w:r>
          </w:p>
          <w:p w:rsidR="001E24D9" w:rsidRPr="007A7888" w:rsidRDefault="001E24D9" w:rsidP="00F46A13">
            <w:pPr>
              <w:shd w:val="clear" w:color="auto" w:fill="FFFFFF"/>
              <w:spacing w:line="276" w:lineRule="auto"/>
              <w:textAlignment w:val="baseline"/>
              <w:rPr>
                <w:rFonts w:ascii="Times New Roman" w:hAnsi="Times New Roman" w:cs="Times New Roman"/>
                <w:sz w:val="24"/>
                <w:szCs w:val="24"/>
              </w:rPr>
            </w:pPr>
            <w:r w:rsidRPr="007A7888">
              <w:rPr>
                <w:rFonts w:ascii="Times New Roman" w:hAnsi="Times New Roman" w:cs="Times New Roman"/>
                <w:sz w:val="24"/>
                <w:szCs w:val="24"/>
              </w:rPr>
              <w:t>                 Velikonoce-zvyky, tradice</w:t>
            </w:r>
          </w:p>
          <w:p w:rsidR="001E24D9" w:rsidRPr="007A7888" w:rsidRDefault="001E24D9" w:rsidP="00F46A13">
            <w:pPr>
              <w:shd w:val="clear" w:color="auto" w:fill="FFFFFF"/>
              <w:spacing w:line="276" w:lineRule="auto"/>
              <w:textAlignment w:val="baseline"/>
              <w:rPr>
                <w:rFonts w:ascii="Times New Roman" w:hAnsi="Times New Roman" w:cs="Times New Roman"/>
                <w:sz w:val="24"/>
                <w:szCs w:val="24"/>
              </w:rPr>
            </w:pPr>
            <w:proofErr w:type="gramStart"/>
            <w:r w:rsidRPr="007A7888">
              <w:rPr>
                <w:rFonts w:ascii="Times New Roman" w:hAnsi="Times New Roman" w:cs="Times New Roman"/>
                <w:b/>
                <w:color w:val="000000"/>
                <w:sz w:val="24"/>
                <w:szCs w:val="24"/>
                <w:u w:val="single"/>
              </w:rPr>
              <w:t>Květen</w:t>
            </w:r>
            <w:proofErr w:type="gramEnd"/>
            <w:r w:rsidRPr="007A7888">
              <w:rPr>
                <w:rFonts w:ascii="Times New Roman" w:hAnsi="Times New Roman" w:cs="Times New Roman"/>
                <w:b/>
                <w:color w:val="000000"/>
                <w:sz w:val="24"/>
                <w:szCs w:val="24"/>
                <w:u w:val="single"/>
              </w:rPr>
              <w:t xml:space="preserve"> </w:t>
            </w:r>
            <w:r w:rsidRPr="007A7888">
              <w:rPr>
                <w:rFonts w:ascii="Times New Roman" w:hAnsi="Times New Roman" w:cs="Times New Roman"/>
                <w:color w:val="000000"/>
                <w:sz w:val="24"/>
                <w:szCs w:val="24"/>
              </w:rPr>
              <w:t xml:space="preserve">  </w:t>
            </w:r>
            <w:r w:rsidRPr="007A7888">
              <w:rPr>
                <w:rFonts w:ascii="Times New Roman" w:hAnsi="Times New Roman" w:cs="Times New Roman"/>
                <w:sz w:val="24"/>
                <w:szCs w:val="24"/>
              </w:rPr>
              <w:t xml:space="preserve">Den matek - květinový košík </w:t>
            </w:r>
          </w:p>
          <w:p w:rsidR="001E24D9" w:rsidRPr="007A7888" w:rsidRDefault="001E24D9" w:rsidP="00F46A13">
            <w:pPr>
              <w:shd w:val="clear" w:color="auto" w:fill="FFFFFF"/>
              <w:spacing w:line="276" w:lineRule="auto"/>
              <w:textAlignment w:val="baseline"/>
              <w:rPr>
                <w:rFonts w:ascii="Times New Roman" w:hAnsi="Times New Roman" w:cs="Times New Roman"/>
                <w:color w:val="000000"/>
                <w:sz w:val="24"/>
                <w:szCs w:val="24"/>
              </w:rPr>
            </w:pPr>
            <w:r w:rsidRPr="007A7888">
              <w:rPr>
                <w:rFonts w:ascii="Times New Roman" w:hAnsi="Times New Roman" w:cs="Times New Roman"/>
                <w:sz w:val="24"/>
                <w:szCs w:val="24"/>
              </w:rPr>
              <w:t>               Hevlín, místo, kde bydlíme</w:t>
            </w:r>
          </w:p>
          <w:p w:rsidR="001E24D9" w:rsidRPr="007A7888" w:rsidRDefault="001E24D9" w:rsidP="00F46A13">
            <w:pPr>
              <w:shd w:val="clear" w:color="auto" w:fill="FFFFFF"/>
              <w:spacing w:line="276" w:lineRule="auto"/>
              <w:textAlignment w:val="baseline"/>
              <w:rPr>
                <w:rFonts w:ascii="Times New Roman" w:hAnsi="Times New Roman" w:cs="Times New Roman"/>
                <w:sz w:val="24"/>
                <w:szCs w:val="24"/>
              </w:rPr>
            </w:pPr>
            <w:proofErr w:type="gramStart"/>
            <w:r w:rsidRPr="007A7888">
              <w:rPr>
                <w:rFonts w:ascii="Times New Roman" w:hAnsi="Times New Roman" w:cs="Times New Roman"/>
                <w:b/>
                <w:color w:val="000000"/>
                <w:sz w:val="24"/>
                <w:szCs w:val="24"/>
                <w:u w:val="single"/>
              </w:rPr>
              <w:t>Červen</w:t>
            </w:r>
            <w:proofErr w:type="gramEnd"/>
            <w:r w:rsidRPr="007A7888">
              <w:rPr>
                <w:rFonts w:ascii="Times New Roman" w:hAnsi="Times New Roman" w:cs="Times New Roman"/>
                <w:b/>
                <w:color w:val="000000"/>
                <w:sz w:val="24"/>
                <w:szCs w:val="24"/>
                <w:u w:val="single"/>
              </w:rPr>
              <w:t xml:space="preserve"> </w:t>
            </w:r>
            <w:r w:rsidRPr="007A7888">
              <w:rPr>
                <w:rFonts w:ascii="Times New Roman" w:hAnsi="Times New Roman" w:cs="Times New Roman"/>
                <w:color w:val="000000"/>
                <w:sz w:val="24"/>
                <w:szCs w:val="24"/>
              </w:rPr>
              <w:t xml:space="preserve">  </w:t>
            </w:r>
            <w:r w:rsidRPr="007A7888">
              <w:rPr>
                <w:rFonts w:ascii="Times New Roman" w:hAnsi="Times New Roman" w:cs="Times New Roman"/>
                <w:sz w:val="24"/>
                <w:szCs w:val="24"/>
              </w:rPr>
              <w:t>Naučná sportovní stezka</w:t>
            </w:r>
          </w:p>
          <w:p w:rsidR="001E24D9" w:rsidRPr="007A7888" w:rsidRDefault="001E24D9" w:rsidP="00F46A13">
            <w:pPr>
              <w:shd w:val="clear" w:color="auto" w:fill="FFFFFF"/>
              <w:spacing w:line="276" w:lineRule="auto"/>
              <w:textAlignment w:val="baseline"/>
              <w:rPr>
                <w:rFonts w:ascii="Times New Roman" w:hAnsi="Times New Roman" w:cs="Times New Roman"/>
                <w:sz w:val="24"/>
                <w:szCs w:val="24"/>
              </w:rPr>
            </w:pPr>
            <w:r w:rsidRPr="007A7888">
              <w:rPr>
                <w:rFonts w:ascii="Times New Roman" w:hAnsi="Times New Roman" w:cs="Times New Roman"/>
                <w:sz w:val="24"/>
                <w:szCs w:val="24"/>
              </w:rPr>
              <w:t xml:space="preserve">                 Den </w:t>
            </w:r>
            <w:proofErr w:type="gramStart"/>
            <w:r w:rsidRPr="007A7888">
              <w:rPr>
                <w:rFonts w:ascii="Times New Roman" w:hAnsi="Times New Roman" w:cs="Times New Roman"/>
                <w:sz w:val="24"/>
                <w:szCs w:val="24"/>
              </w:rPr>
              <w:t>otců - výroba</w:t>
            </w:r>
            <w:proofErr w:type="gramEnd"/>
            <w:r w:rsidRPr="007A7888">
              <w:rPr>
                <w:rFonts w:ascii="Times New Roman" w:hAnsi="Times New Roman" w:cs="Times New Roman"/>
                <w:sz w:val="24"/>
                <w:szCs w:val="24"/>
              </w:rPr>
              <w:t xml:space="preserve"> kravat</w:t>
            </w:r>
          </w:p>
          <w:p w:rsidR="001E24D9" w:rsidRPr="007A7888" w:rsidRDefault="001E24D9" w:rsidP="00F46A13">
            <w:pPr>
              <w:shd w:val="clear" w:color="auto" w:fill="FFFFFF"/>
              <w:spacing w:line="276" w:lineRule="auto"/>
              <w:textAlignment w:val="baseline"/>
              <w:rPr>
                <w:rFonts w:ascii="Times New Roman" w:hAnsi="Times New Roman" w:cs="Times New Roman"/>
                <w:sz w:val="24"/>
                <w:szCs w:val="24"/>
              </w:rPr>
            </w:pPr>
            <w:r w:rsidRPr="007A7888">
              <w:rPr>
                <w:rFonts w:ascii="Times New Roman" w:hAnsi="Times New Roman" w:cs="Times New Roman"/>
                <w:sz w:val="24"/>
                <w:szCs w:val="24"/>
              </w:rPr>
              <w:t>                 Pasování na čtenáře</w:t>
            </w:r>
          </w:p>
          <w:p w:rsidR="001E24D9" w:rsidRPr="007A7888" w:rsidRDefault="001E24D9" w:rsidP="00F46A13">
            <w:pPr>
              <w:shd w:val="clear" w:color="auto" w:fill="FFFFFF"/>
              <w:spacing w:line="276" w:lineRule="auto"/>
              <w:rPr>
                <w:rFonts w:ascii="Times New Roman" w:hAnsi="Times New Roman" w:cs="Times New Roman"/>
                <w:bCs/>
                <w:color w:val="000000"/>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rsidR="001E24D9" w:rsidRPr="007A7888" w:rsidRDefault="001E24D9" w:rsidP="00F46A13">
            <w:pPr>
              <w:pStyle w:val="Normlnweb"/>
              <w:shd w:val="clear" w:color="auto" w:fill="FFFFFF"/>
              <w:spacing w:before="0" w:beforeAutospacing="0" w:after="0" w:afterAutospacing="0" w:line="276" w:lineRule="auto"/>
              <w:rPr>
                <w:rFonts w:ascii="Times New Roman" w:hAnsi="Times New Roman" w:cs="Times New Roman"/>
                <w:bCs/>
                <w:color w:val="000000"/>
                <w:lang w:eastAsia="en-US"/>
              </w:rPr>
            </w:pPr>
            <w:r w:rsidRPr="007A7888">
              <w:rPr>
                <w:rFonts w:ascii="Times New Roman" w:hAnsi="Times New Roman" w:cs="Times New Roman"/>
                <w:b/>
                <w:bCs/>
                <w:color w:val="000000"/>
                <w:u w:val="single"/>
                <w:lang w:eastAsia="en-US"/>
              </w:rPr>
              <w:t>Září</w:t>
            </w:r>
            <w:r w:rsidRPr="007A7888">
              <w:rPr>
                <w:rFonts w:ascii="Times New Roman" w:hAnsi="Times New Roman" w:cs="Times New Roman"/>
                <w:bCs/>
                <w:color w:val="000000"/>
                <w:lang w:eastAsia="en-US"/>
              </w:rPr>
              <w:tab/>
              <w:t xml:space="preserve">   Adaptace, aktivizace dětí </w:t>
            </w:r>
          </w:p>
          <w:p w:rsidR="001E24D9" w:rsidRPr="007A7888" w:rsidRDefault="001E24D9" w:rsidP="00F46A13">
            <w:pPr>
              <w:pStyle w:val="Normlnweb"/>
              <w:shd w:val="clear" w:color="auto" w:fill="FFFFFF"/>
              <w:spacing w:before="0" w:beforeAutospacing="0" w:after="0" w:afterAutospacing="0" w:line="276" w:lineRule="auto"/>
              <w:rPr>
                <w:rFonts w:ascii="Times New Roman" w:hAnsi="Times New Roman" w:cs="Times New Roman"/>
                <w:lang w:eastAsia="en-US"/>
              </w:rPr>
            </w:pPr>
            <w:proofErr w:type="gramStart"/>
            <w:r w:rsidRPr="007A7888">
              <w:rPr>
                <w:rFonts w:ascii="Times New Roman" w:hAnsi="Times New Roman" w:cs="Times New Roman"/>
                <w:b/>
                <w:bCs/>
                <w:color w:val="000000"/>
                <w:u w:val="single"/>
                <w:lang w:eastAsia="en-US"/>
              </w:rPr>
              <w:t xml:space="preserve">Říjen </w:t>
            </w:r>
            <w:r w:rsidRPr="007A7888">
              <w:rPr>
                <w:rFonts w:ascii="Times New Roman" w:hAnsi="Times New Roman" w:cs="Times New Roman"/>
                <w:b/>
                <w:color w:val="000000"/>
                <w:lang w:eastAsia="en-US"/>
              </w:rPr>
              <w:t> </w:t>
            </w:r>
            <w:r w:rsidRPr="007A7888">
              <w:rPr>
                <w:rFonts w:ascii="Times New Roman" w:hAnsi="Times New Roman" w:cs="Times New Roman"/>
                <w:b/>
                <w:color w:val="000000"/>
                <w:lang w:eastAsia="en-US"/>
              </w:rPr>
              <w:tab/>
            </w:r>
            <w:proofErr w:type="gramEnd"/>
            <w:r w:rsidRPr="007A7888">
              <w:rPr>
                <w:rFonts w:ascii="Times New Roman" w:hAnsi="Times New Roman" w:cs="Times New Roman"/>
                <w:b/>
                <w:color w:val="000000"/>
                <w:lang w:eastAsia="en-US"/>
              </w:rPr>
              <w:t xml:space="preserve">   </w:t>
            </w:r>
            <w:r w:rsidRPr="007A7888">
              <w:rPr>
                <w:rFonts w:ascii="Times New Roman" w:hAnsi="Times New Roman" w:cs="Times New Roman"/>
                <w:color w:val="000000"/>
                <w:lang w:eastAsia="en-US"/>
              </w:rPr>
              <w:t>„Roční období” projekt</w:t>
            </w:r>
            <w:r w:rsidRPr="007A7888">
              <w:rPr>
                <w:rFonts w:ascii="Times New Roman" w:hAnsi="Times New Roman" w:cs="Times New Roman"/>
                <w:color w:val="000000"/>
                <w:lang w:eastAsia="en-US"/>
              </w:rPr>
              <w:tab/>
              <w:t xml:space="preserve"> </w:t>
            </w:r>
          </w:p>
          <w:p w:rsidR="001E24D9" w:rsidRPr="007A7888" w:rsidRDefault="001E24D9" w:rsidP="00F46A13">
            <w:pPr>
              <w:shd w:val="clear" w:color="auto" w:fill="FFFFFF"/>
              <w:spacing w:line="276" w:lineRule="auto"/>
              <w:rPr>
                <w:rFonts w:ascii="Times New Roman" w:hAnsi="Times New Roman" w:cs="Times New Roman"/>
                <w:color w:val="000000"/>
                <w:sz w:val="24"/>
                <w:szCs w:val="24"/>
              </w:rPr>
            </w:pPr>
            <w:proofErr w:type="gramStart"/>
            <w:r w:rsidRPr="007A7888">
              <w:rPr>
                <w:rFonts w:ascii="Times New Roman" w:hAnsi="Times New Roman" w:cs="Times New Roman"/>
                <w:b/>
                <w:color w:val="000000"/>
                <w:sz w:val="24"/>
                <w:szCs w:val="24"/>
                <w:u w:val="single"/>
              </w:rPr>
              <w:t>Listopad</w:t>
            </w:r>
            <w:proofErr w:type="gramEnd"/>
            <w:r w:rsidRPr="007A7888">
              <w:rPr>
                <w:rFonts w:ascii="Times New Roman" w:hAnsi="Times New Roman" w:cs="Times New Roman"/>
                <w:b/>
                <w:color w:val="000000"/>
                <w:sz w:val="24"/>
                <w:szCs w:val="24"/>
              </w:rPr>
              <w:t xml:space="preserve"> </w:t>
            </w:r>
            <w:r w:rsidRPr="007A7888">
              <w:rPr>
                <w:rFonts w:ascii="Times New Roman" w:hAnsi="Times New Roman" w:cs="Times New Roman"/>
                <w:color w:val="000000"/>
                <w:sz w:val="24"/>
                <w:szCs w:val="24"/>
              </w:rPr>
              <w:t xml:space="preserve">„Svatý Martin” projekt </w:t>
            </w:r>
          </w:p>
          <w:p w:rsidR="001E24D9" w:rsidRPr="007A7888" w:rsidRDefault="001E24D9" w:rsidP="00F46A13">
            <w:pPr>
              <w:shd w:val="clear" w:color="auto" w:fill="FFFFFF"/>
              <w:spacing w:line="276" w:lineRule="auto"/>
              <w:rPr>
                <w:rFonts w:ascii="Times New Roman" w:hAnsi="Times New Roman" w:cs="Times New Roman"/>
                <w:color w:val="000000"/>
                <w:sz w:val="24"/>
                <w:szCs w:val="24"/>
              </w:rPr>
            </w:pPr>
            <w:r w:rsidRPr="007A7888">
              <w:rPr>
                <w:rFonts w:ascii="Times New Roman" w:hAnsi="Times New Roman" w:cs="Times New Roman"/>
                <w:color w:val="000000"/>
                <w:sz w:val="24"/>
                <w:szCs w:val="24"/>
              </w:rPr>
              <w:tab/>
              <w:t xml:space="preserve">     Podzimní procházka s úkoly</w:t>
            </w:r>
          </w:p>
          <w:p w:rsidR="001E24D9" w:rsidRPr="007A7888" w:rsidRDefault="001E24D9" w:rsidP="00F46A13">
            <w:pPr>
              <w:shd w:val="clear" w:color="auto" w:fill="FFFFFF"/>
              <w:spacing w:line="276" w:lineRule="auto"/>
              <w:rPr>
                <w:rFonts w:ascii="Times New Roman" w:hAnsi="Times New Roman" w:cs="Times New Roman"/>
                <w:b/>
                <w:sz w:val="24"/>
                <w:szCs w:val="24"/>
              </w:rPr>
            </w:pPr>
            <w:r w:rsidRPr="007A7888">
              <w:rPr>
                <w:rFonts w:ascii="Times New Roman" w:hAnsi="Times New Roman" w:cs="Times New Roman"/>
                <w:color w:val="000000"/>
                <w:sz w:val="24"/>
                <w:szCs w:val="24"/>
              </w:rPr>
              <w:t xml:space="preserve">                 Halloween</w:t>
            </w:r>
          </w:p>
          <w:p w:rsidR="001E24D9" w:rsidRPr="007A7888" w:rsidRDefault="001E24D9" w:rsidP="00F46A13">
            <w:pPr>
              <w:shd w:val="clear" w:color="auto" w:fill="FFFFFF"/>
              <w:spacing w:line="276" w:lineRule="auto"/>
              <w:rPr>
                <w:rFonts w:ascii="Times New Roman" w:hAnsi="Times New Roman" w:cs="Times New Roman"/>
                <w:color w:val="000000"/>
                <w:sz w:val="24"/>
                <w:szCs w:val="24"/>
              </w:rPr>
            </w:pPr>
            <w:r w:rsidRPr="007A7888">
              <w:rPr>
                <w:rFonts w:ascii="Times New Roman" w:hAnsi="Times New Roman" w:cs="Times New Roman"/>
                <w:b/>
                <w:color w:val="000000"/>
                <w:sz w:val="24"/>
                <w:szCs w:val="24"/>
                <w:u w:val="single"/>
              </w:rPr>
              <w:t>Prosinec</w:t>
            </w:r>
            <w:r w:rsidRPr="007A7888">
              <w:rPr>
                <w:rFonts w:ascii="Times New Roman" w:hAnsi="Times New Roman" w:cs="Times New Roman"/>
                <w:b/>
                <w:color w:val="000000"/>
                <w:sz w:val="24"/>
                <w:szCs w:val="24"/>
              </w:rPr>
              <w:t xml:space="preserve"> </w:t>
            </w:r>
            <w:r w:rsidRPr="007A7888">
              <w:rPr>
                <w:rFonts w:ascii="Times New Roman" w:hAnsi="Times New Roman" w:cs="Times New Roman"/>
                <w:color w:val="000000"/>
                <w:sz w:val="24"/>
                <w:szCs w:val="24"/>
              </w:rPr>
              <w:t>Mikulášské pečení</w:t>
            </w:r>
          </w:p>
          <w:p w:rsidR="001E24D9" w:rsidRPr="007A7888" w:rsidRDefault="001E24D9" w:rsidP="00F46A13">
            <w:pPr>
              <w:shd w:val="clear" w:color="auto" w:fill="FFFFFF"/>
              <w:spacing w:line="276" w:lineRule="auto"/>
              <w:rPr>
                <w:rFonts w:ascii="Times New Roman" w:hAnsi="Times New Roman" w:cs="Times New Roman"/>
                <w:sz w:val="24"/>
                <w:szCs w:val="24"/>
              </w:rPr>
            </w:pPr>
            <w:r w:rsidRPr="007A7888">
              <w:rPr>
                <w:rFonts w:ascii="Times New Roman" w:hAnsi="Times New Roman" w:cs="Times New Roman"/>
                <w:color w:val="000000"/>
                <w:sz w:val="24"/>
                <w:szCs w:val="24"/>
              </w:rPr>
              <w:tab/>
              <w:t xml:space="preserve">    Vánoční besídka </w:t>
            </w:r>
          </w:p>
          <w:p w:rsidR="001E24D9" w:rsidRPr="007A7888" w:rsidRDefault="001E24D9" w:rsidP="00F46A13">
            <w:pPr>
              <w:shd w:val="clear" w:color="auto" w:fill="FFFFFF"/>
              <w:spacing w:line="276" w:lineRule="auto"/>
              <w:rPr>
                <w:rFonts w:ascii="Times New Roman" w:hAnsi="Times New Roman" w:cs="Times New Roman"/>
                <w:sz w:val="24"/>
                <w:szCs w:val="24"/>
              </w:rPr>
            </w:pPr>
            <w:r w:rsidRPr="007A7888">
              <w:rPr>
                <w:rFonts w:ascii="Times New Roman" w:hAnsi="Times New Roman" w:cs="Times New Roman"/>
                <w:color w:val="000000"/>
                <w:sz w:val="24"/>
                <w:szCs w:val="24"/>
              </w:rPr>
              <w:tab/>
              <w:t xml:space="preserve">    </w:t>
            </w:r>
            <w:proofErr w:type="gramStart"/>
            <w:r w:rsidRPr="007A7888">
              <w:rPr>
                <w:rFonts w:ascii="Times New Roman" w:hAnsi="Times New Roman" w:cs="Times New Roman"/>
                <w:color w:val="000000"/>
                <w:sz w:val="24"/>
                <w:szCs w:val="24"/>
              </w:rPr>
              <w:t>Vánoce - tradice</w:t>
            </w:r>
            <w:proofErr w:type="gramEnd"/>
            <w:r w:rsidRPr="007A7888">
              <w:rPr>
                <w:rFonts w:ascii="Times New Roman" w:hAnsi="Times New Roman" w:cs="Times New Roman"/>
                <w:color w:val="000000"/>
                <w:sz w:val="24"/>
                <w:szCs w:val="24"/>
              </w:rPr>
              <w:t>, dárky</w:t>
            </w:r>
          </w:p>
          <w:p w:rsidR="001E24D9" w:rsidRPr="007A7888" w:rsidRDefault="001E24D9" w:rsidP="00F46A13">
            <w:pPr>
              <w:shd w:val="clear" w:color="auto" w:fill="FFFFFF"/>
              <w:spacing w:line="276" w:lineRule="auto"/>
              <w:rPr>
                <w:rFonts w:ascii="Times New Roman" w:hAnsi="Times New Roman" w:cs="Times New Roman"/>
                <w:color w:val="000000"/>
                <w:sz w:val="24"/>
                <w:szCs w:val="24"/>
              </w:rPr>
            </w:pPr>
            <w:proofErr w:type="gramStart"/>
            <w:r w:rsidRPr="007A7888">
              <w:rPr>
                <w:rFonts w:ascii="Times New Roman" w:hAnsi="Times New Roman" w:cs="Times New Roman"/>
                <w:b/>
                <w:color w:val="000000"/>
                <w:sz w:val="24"/>
                <w:szCs w:val="24"/>
                <w:u w:val="single"/>
              </w:rPr>
              <w:t>Leden</w:t>
            </w:r>
            <w:proofErr w:type="gramEnd"/>
            <w:r w:rsidRPr="007A7888">
              <w:rPr>
                <w:rFonts w:ascii="Times New Roman" w:hAnsi="Times New Roman" w:cs="Times New Roman"/>
                <w:b/>
                <w:color w:val="000000"/>
                <w:sz w:val="24"/>
                <w:szCs w:val="24"/>
                <w:u w:val="single"/>
              </w:rPr>
              <w:t xml:space="preserve"> </w:t>
            </w:r>
            <w:r w:rsidRPr="007A7888">
              <w:rPr>
                <w:rFonts w:ascii="Times New Roman" w:hAnsi="Times New Roman" w:cs="Times New Roman"/>
                <w:b/>
                <w:color w:val="000000"/>
                <w:sz w:val="24"/>
                <w:szCs w:val="24"/>
              </w:rPr>
              <w:tab/>
            </w:r>
            <w:r w:rsidRPr="007A7888">
              <w:rPr>
                <w:rFonts w:ascii="Times New Roman" w:hAnsi="Times New Roman" w:cs="Times New Roman"/>
                <w:color w:val="000000"/>
                <w:sz w:val="24"/>
                <w:szCs w:val="24"/>
              </w:rPr>
              <w:t xml:space="preserve">   Turnaj v piškvorkách</w:t>
            </w:r>
          </w:p>
          <w:p w:rsidR="001E24D9" w:rsidRPr="007A7888" w:rsidRDefault="001E24D9" w:rsidP="00F46A13">
            <w:pPr>
              <w:shd w:val="clear" w:color="auto" w:fill="FFFFFF"/>
              <w:spacing w:line="276" w:lineRule="auto"/>
              <w:rPr>
                <w:rFonts w:ascii="Times New Roman" w:hAnsi="Times New Roman" w:cs="Times New Roman"/>
                <w:color w:val="000000"/>
                <w:sz w:val="24"/>
                <w:szCs w:val="24"/>
              </w:rPr>
            </w:pPr>
            <w:r w:rsidRPr="007A7888">
              <w:rPr>
                <w:rFonts w:ascii="Times New Roman" w:hAnsi="Times New Roman" w:cs="Times New Roman"/>
                <w:color w:val="000000"/>
                <w:sz w:val="24"/>
                <w:szCs w:val="24"/>
              </w:rPr>
              <w:t xml:space="preserve">           „Spolu a rádi, jsme kamarádi” projekt</w:t>
            </w:r>
          </w:p>
          <w:p w:rsidR="001E24D9" w:rsidRPr="007A7888" w:rsidRDefault="001E24D9" w:rsidP="00F46A13">
            <w:pPr>
              <w:shd w:val="clear" w:color="auto" w:fill="FFFFFF"/>
              <w:spacing w:line="276" w:lineRule="auto"/>
              <w:rPr>
                <w:rFonts w:ascii="Times New Roman" w:hAnsi="Times New Roman" w:cs="Times New Roman"/>
                <w:color w:val="000000"/>
                <w:sz w:val="24"/>
                <w:szCs w:val="24"/>
              </w:rPr>
            </w:pPr>
            <w:r w:rsidRPr="007A7888">
              <w:rPr>
                <w:rFonts w:ascii="Times New Roman" w:hAnsi="Times New Roman" w:cs="Times New Roman"/>
                <w:color w:val="000000"/>
                <w:sz w:val="24"/>
                <w:szCs w:val="24"/>
              </w:rPr>
              <w:t xml:space="preserve">                Přikrmování ptáčků</w:t>
            </w:r>
          </w:p>
          <w:p w:rsidR="001E24D9" w:rsidRPr="007A7888" w:rsidRDefault="001E24D9" w:rsidP="00F46A13">
            <w:pPr>
              <w:spacing w:line="276" w:lineRule="auto"/>
              <w:rPr>
                <w:rFonts w:ascii="Times New Roman" w:hAnsi="Times New Roman" w:cs="Times New Roman"/>
                <w:sz w:val="24"/>
                <w:szCs w:val="24"/>
              </w:rPr>
            </w:pPr>
            <w:r w:rsidRPr="007A7888">
              <w:rPr>
                <w:rFonts w:ascii="Times New Roman" w:hAnsi="Times New Roman" w:cs="Times New Roman"/>
                <w:color w:val="000000"/>
                <w:sz w:val="24"/>
                <w:szCs w:val="24"/>
              </w:rPr>
              <w:t xml:space="preserve"> </w:t>
            </w:r>
            <w:r w:rsidRPr="007A7888">
              <w:rPr>
                <w:rFonts w:ascii="Times New Roman" w:hAnsi="Times New Roman" w:cs="Times New Roman"/>
                <w:b/>
                <w:color w:val="000000"/>
                <w:sz w:val="24"/>
                <w:szCs w:val="24"/>
                <w:u w:val="single"/>
              </w:rPr>
              <w:t>Únor</w:t>
            </w:r>
            <w:r w:rsidRPr="007A7888">
              <w:rPr>
                <w:rFonts w:ascii="Times New Roman" w:hAnsi="Times New Roman" w:cs="Times New Roman"/>
                <w:color w:val="000000"/>
                <w:sz w:val="24"/>
                <w:szCs w:val="24"/>
              </w:rPr>
              <w:t xml:space="preserve"> „</w:t>
            </w:r>
            <w:r w:rsidRPr="007A7888">
              <w:rPr>
                <w:rFonts w:ascii="Times New Roman" w:hAnsi="Times New Roman" w:cs="Times New Roman"/>
                <w:sz w:val="24"/>
                <w:szCs w:val="24"/>
              </w:rPr>
              <w:t>Spolu a rádi, jsme kamarádi“ projekt</w:t>
            </w:r>
          </w:p>
          <w:p w:rsidR="001E24D9" w:rsidRPr="007A7888" w:rsidRDefault="001E24D9" w:rsidP="00F46A13">
            <w:pPr>
              <w:spacing w:line="276" w:lineRule="auto"/>
              <w:rPr>
                <w:rFonts w:ascii="Times New Roman" w:hAnsi="Times New Roman" w:cs="Times New Roman"/>
                <w:sz w:val="24"/>
                <w:szCs w:val="24"/>
              </w:rPr>
            </w:pPr>
            <w:r w:rsidRPr="007A7888">
              <w:rPr>
                <w:rFonts w:ascii="Times New Roman" w:hAnsi="Times New Roman" w:cs="Times New Roman"/>
                <w:sz w:val="24"/>
                <w:szCs w:val="24"/>
              </w:rPr>
              <w:t xml:space="preserve">               Čajový týden</w:t>
            </w:r>
          </w:p>
          <w:p w:rsidR="001E24D9" w:rsidRPr="007A7888" w:rsidRDefault="001E24D9" w:rsidP="00F46A13">
            <w:pPr>
              <w:spacing w:line="276" w:lineRule="auto"/>
              <w:rPr>
                <w:rFonts w:ascii="Times New Roman" w:hAnsi="Times New Roman" w:cs="Times New Roman"/>
                <w:sz w:val="24"/>
                <w:szCs w:val="24"/>
              </w:rPr>
            </w:pPr>
            <w:r w:rsidRPr="007A7888">
              <w:rPr>
                <w:rFonts w:ascii="Times New Roman" w:hAnsi="Times New Roman" w:cs="Times New Roman"/>
                <w:sz w:val="24"/>
                <w:szCs w:val="24"/>
              </w:rPr>
              <w:t xml:space="preserve">               Masopust</w:t>
            </w:r>
          </w:p>
          <w:p w:rsidR="001E24D9" w:rsidRPr="007A7888" w:rsidRDefault="001E24D9" w:rsidP="00F46A13">
            <w:pPr>
              <w:spacing w:line="276" w:lineRule="auto"/>
              <w:rPr>
                <w:rFonts w:ascii="Times New Roman" w:hAnsi="Times New Roman" w:cs="Times New Roman"/>
                <w:sz w:val="24"/>
                <w:szCs w:val="24"/>
              </w:rPr>
            </w:pPr>
            <w:r w:rsidRPr="007A7888">
              <w:rPr>
                <w:rFonts w:ascii="Times New Roman" w:hAnsi="Times New Roman" w:cs="Times New Roman"/>
                <w:b/>
                <w:color w:val="000000"/>
                <w:sz w:val="24"/>
                <w:szCs w:val="24"/>
                <w:u w:val="single"/>
              </w:rPr>
              <w:t xml:space="preserve">Březen </w:t>
            </w:r>
            <w:r w:rsidRPr="007A7888">
              <w:rPr>
                <w:rFonts w:ascii="Times New Roman" w:hAnsi="Times New Roman" w:cs="Times New Roman"/>
                <w:color w:val="000000"/>
                <w:sz w:val="24"/>
                <w:szCs w:val="24"/>
              </w:rPr>
              <w:t xml:space="preserve">  </w:t>
            </w:r>
            <w:r w:rsidRPr="007A7888">
              <w:rPr>
                <w:rFonts w:ascii="Times New Roman" w:hAnsi="Times New Roman" w:cs="Times New Roman"/>
                <w:sz w:val="24"/>
                <w:szCs w:val="24"/>
              </w:rPr>
              <w:t>Úkolová hra v </w:t>
            </w:r>
            <w:proofErr w:type="gramStart"/>
            <w:r w:rsidRPr="007A7888">
              <w:rPr>
                <w:rFonts w:ascii="Times New Roman" w:hAnsi="Times New Roman" w:cs="Times New Roman"/>
                <w:sz w:val="24"/>
                <w:szCs w:val="24"/>
              </w:rPr>
              <w:t>přírodě - pohádka</w:t>
            </w:r>
            <w:proofErr w:type="gramEnd"/>
            <w:r w:rsidRPr="007A7888">
              <w:rPr>
                <w:rFonts w:ascii="Times New Roman" w:hAnsi="Times New Roman" w:cs="Times New Roman"/>
                <w:sz w:val="24"/>
                <w:szCs w:val="24"/>
              </w:rPr>
              <w:t xml:space="preserve"> </w:t>
            </w:r>
          </w:p>
          <w:p w:rsidR="001E24D9" w:rsidRPr="007A7888" w:rsidRDefault="001E24D9" w:rsidP="00F46A13">
            <w:pPr>
              <w:spacing w:line="276" w:lineRule="auto"/>
              <w:rPr>
                <w:rFonts w:ascii="Times New Roman" w:hAnsi="Times New Roman" w:cs="Times New Roman"/>
                <w:sz w:val="24"/>
                <w:szCs w:val="24"/>
              </w:rPr>
            </w:pPr>
            <w:r w:rsidRPr="007A7888">
              <w:rPr>
                <w:rFonts w:ascii="Times New Roman" w:hAnsi="Times New Roman" w:cs="Times New Roman"/>
                <w:sz w:val="24"/>
                <w:szCs w:val="24"/>
              </w:rPr>
              <w:t xml:space="preserve">               „Voda</w:t>
            </w:r>
            <w:proofErr w:type="gramStart"/>
            <w:r w:rsidRPr="007A7888">
              <w:rPr>
                <w:rFonts w:ascii="Times New Roman" w:hAnsi="Times New Roman" w:cs="Times New Roman"/>
                <w:sz w:val="24"/>
                <w:szCs w:val="24"/>
              </w:rPr>
              <w:t>“  projekt</w:t>
            </w:r>
            <w:proofErr w:type="gramEnd"/>
          </w:p>
          <w:p w:rsidR="001E24D9" w:rsidRPr="007A7888" w:rsidRDefault="001E24D9" w:rsidP="00F46A13">
            <w:pPr>
              <w:spacing w:line="276" w:lineRule="auto"/>
              <w:rPr>
                <w:rFonts w:ascii="Times New Roman" w:hAnsi="Times New Roman" w:cs="Times New Roman"/>
                <w:sz w:val="24"/>
                <w:szCs w:val="24"/>
              </w:rPr>
            </w:pPr>
            <w:proofErr w:type="gramStart"/>
            <w:r w:rsidRPr="007A7888">
              <w:rPr>
                <w:rFonts w:ascii="Times New Roman" w:hAnsi="Times New Roman" w:cs="Times New Roman"/>
                <w:b/>
                <w:color w:val="000000"/>
                <w:sz w:val="24"/>
                <w:szCs w:val="24"/>
                <w:u w:val="single"/>
              </w:rPr>
              <w:t>Duben</w:t>
            </w:r>
            <w:proofErr w:type="gramEnd"/>
            <w:r w:rsidRPr="007A7888">
              <w:rPr>
                <w:rFonts w:ascii="Times New Roman" w:hAnsi="Times New Roman" w:cs="Times New Roman"/>
                <w:b/>
                <w:color w:val="000000"/>
                <w:sz w:val="24"/>
                <w:szCs w:val="24"/>
                <w:u w:val="single"/>
              </w:rPr>
              <w:t xml:space="preserve"> </w:t>
            </w:r>
            <w:r w:rsidRPr="007A7888">
              <w:rPr>
                <w:rFonts w:ascii="Times New Roman" w:hAnsi="Times New Roman" w:cs="Times New Roman"/>
                <w:color w:val="000000"/>
                <w:sz w:val="24"/>
                <w:szCs w:val="24"/>
              </w:rPr>
              <w:t xml:space="preserve">   </w:t>
            </w:r>
            <w:r w:rsidRPr="007A7888">
              <w:rPr>
                <w:rFonts w:ascii="Times New Roman" w:hAnsi="Times New Roman" w:cs="Times New Roman"/>
                <w:sz w:val="24"/>
                <w:szCs w:val="24"/>
              </w:rPr>
              <w:t>Zápis - pečení</w:t>
            </w:r>
          </w:p>
          <w:p w:rsidR="001E24D9" w:rsidRPr="007A7888" w:rsidRDefault="001E24D9" w:rsidP="00F46A13">
            <w:pPr>
              <w:spacing w:line="276" w:lineRule="auto"/>
              <w:rPr>
                <w:rFonts w:ascii="Times New Roman" w:hAnsi="Times New Roman" w:cs="Times New Roman"/>
                <w:sz w:val="24"/>
                <w:szCs w:val="24"/>
              </w:rPr>
            </w:pPr>
            <w:r w:rsidRPr="007A7888">
              <w:rPr>
                <w:rFonts w:ascii="Times New Roman" w:hAnsi="Times New Roman" w:cs="Times New Roman"/>
                <w:sz w:val="24"/>
                <w:szCs w:val="24"/>
              </w:rPr>
              <w:t xml:space="preserve">               </w:t>
            </w:r>
            <w:proofErr w:type="gramStart"/>
            <w:r w:rsidRPr="007A7888">
              <w:rPr>
                <w:rFonts w:ascii="Times New Roman" w:hAnsi="Times New Roman" w:cs="Times New Roman"/>
                <w:sz w:val="24"/>
                <w:szCs w:val="24"/>
              </w:rPr>
              <w:t>Velikonoce - zvyky</w:t>
            </w:r>
            <w:proofErr w:type="gramEnd"/>
            <w:r w:rsidRPr="007A7888">
              <w:rPr>
                <w:rFonts w:ascii="Times New Roman" w:hAnsi="Times New Roman" w:cs="Times New Roman"/>
                <w:sz w:val="24"/>
                <w:szCs w:val="24"/>
              </w:rPr>
              <w:t>, tradice</w:t>
            </w:r>
          </w:p>
          <w:p w:rsidR="001E24D9" w:rsidRPr="007A7888" w:rsidRDefault="001E24D9" w:rsidP="00F46A13">
            <w:pPr>
              <w:spacing w:line="276" w:lineRule="auto"/>
              <w:rPr>
                <w:rFonts w:ascii="Times New Roman" w:hAnsi="Times New Roman" w:cs="Times New Roman"/>
                <w:color w:val="000000"/>
                <w:sz w:val="24"/>
                <w:szCs w:val="24"/>
              </w:rPr>
            </w:pPr>
            <w:r w:rsidRPr="007A7888">
              <w:rPr>
                <w:rFonts w:ascii="Times New Roman" w:hAnsi="Times New Roman" w:cs="Times New Roman"/>
                <w:sz w:val="24"/>
                <w:szCs w:val="24"/>
              </w:rPr>
              <w:t xml:space="preserve">              „Týden s pohybem“ projekt</w:t>
            </w:r>
          </w:p>
          <w:p w:rsidR="001E24D9" w:rsidRPr="007A7888" w:rsidRDefault="001E24D9" w:rsidP="00F46A13">
            <w:pPr>
              <w:spacing w:line="276" w:lineRule="auto"/>
              <w:rPr>
                <w:rFonts w:ascii="Times New Roman" w:hAnsi="Times New Roman" w:cs="Times New Roman"/>
                <w:sz w:val="24"/>
                <w:szCs w:val="24"/>
              </w:rPr>
            </w:pPr>
            <w:proofErr w:type="gramStart"/>
            <w:r w:rsidRPr="007A7888">
              <w:rPr>
                <w:rFonts w:ascii="Times New Roman" w:hAnsi="Times New Roman" w:cs="Times New Roman"/>
                <w:b/>
                <w:color w:val="000000"/>
                <w:sz w:val="24"/>
                <w:szCs w:val="24"/>
                <w:u w:val="single"/>
              </w:rPr>
              <w:t>Květen</w:t>
            </w:r>
            <w:proofErr w:type="gramEnd"/>
            <w:r w:rsidRPr="007A7888">
              <w:rPr>
                <w:rFonts w:ascii="Times New Roman" w:hAnsi="Times New Roman" w:cs="Times New Roman"/>
                <w:b/>
                <w:color w:val="000000"/>
                <w:sz w:val="24"/>
                <w:szCs w:val="24"/>
                <w:u w:val="single"/>
              </w:rPr>
              <w:t xml:space="preserve"> </w:t>
            </w:r>
            <w:r w:rsidRPr="007A7888">
              <w:rPr>
                <w:rFonts w:ascii="Times New Roman" w:hAnsi="Times New Roman" w:cs="Times New Roman"/>
                <w:color w:val="000000"/>
                <w:sz w:val="24"/>
                <w:szCs w:val="24"/>
              </w:rPr>
              <w:t xml:space="preserve">  </w:t>
            </w:r>
            <w:r w:rsidRPr="007A7888">
              <w:rPr>
                <w:rFonts w:ascii="Times New Roman" w:hAnsi="Times New Roman" w:cs="Times New Roman"/>
                <w:sz w:val="24"/>
                <w:szCs w:val="24"/>
              </w:rPr>
              <w:t xml:space="preserve">Den matek - srdíčka ze </w:t>
            </w:r>
            <w:proofErr w:type="spellStart"/>
            <w:r w:rsidRPr="007A7888">
              <w:rPr>
                <w:rFonts w:ascii="Times New Roman" w:hAnsi="Times New Roman" w:cs="Times New Roman"/>
                <w:sz w:val="24"/>
                <w:szCs w:val="24"/>
              </w:rPr>
              <w:t>sam</w:t>
            </w:r>
            <w:proofErr w:type="spellEnd"/>
            <w:r w:rsidRPr="007A7888">
              <w:rPr>
                <w:rFonts w:ascii="Times New Roman" w:hAnsi="Times New Roman" w:cs="Times New Roman"/>
                <w:sz w:val="24"/>
                <w:szCs w:val="24"/>
              </w:rPr>
              <w:t>. hmoty</w:t>
            </w:r>
          </w:p>
          <w:p w:rsidR="001E24D9" w:rsidRPr="007A7888" w:rsidRDefault="001E24D9" w:rsidP="00F46A13">
            <w:pPr>
              <w:spacing w:line="276" w:lineRule="auto"/>
              <w:rPr>
                <w:rFonts w:ascii="Times New Roman" w:hAnsi="Times New Roman" w:cs="Times New Roman"/>
                <w:sz w:val="24"/>
                <w:szCs w:val="24"/>
              </w:rPr>
            </w:pPr>
            <w:r w:rsidRPr="007A7888">
              <w:rPr>
                <w:rFonts w:ascii="Times New Roman" w:hAnsi="Times New Roman" w:cs="Times New Roman"/>
                <w:sz w:val="24"/>
                <w:szCs w:val="24"/>
              </w:rPr>
              <w:t xml:space="preserve">               „Žížaly</w:t>
            </w:r>
            <w:proofErr w:type="gramStart"/>
            <w:r w:rsidRPr="007A7888">
              <w:rPr>
                <w:rFonts w:ascii="Times New Roman" w:hAnsi="Times New Roman" w:cs="Times New Roman"/>
                <w:sz w:val="24"/>
                <w:szCs w:val="24"/>
              </w:rPr>
              <w:t>“  projekt</w:t>
            </w:r>
            <w:proofErr w:type="gramEnd"/>
          </w:p>
          <w:p w:rsidR="001E24D9" w:rsidRPr="007A7888" w:rsidRDefault="001E24D9" w:rsidP="00F46A13">
            <w:pPr>
              <w:spacing w:line="276" w:lineRule="auto"/>
              <w:rPr>
                <w:rFonts w:ascii="Times New Roman" w:hAnsi="Times New Roman" w:cs="Times New Roman"/>
                <w:sz w:val="24"/>
                <w:szCs w:val="24"/>
              </w:rPr>
            </w:pPr>
            <w:r w:rsidRPr="007A7888">
              <w:rPr>
                <w:rFonts w:ascii="Times New Roman" w:hAnsi="Times New Roman" w:cs="Times New Roman"/>
                <w:b/>
                <w:color w:val="000000"/>
                <w:sz w:val="24"/>
                <w:szCs w:val="24"/>
                <w:u w:val="single"/>
              </w:rPr>
              <w:t>Červen</w:t>
            </w:r>
            <w:proofErr w:type="gramStart"/>
            <w:r w:rsidRPr="007A7888">
              <w:rPr>
                <w:rFonts w:ascii="Times New Roman" w:hAnsi="Times New Roman" w:cs="Times New Roman"/>
                <w:b/>
                <w:color w:val="000000"/>
                <w:sz w:val="24"/>
                <w:szCs w:val="24"/>
                <w:u w:val="single"/>
              </w:rPr>
              <w:t xml:space="preserve"> </w:t>
            </w:r>
            <w:r w:rsidRPr="007A7888">
              <w:rPr>
                <w:rFonts w:ascii="Times New Roman" w:hAnsi="Times New Roman" w:cs="Times New Roman"/>
                <w:color w:val="000000"/>
                <w:sz w:val="24"/>
                <w:szCs w:val="24"/>
              </w:rPr>
              <w:t xml:space="preserve">  „</w:t>
            </w:r>
            <w:proofErr w:type="gramEnd"/>
            <w:r w:rsidRPr="007A7888">
              <w:rPr>
                <w:rFonts w:ascii="Times New Roman" w:hAnsi="Times New Roman" w:cs="Times New Roman"/>
                <w:sz w:val="24"/>
                <w:szCs w:val="24"/>
              </w:rPr>
              <w:t>Indiáni“ projekt</w:t>
            </w:r>
          </w:p>
          <w:p w:rsidR="001E24D9" w:rsidRPr="007A7888" w:rsidRDefault="001E24D9" w:rsidP="00F46A13">
            <w:pPr>
              <w:spacing w:line="276" w:lineRule="auto"/>
              <w:rPr>
                <w:rFonts w:ascii="Times New Roman" w:hAnsi="Times New Roman" w:cs="Times New Roman"/>
                <w:sz w:val="24"/>
                <w:szCs w:val="24"/>
              </w:rPr>
            </w:pPr>
            <w:r w:rsidRPr="007A7888">
              <w:rPr>
                <w:rFonts w:ascii="Times New Roman" w:hAnsi="Times New Roman" w:cs="Times New Roman"/>
                <w:sz w:val="24"/>
                <w:szCs w:val="24"/>
              </w:rPr>
              <w:t xml:space="preserve">               Stopovaná + táborák</w:t>
            </w:r>
          </w:p>
          <w:p w:rsidR="001E24D9" w:rsidRPr="007A7888" w:rsidRDefault="001E24D9" w:rsidP="00F46A13">
            <w:pPr>
              <w:spacing w:line="276" w:lineRule="auto"/>
              <w:rPr>
                <w:rFonts w:ascii="Times New Roman" w:hAnsi="Times New Roman" w:cs="Times New Roman"/>
                <w:sz w:val="24"/>
                <w:szCs w:val="24"/>
              </w:rPr>
            </w:pPr>
            <w:r w:rsidRPr="007A7888">
              <w:rPr>
                <w:rFonts w:ascii="Times New Roman" w:hAnsi="Times New Roman" w:cs="Times New Roman"/>
                <w:sz w:val="24"/>
                <w:szCs w:val="24"/>
              </w:rPr>
              <w:t xml:space="preserve">               Den </w:t>
            </w:r>
            <w:proofErr w:type="gramStart"/>
            <w:r w:rsidRPr="007A7888">
              <w:rPr>
                <w:rFonts w:ascii="Times New Roman" w:hAnsi="Times New Roman" w:cs="Times New Roman"/>
                <w:sz w:val="24"/>
                <w:szCs w:val="24"/>
              </w:rPr>
              <w:t>otců - plakát</w:t>
            </w:r>
            <w:proofErr w:type="gramEnd"/>
          </w:p>
          <w:p w:rsidR="001E24D9" w:rsidRPr="007A7888" w:rsidRDefault="001E24D9" w:rsidP="00F46A13">
            <w:pPr>
              <w:shd w:val="clear" w:color="auto" w:fill="FFFFFF"/>
              <w:spacing w:line="276" w:lineRule="auto"/>
              <w:rPr>
                <w:rFonts w:ascii="Times New Roman" w:hAnsi="Times New Roman" w:cs="Times New Roman"/>
                <w:bCs/>
                <w:color w:val="000000"/>
                <w:sz w:val="24"/>
                <w:szCs w:val="24"/>
              </w:rPr>
            </w:pPr>
          </w:p>
        </w:tc>
      </w:tr>
    </w:tbl>
    <w:p w:rsidR="003E6758" w:rsidRDefault="003E6758" w:rsidP="003E6758">
      <w:pPr>
        <w:pStyle w:val="Normlnweb"/>
        <w:shd w:val="clear" w:color="auto" w:fill="FFFFFF"/>
        <w:spacing w:before="0" w:beforeAutospacing="0" w:after="0" w:afterAutospacing="0" w:line="276" w:lineRule="auto"/>
        <w:jc w:val="both"/>
      </w:pPr>
      <w:r w:rsidRPr="00512054">
        <w:t xml:space="preserve">Vypracovala: Mgr. Jana Plíšková, </w:t>
      </w:r>
      <w:r>
        <w:t>Vlasta Smetanová</w:t>
      </w:r>
    </w:p>
    <w:p w:rsidR="0006483B" w:rsidRPr="003E6758" w:rsidRDefault="0006483B" w:rsidP="003E6758">
      <w:pPr>
        <w:pStyle w:val="Normlnweb"/>
        <w:shd w:val="clear" w:color="auto" w:fill="FFFFFF"/>
        <w:spacing w:before="0" w:beforeAutospacing="0" w:after="0" w:afterAutospacing="0" w:line="276" w:lineRule="auto"/>
        <w:jc w:val="both"/>
        <w:rPr>
          <w:color w:val="000000"/>
        </w:rPr>
      </w:pPr>
    </w:p>
    <w:p w:rsidR="00682F87" w:rsidRDefault="00682F87" w:rsidP="003E6758">
      <w:pPr>
        <w:rPr>
          <w:b/>
          <w:sz w:val="24"/>
          <w:szCs w:val="24"/>
          <w:u w:val="single"/>
        </w:rPr>
      </w:pPr>
    </w:p>
    <w:p w:rsidR="00BF0944" w:rsidRPr="007A7888" w:rsidRDefault="00BF0944" w:rsidP="00BF0944">
      <w:pPr>
        <w:spacing w:before="100" w:beforeAutospacing="1" w:after="100" w:afterAutospacing="1"/>
        <w:jc w:val="both"/>
        <w:outlineLvl w:val="1"/>
        <w:rPr>
          <w:b/>
          <w:bCs/>
          <w:sz w:val="28"/>
          <w:szCs w:val="28"/>
          <w:u w:val="single"/>
        </w:rPr>
      </w:pPr>
      <w:r w:rsidRPr="007A7888">
        <w:rPr>
          <w:b/>
          <w:bCs/>
          <w:sz w:val="28"/>
          <w:szCs w:val="28"/>
          <w:u w:val="single"/>
        </w:rPr>
        <w:lastRenderedPageBreak/>
        <w:t xml:space="preserve">Zhodnocení práce s integrovanými žáky v PSPP </w:t>
      </w:r>
    </w:p>
    <w:p w:rsidR="00BF0944" w:rsidRPr="00F46A13" w:rsidRDefault="00BF0944" w:rsidP="00BF0944">
      <w:pPr>
        <w:spacing w:before="100" w:beforeAutospacing="1"/>
        <w:jc w:val="both"/>
        <w:rPr>
          <w:sz w:val="24"/>
          <w:szCs w:val="24"/>
        </w:rPr>
      </w:pPr>
      <w:r w:rsidRPr="00F46A13">
        <w:rPr>
          <w:b/>
          <w:bCs/>
          <w:sz w:val="24"/>
          <w:szCs w:val="24"/>
        </w:rPr>
        <w:t>Úvod</w:t>
      </w:r>
    </w:p>
    <w:p w:rsidR="00BF0944" w:rsidRPr="00F46A13" w:rsidRDefault="00BF0944" w:rsidP="007A7888">
      <w:pPr>
        <w:spacing w:before="100" w:beforeAutospacing="1" w:after="100" w:afterAutospacing="1" w:line="276" w:lineRule="auto"/>
        <w:jc w:val="both"/>
        <w:rPr>
          <w:sz w:val="24"/>
          <w:szCs w:val="24"/>
        </w:rPr>
      </w:pPr>
      <w:r w:rsidRPr="00F46A13">
        <w:rPr>
          <w:sz w:val="24"/>
          <w:szCs w:val="24"/>
        </w:rPr>
        <w:t>Toto zhodnocení se zaměřuje na práci s integrovanými žáky v předmětu speciálně pedagogické péče (PSPP). V rámci tohoto období byla hlavní náplní především reedukace žáků s diagnostikovanou dyslexií, dysgrafií, dyskalkulií a poruchami pozornosti.</w:t>
      </w:r>
    </w:p>
    <w:p w:rsidR="00BF0944" w:rsidRPr="00F46A13" w:rsidRDefault="00BF0944" w:rsidP="007A7888">
      <w:pPr>
        <w:spacing w:before="100" w:beforeAutospacing="1" w:line="276" w:lineRule="auto"/>
        <w:jc w:val="both"/>
        <w:rPr>
          <w:sz w:val="24"/>
          <w:szCs w:val="24"/>
        </w:rPr>
      </w:pPr>
      <w:r w:rsidRPr="00F46A13">
        <w:rPr>
          <w:b/>
          <w:bCs/>
          <w:sz w:val="24"/>
          <w:szCs w:val="24"/>
        </w:rPr>
        <w:t>Cíle reedukace</w:t>
      </w:r>
    </w:p>
    <w:p w:rsidR="00BF0944" w:rsidRPr="00F46A13" w:rsidRDefault="00BF0944" w:rsidP="007A7888">
      <w:pPr>
        <w:numPr>
          <w:ilvl w:val="0"/>
          <w:numId w:val="37"/>
        </w:numPr>
        <w:spacing w:before="100" w:beforeAutospacing="1" w:after="100" w:afterAutospacing="1" w:line="276" w:lineRule="auto"/>
        <w:jc w:val="both"/>
        <w:rPr>
          <w:sz w:val="24"/>
          <w:szCs w:val="24"/>
        </w:rPr>
      </w:pPr>
      <w:r w:rsidRPr="00F46A13">
        <w:rPr>
          <w:b/>
          <w:bCs/>
          <w:sz w:val="24"/>
          <w:szCs w:val="24"/>
        </w:rPr>
        <w:t>Zlepšení čtenářských a psacích dovedností:</w:t>
      </w:r>
      <w:r w:rsidRPr="00F46A13">
        <w:rPr>
          <w:sz w:val="24"/>
          <w:szCs w:val="24"/>
        </w:rPr>
        <w:t xml:space="preserve"> Zaměřeno na automatizaci čtení, rozvoj čtenářského porozumění a zlepšení kvality písemného projevu.</w:t>
      </w:r>
    </w:p>
    <w:p w:rsidR="00BF0944" w:rsidRPr="00F46A13" w:rsidRDefault="00BF0944" w:rsidP="007A7888">
      <w:pPr>
        <w:numPr>
          <w:ilvl w:val="0"/>
          <w:numId w:val="37"/>
        </w:numPr>
        <w:spacing w:before="100" w:beforeAutospacing="1" w:after="100" w:afterAutospacing="1" w:line="276" w:lineRule="auto"/>
        <w:jc w:val="both"/>
        <w:rPr>
          <w:sz w:val="24"/>
          <w:szCs w:val="24"/>
        </w:rPr>
      </w:pPr>
      <w:r w:rsidRPr="00F46A13">
        <w:rPr>
          <w:b/>
          <w:bCs/>
          <w:sz w:val="24"/>
          <w:szCs w:val="24"/>
        </w:rPr>
        <w:t>Rozvoj matematických dovedností:</w:t>
      </w:r>
      <w:r w:rsidRPr="00F46A13">
        <w:rPr>
          <w:sz w:val="24"/>
          <w:szCs w:val="24"/>
        </w:rPr>
        <w:t xml:space="preserve"> Cílem bylo zlepšení porozumění matematickým pojmům, automatizace základních početních operací a rozvoj logického myšlení.</w:t>
      </w:r>
    </w:p>
    <w:p w:rsidR="00BF0944" w:rsidRPr="00F46A13" w:rsidRDefault="00BF0944" w:rsidP="007A7888">
      <w:pPr>
        <w:numPr>
          <w:ilvl w:val="0"/>
          <w:numId w:val="37"/>
        </w:numPr>
        <w:spacing w:before="100" w:beforeAutospacing="1" w:after="100" w:afterAutospacing="1" w:line="276" w:lineRule="auto"/>
        <w:jc w:val="both"/>
        <w:rPr>
          <w:sz w:val="24"/>
          <w:szCs w:val="24"/>
        </w:rPr>
      </w:pPr>
      <w:r w:rsidRPr="00F46A13">
        <w:rPr>
          <w:b/>
          <w:bCs/>
          <w:sz w:val="24"/>
          <w:szCs w:val="24"/>
        </w:rPr>
        <w:t>Zlepšení soustředění a pozornosti:</w:t>
      </w:r>
      <w:r w:rsidRPr="00F46A13">
        <w:rPr>
          <w:sz w:val="24"/>
          <w:szCs w:val="24"/>
        </w:rPr>
        <w:t xml:space="preserve"> Byly využívány různé metody a cvičení pro zvýšení koncentrace a schopnosti dlouhodobějšího soustředění.</w:t>
      </w:r>
    </w:p>
    <w:p w:rsidR="00BF0944" w:rsidRPr="00F46A13" w:rsidRDefault="00BF0944" w:rsidP="007A7888">
      <w:pPr>
        <w:numPr>
          <w:ilvl w:val="0"/>
          <w:numId w:val="37"/>
        </w:numPr>
        <w:spacing w:before="100" w:beforeAutospacing="1" w:after="100" w:afterAutospacing="1" w:line="276" w:lineRule="auto"/>
        <w:jc w:val="both"/>
        <w:rPr>
          <w:sz w:val="24"/>
          <w:szCs w:val="24"/>
        </w:rPr>
      </w:pPr>
      <w:r w:rsidRPr="00F46A13">
        <w:rPr>
          <w:b/>
          <w:bCs/>
          <w:sz w:val="24"/>
          <w:szCs w:val="24"/>
        </w:rPr>
        <w:t>Rozvoj dalších dovedností:</w:t>
      </w:r>
      <w:r w:rsidRPr="00F46A13">
        <w:rPr>
          <w:sz w:val="24"/>
          <w:szCs w:val="24"/>
        </w:rPr>
        <w:t xml:space="preserve"> Součástí reedukace byl také rozvoj paměti, řečových dovedností, </w:t>
      </w:r>
      <w:proofErr w:type="spellStart"/>
      <w:r w:rsidRPr="00F46A13">
        <w:rPr>
          <w:sz w:val="24"/>
          <w:szCs w:val="24"/>
        </w:rPr>
        <w:t>grafomotoriky</w:t>
      </w:r>
      <w:proofErr w:type="spellEnd"/>
      <w:r w:rsidRPr="00F46A13">
        <w:rPr>
          <w:sz w:val="24"/>
          <w:szCs w:val="24"/>
        </w:rPr>
        <w:t xml:space="preserve"> a dalších dovedností důležitých pro úspěšné zvládání školní práce.</w:t>
      </w:r>
    </w:p>
    <w:p w:rsidR="00BF0944" w:rsidRPr="00F46A13" w:rsidRDefault="00BF0944" w:rsidP="007A7888">
      <w:pPr>
        <w:spacing w:before="100" w:beforeAutospacing="1" w:line="276" w:lineRule="auto"/>
        <w:jc w:val="both"/>
        <w:rPr>
          <w:sz w:val="24"/>
          <w:szCs w:val="24"/>
        </w:rPr>
      </w:pPr>
      <w:r w:rsidRPr="00F46A13">
        <w:rPr>
          <w:b/>
          <w:bCs/>
          <w:sz w:val="24"/>
          <w:szCs w:val="24"/>
        </w:rPr>
        <w:t>Metody a formy práce</w:t>
      </w:r>
    </w:p>
    <w:p w:rsidR="00BF0944" w:rsidRPr="00F46A13" w:rsidRDefault="00BF0944" w:rsidP="007A7888">
      <w:pPr>
        <w:numPr>
          <w:ilvl w:val="0"/>
          <w:numId w:val="38"/>
        </w:numPr>
        <w:spacing w:before="100" w:beforeAutospacing="1" w:after="100" w:afterAutospacing="1" w:line="276" w:lineRule="auto"/>
        <w:jc w:val="both"/>
        <w:rPr>
          <w:sz w:val="24"/>
          <w:szCs w:val="24"/>
        </w:rPr>
      </w:pPr>
      <w:r w:rsidRPr="00F46A13">
        <w:rPr>
          <w:b/>
          <w:bCs/>
          <w:sz w:val="24"/>
          <w:szCs w:val="24"/>
        </w:rPr>
        <w:t>Individuální práce:</w:t>
      </w:r>
      <w:r w:rsidRPr="00F46A13">
        <w:rPr>
          <w:sz w:val="24"/>
          <w:szCs w:val="24"/>
        </w:rPr>
        <w:t xml:space="preserve"> snahou je přizpůsobit reedukaci individuálním specifickým potřebám žáka</w:t>
      </w:r>
    </w:p>
    <w:p w:rsidR="00BF0944" w:rsidRPr="00F46A13" w:rsidRDefault="00BF0944" w:rsidP="007A7888">
      <w:pPr>
        <w:numPr>
          <w:ilvl w:val="0"/>
          <w:numId w:val="38"/>
        </w:numPr>
        <w:spacing w:before="100" w:beforeAutospacing="1" w:after="100" w:afterAutospacing="1" w:line="276" w:lineRule="auto"/>
        <w:jc w:val="both"/>
        <w:rPr>
          <w:sz w:val="24"/>
          <w:szCs w:val="24"/>
        </w:rPr>
      </w:pPr>
      <w:r w:rsidRPr="00F46A13">
        <w:rPr>
          <w:b/>
          <w:bCs/>
          <w:sz w:val="24"/>
          <w:szCs w:val="24"/>
        </w:rPr>
        <w:t>Skupinová práce:</w:t>
      </w:r>
      <w:r w:rsidRPr="00F46A13">
        <w:rPr>
          <w:sz w:val="24"/>
          <w:szCs w:val="24"/>
        </w:rPr>
        <w:t xml:space="preserve"> Dle možností byli žáci rozděleni do skupin podle podobných potíží, což umožnilo efektivnější využití času a vzájemnou podporu.</w:t>
      </w:r>
    </w:p>
    <w:p w:rsidR="00BF0944" w:rsidRPr="00F46A13" w:rsidRDefault="00BF0944" w:rsidP="007A7888">
      <w:pPr>
        <w:numPr>
          <w:ilvl w:val="0"/>
          <w:numId w:val="38"/>
        </w:numPr>
        <w:spacing w:before="100" w:beforeAutospacing="1" w:after="100" w:afterAutospacing="1" w:line="276" w:lineRule="auto"/>
        <w:jc w:val="both"/>
        <w:rPr>
          <w:sz w:val="24"/>
          <w:szCs w:val="24"/>
        </w:rPr>
      </w:pPr>
      <w:proofErr w:type="spellStart"/>
      <w:r w:rsidRPr="00F46A13">
        <w:rPr>
          <w:b/>
          <w:bCs/>
          <w:sz w:val="24"/>
          <w:szCs w:val="24"/>
        </w:rPr>
        <w:t>Hrové</w:t>
      </w:r>
      <w:proofErr w:type="spellEnd"/>
      <w:r w:rsidRPr="00F46A13">
        <w:rPr>
          <w:b/>
          <w:bCs/>
          <w:sz w:val="24"/>
          <w:szCs w:val="24"/>
        </w:rPr>
        <w:t xml:space="preserve"> metody:</w:t>
      </w:r>
      <w:r w:rsidRPr="00F46A13">
        <w:rPr>
          <w:sz w:val="24"/>
          <w:szCs w:val="24"/>
        </w:rPr>
        <w:t xml:space="preserve"> Byly využívány různé hry a didaktické pomůcky, které zpříjemnily výuku a motivovaly žáky k aktivní spolupráci.</w:t>
      </w:r>
    </w:p>
    <w:p w:rsidR="00BF0944" w:rsidRPr="00F46A13" w:rsidRDefault="00BF0944" w:rsidP="007A7888">
      <w:pPr>
        <w:numPr>
          <w:ilvl w:val="0"/>
          <w:numId w:val="38"/>
        </w:numPr>
        <w:spacing w:before="100" w:beforeAutospacing="1" w:after="100" w:afterAutospacing="1" w:line="276" w:lineRule="auto"/>
        <w:jc w:val="both"/>
        <w:rPr>
          <w:sz w:val="24"/>
          <w:szCs w:val="24"/>
        </w:rPr>
      </w:pPr>
      <w:r w:rsidRPr="00F46A13">
        <w:rPr>
          <w:b/>
          <w:bCs/>
          <w:sz w:val="24"/>
          <w:szCs w:val="24"/>
        </w:rPr>
        <w:t>Kompenzační pomůcky:</w:t>
      </w:r>
      <w:r w:rsidRPr="00F46A13">
        <w:rPr>
          <w:sz w:val="24"/>
          <w:szCs w:val="24"/>
        </w:rPr>
        <w:t xml:space="preserve"> Žáci měli možnost využívat různé kompenzační pomůcky, které jim usnadnily práci (např. čtecí pravítko, tabulky s násobilkou).</w:t>
      </w:r>
    </w:p>
    <w:p w:rsidR="00BF0944" w:rsidRPr="00F46A13" w:rsidRDefault="00BF0944" w:rsidP="007A7888">
      <w:pPr>
        <w:spacing w:before="100" w:beforeAutospacing="1" w:line="276" w:lineRule="auto"/>
        <w:jc w:val="both"/>
        <w:rPr>
          <w:sz w:val="24"/>
          <w:szCs w:val="24"/>
        </w:rPr>
      </w:pPr>
      <w:r w:rsidRPr="00F46A13">
        <w:rPr>
          <w:b/>
          <w:bCs/>
          <w:sz w:val="24"/>
          <w:szCs w:val="24"/>
        </w:rPr>
        <w:t>Závěr</w:t>
      </w:r>
    </w:p>
    <w:p w:rsidR="00BF0944" w:rsidRPr="00F46A13" w:rsidRDefault="00BF0944" w:rsidP="007A7888">
      <w:pPr>
        <w:spacing w:line="276" w:lineRule="auto"/>
        <w:jc w:val="both"/>
        <w:rPr>
          <w:sz w:val="24"/>
          <w:szCs w:val="24"/>
        </w:rPr>
      </w:pPr>
      <w:r w:rsidRPr="00F46A13">
        <w:rPr>
          <w:sz w:val="24"/>
          <w:szCs w:val="24"/>
        </w:rPr>
        <w:t xml:space="preserve">Práce s integrovanými žáky v prvním čtvrtletí byla náročná, ale zároveň velmi přínosná. Získané výsledky ukazují, že cílená reedukace může výrazně přispět ke zlepšení školních výsledků </w:t>
      </w:r>
      <w:proofErr w:type="spellStart"/>
      <w:r w:rsidRPr="00F46A13">
        <w:rPr>
          <w:sz w:val="24"/>
          <w:szCs w:val="24"/>
        </w:rPr>
        <w:t>reedukovaných</w:t>
      </w:r>
      <w:proofErr w:type="spellEnd"/>
      <w:r w:rsidRPr="00F46A13">
        <w:rPr>
          <w:sz w:val="24"/>
          <w:szCs w:val="24"/>
        </w:rPr>
        <w:t xml:space="preserve"> žáků. U některých žáků se dosahovalo pokroků mnohem pomaleji, což může být způsobeno závažností poruchy nebo dalšími faktory, jako jsou například problémy v rodině a úzká spolupráce s učiteli byla klíčová pro zajištění jednotného přístupu k žákům a pro podporu jejich úspěšnosti ve výuce.</w:t>
      </w:r>
    </w:p>
    <w:p w:rsidR="00BF0944" w:rsidRPr="00F46A13" w:rsidRDefault="00BF0944" w:rsidP="007A7888">
      <w:pPr>
        <w:spacing w:after="100" w:afterAutospacing="1" w:line="276" w:lineRule="auto"/>
        <w:jc w:val="both"/>
        <w:rPr>
          <w:sz w:val="24"/>
          <w:szCs w:val="24"/>
        </w:rPr>
      </w:pPr>
      <w:r w:rsidRPr="00F46A13">
        <w:rPr>
          <w:sz w:val="24"/>
          <w:szCs w:val="24"/>
        </w:rPr>
        <w:t>V následujícím období budu pokračovat v individualizované reedukační práci s žáky. Budu se dále sledovat jejich pokrok a podle potřeby upravovat reedukační program. Důležitá bude také spolupráce s pedagogy, rodiči a dalšími odborníky.</w:t>
      </w:r>
    </w:p>
    <w:p w:rsidR="007A7888" w:rsidRDefault="007A7888" w:rsidP="00BF0944">
      <w:pPr>
        <w:rPr>
          <w:b/>
          <w:sz w:val="24"/>
          <w:szCs w:val="24"/>
        </w:rPr>
      </w:pPr>
      <w:bookmarkStart w:id="2" w:name="_Hlk182387355"/>
    </w:p>
    <w:p w:rsidR="00BF0944" w:rsidRDefault="00BF0944" w:rsidP="00BF0944">
      <w:pPr>
        <w:rPr>
          <w:b/>
          <w:sz w:val="24"/>
          <w:szCs w:val="24"/>
        </w:rPr>
      </w:pPr>
      <w:r w:rsidRPr="00F46A13">
        <w:rPr>
          <w:b/>
          <w:sz w:val="24"/>
          <w:szCs w:val="24"/>
        </w:rPr>
        <w:lastRenderedPageBreak/>
        <w:t>Výuka PSPP probíhá ve dnech:</w:t>
      </w:r>
    </w:p>
    <w:p w:rsidR="007A7888" w:rsidRPr="00F46A13" w:rsidRDefault="007A7888" w:rsidP="00BF0944">
      <w:pPr>
        <w:rPr>
          <w:b/>
          <w:bCs/>
          <w:sz w:val="24"/>
          <w:szCs w:val="24"/>
        </w:rPr>
      </w:pPr>
    </w:p>
    <w:bookmarkEnd w:id="2"/>
    <w:p w:rsidR="00BF0944" w:rsidRPr="00F46A13" w:rsidRDefault="00BF0944" w:rsidP="00BF0944">
      <w:pPr>
        <w:spacing w:line="276" w:lineRule="auto"/>
        <w:rPr>
          <w:rFonts w:eastAsia="Calibri"/>
          <w:b/>
          <w:sz w:val="24"/>
          <w:szCs w:val="24"/>
          <w:u w:val="single"/>
        </w:rPr>
      </w:pPr>
      <w:r w:rsidRPr="00F46A13">
        <w:rPr>
          <w:rFonts w:eastAsia="Calibri"/>
          <w:b/>
          <w:sz w:val="24"/>
          <w:szCs w:val="24"/>
          <w:u w:val="single"/>
        </w:rPr>
        <w:t>PSPP – v pondělí pátou vyučující hodinu navštěvují:</w:t>
      </w:r>
    </w:p>
    <w:p w:rsidR="00BF0944" w:rsidRPr="00F46A13" w:rsidRDefault="00BF0944" w:rsidP="00BF0944">
      <w:pPr>
        <w:spacing w:line="276" w:lineRule="auto"/>
        <w:rPr>
          <w:rFonts w:eastAsia="Calibri"/>
          <w:sz w:val="24"/>
          <w:szCs w:val="24"/>
        </w:rPr>
      </w:pPr>
      <w:r w:rsidRPr="00F46A13">
        <w:rPr>
          <w:rFonts w:eastAsia="Calibri"/>
          <w:sz w:val="24"/>
          <w:szCs w:val="24"/>
        </w:rPr>
        <w:tab/>
        <w:t>2. ročník</w:t>
      </w:r>
      <w:r w:rsidRPr="00F46A13">
        <w:rPr>
          <w:rFonts w:eastAsia="Calibri"/>
          <w:sz w:val="24"/>
          <w:szCs w:val="24"/>
        </w:rPr>
        <w:tab/>
        <w:t>PO 3., bez IVP</w:t>
      </w:r>
      <w:r w:rsidRPr="00F46A13">
        <w:rPr>
          <w:rFonts w:eastAsia="Calibri"/>
          <w:sz w:val="24"/>
          <w:szCs w:val="24"/>
        </w:rPr>
        <w:tab/>
      </w:r>
    </w:p>
    <w:p w:rsidR="00BF0944" w:rsidRPr="00F46A13" w:rsidRDefault="00BF0944" w:rsidP="00BF0944">
      <w:pPr>
        <w:spacing w:line="276" w:lineRule="auto"/>
        <w:rPr>
          <w:rFonts w:eastAsia="Calibri"/>
          <w:sz w:val="24"/>
          <w:szCs w:val="24"/>
        </w:rPr>
      </w:pPr>
      <w:r w:rsidRPr="00F46A13">
        <w:rPr>
          <w:rFonts w:eastAsia="Calibri"/>
          <w:sz w:val="24"/>
          <w:szCs w:val="24"/>
        </w:rPr>
        <w:tab/>
        <w:t>4. ročník</w:t>
      </w:r>
      <w:r w:rsidRPr="00F46A13">
        <w:rPr>
          <w:rFonts w:eastAsia="Calibri"/>
          <w:sz w:val="24"/>
          <w:szCs w:val="24"/>
        </w:rPr>
        <w:tab/>
        <w:t>PO 3., bez IVP, AP</w:t>
      </w:r>
    </w:p>
    <w:p w:rsidR="00BF0944" w:rsidRPr="00A83FAF" w:rsidRDefault="00BF0944" w:rsidP="00BF0944">
      <w:pPr>
        <w:spacing w:line="276" w:lineRule="auto"/>
        <w:rPr>
          <w:rFonts w:eastAsia="Calibri"/>
          <w:sz w:val="24"/>
          <w:szCs w:val="24"/>
        </w:rPr>
      </w:pPr>
      <w:r>
        <w:rPr>
          <w:rFonts w:eastAsia="Calibri"/>
          <w:sz w:val="24"/>
          <w:szCs w:val="24"/>
        </w:rPr>
        <w:tab/>
        <w:t>4. ročník</w:t>
      </w:r>
      <w:r>
        <w:rPr>
          <w:rFonts w:eastAsia="Calibri"/>
          <w:sz w:val="24"/>
          <w:szCs w:val="24"/>
        </w:rPr>
        <w:tab/>
        <w:t>PO 2., bez IVP</w:t>
      </w:r>
    </w:p>
    <w:p w:rsidR="00BF0944" w:rsidRPr="00A83FAF" w:rsidRDefault="00BF0944" w:rsidP="00BF0944">
      <w:pPr>
        <w:spacing w:line="276" w:lineRule="auto"/>
        <w:rPr>
          <w:rFonts w:eastAsia="Calibri"/>
          <w:b/>
          <w:sz w:val="24"/>
          <w:szCs w:val="24"/>
          <w:u w:val="single"/>
        </w:rPr>
      </w:pPr>
      <w:r w:rsidRPr="00A83FAF">
        <w:rPr>
          <w:rFonts w:eastAsia="Calibri"/>
          <w:b/>
          <w:sz w:val="24"/>
          <w:szCs w:val="24"/>
          <w:u w:val="single"/>
        </w:rPr>
        <w:t>PSPP</w:t>
      </w:r>
      <w:r w:rsidRPr="00A83FAF">
        <w:rPr>
          <w:rFonts w:eastAsia="Calibri"/>
          <w:sz w:val="24"/>
          <w:szCs w:val="24"/>
          <w:u w:val="single"/>
        </w:rPr>
        <w:t xml:space="preserve"> </w:t>
      </w:r>
      <w:r w:rsidRPr="00A83FAF">
        <w:rPr>
          <w:rFonts w:eastAsia="Calibri"/>
          <w:b/>
          <w:sz w:val="24"/>
          <w:szCs w:val="24"/>
          <w:u w:val="single"/>
        </w:rPr>
        <w:t xml:space="preserve">– </w:t>
      </w:r>
      <w:r>
        <w:rPr>
          <w:rFonts w:eastAsia="Calibri"/>
          <w:b/>
          <w:sz w:val="24"/>
          <w:szCs w:val="24"/>
          <w:u w:val="single"/>
        </w:rPr>
        <w:t>ve čtvrtek</w:t>
      </w:r>
      <w:r w:rsidRPr="00A83FAF">
        <w:rPr>
          <w:rFonts w:eastAsia="Calibri"/>
          <w:b/>
          <w:sz w:val="24"/>
          <w:szCs w:val="24"/>
          <w:u w:val="single"/>
        </w:rPr>
        <w:t xml:space="preserve"> p</w:t>
      </w:r>
      <w:r>
        <w:rPr>
          <w:rFonts w:eastAsia="Calibri"/>
          <w:b/>
          <w:sz w:val="24"/>
          <w:szCs w:val="24"/>
          <w:u w:val="single"/>
        </w:rPr>
        <w:t>rvní</w:t>
      </w:r>
      <w:r w:rsidRPr="00A83FAF">
        <w:rPr>
          <w:rFonts w:eastAsia="Calibri"/>
          <w:b/>
          <w:sz w:val="24"/>
          <w:szCs w:val="24"/>
          <w:u w:val="single"/>
        </w:rPr>
        <w:t xml:space="preserve"> vyučující hodinu navštěvuje:</w:t>
      </w:r>
    </w:p>
    <w:p w:rsidR="00BF0944" w:rsidRDefault="00BF0944" w:rsidP="00BF0944">
      <w:pPr>
        <w:spacing w:line="276" w:lineRule="auto"/>
        <w:rPr>
          <w:rFonts w:eastAsia="Calibri"/>
          <w:sz w:val="24"/>
          <w:szCs w:val="24"/>
        </w:rPr>
      </w:pPr>
      <w:r w:rsidRPr="00A83FAF">
        <w:rPr>
          <w:rFonts w:eastAsia="Calibri"/>
          <w:sz w:val="24"/>
          <w:szCs w:val="24"/>
        </w:rPr>
        <w:tab/>
      </w:r>
      <w:r>
        <w:rPr>
          <w:rFonts w:eastAsia="Calibri"/>
          <w:sz w:val="24"/>
          <w:szCs w:val="24"/>
        </w:rPr>
        <w:t>2</w:t>
      </w:r>
      <w:r w:rsidRPr="00A83FAF">
        <w:rPr>
          <w:rFonts w:eastAsia="Calibri"/>
          <w:sz w:val="24"/>
          <w:szCs w:val="24"/>
        </w:rPr>
        <w:t>. ročník</w:t>
      </w:r>
      <w:r w:rsidRPr="00A83FAF">
        <w:rPr>
          <w:rFonts w:eastAsia="Calibri"/>
          <w:sz w:val="24"/>
          <w:szCs w:val="24"/>
        </w:rPr>
        <w:tab/>
        <w:t>PO 4</w:t>
      </w:r>
      <w:r>
        <w:rPr>
          <w:rFonts w:eastAsia="Calibri"/>
          <w:sz w:val="24"/>
          <w:szCs w:val="24"/>
        </w:rPr>
        <w:t>.</w:t>
      </w:r>
      <w:r w:rsidRPr="00A83FAF">
        <w:rPr>
          <w:rFonts w:eastAsia="Calibri"/>
          <w:sz w:val="24"/>
          <w:szCs w:val="24"/>
        </w:rPr>
        <w:t>, s IVP, AP</w:t>
      </w:r>
    </w:p>
    <w:p w:rsidR="00BF0944" w:rsidRDefault="00BF0944" w:rsidP="00BF0944">
      <w:pPr>
        <w:spacing w:line="276" w:lineRule="auto"/>
        <w:rPr>
          <w:rFonts w:eastAsia="Calibri"/>
          <w:sz w:val="24"/>
          <w:szCs w:val="24"/>
        </w:rPr>
      </w:pPr>
      <w:r>
        <w:rPr>
          <w:rFonts w:eastAsia="Calibri"/>
          <w:sz w:val="24"/>
          <w:szCs w:val="24"/>
        </w:rPr>
        <w:tab/>
        <w:t>2</w:t>
      </w:r>
      <w:r w:rsidRPr="00A83FAF">
        <w:rPr>
          <w:rFonts w:eastAsia="Calibri"/>
          <w:sz w:val="24"/>
          <w:szCs w:val="24"/>
        </w:rPr>
        <w:t>. ročník</w:t>
      </w:r>
      <w:r w:rsidRPr="00A83FAF">
        <w:rPr>
          <w:rFonts w:eastAsia="Calibri"/>
          <w:sz w:val="24"/>
          <w:szCs w:val="24"/>
        </w:rPr>
        <w:tab/>
        <w:t xml:space="preserve">PO </w:t>
      </w:r>
      <w:r>
        <w:rPr>
          <w:rFonts w:eastAsia="Calibri"/>
          <w:sz w:val="24"/>
          <w:szCs w:val="24"/>
        </w:rPr>
        <w:t>3.</w:t>
      </w:r>
      <w:r w:rsidRPr="00A83FAF">
        <w:rPr>
          <w:rFonts w:eastAsia="Calibri"/>
          <w:sz w:val="24"/>
          <w:szCs w:val="24"/>
        </w:rPr>
        <w:t xml:space="preserve">, </w:t>
      </w:r>
      <w:r>
        <w:rPr>
          <w:rFonts w:eastAsia="Calibri"/>
          <w:sz w:val="24"/>
          <w:szCs w:val="24"/>
        </w:rPr>
        <w:t>bez</w:t>
      </w:r>
      <w:r w:rsidRPr="00A83FAF">
        <w:rPr>
          <w:rFonts w:eastAsia="Calibri"/>
          <w:sz w:val="24"/>
          <w:szCs w:val="24"/>
        </w:rPr>
        <w:t xml:space="preserve"> IVP</w:t>
      </w:r>
    </w:p>
    <w:p w:rsidR="00BF0944" w:rsidRDefault="00BF0944" w:rsidP="00BF0944">
      <w:pPr>
        <w:spacing w:line="276" w:lineRule="auto"/>
        <w:rPr>
          <w:rFonts w:eastAsia="Calibri"/>
          <w:sz w:val="24"/>
          <w:szCs w:val="24"/>
        </w:rPr>
      </w:pPr>
      <w:r>
        <w:rPr>
          <w:rFonts w:eastAsia="Calibri"/>
          <w:sz w:val="24"/>
          <w:szCs w:val="24"/>
        </w:rPr>
        <w:tab/>
        <w:t>3. ročník</w:t>
      </w:r>
      <w:r>
        <w:rPr>
          <w:rFonts w:eastAsia="Calibri"/>
          <w:sz w:val="24"/>
          <w:szCs w:val="24"/>
        </w:rPr>
        <w:tab/>
        <w:t>PO 3., s IVP</w:t>
      </w:r>
    </w:p>
    <w:p w:rsidR="00BF0944" w:rsidRPr="00A83FAF" w:rsidRDefault="00BF0944" w:rsidP="00BF0944">
      <w:pPr>
        <w:spacing w:line="276" w:lineRule="auto"/>
        <w:rPr>
          <w:rFonts w:eastAsia="Calibri"/>
          <w:sz w:val="24"/>
          <w:szCs w:val="24"/>
        </w:rPr>
      </w:pPr>
      <w:r>
        <w:rPr>
          <w:rFonts w:eastAsia="Calibri"/>
          <w:sz w:val="24"/>
          <w:szCs w:val="24"/>
        </w:rPr>
        <w:tab/>
        <w:t xml:space="preserve">3. ročník </w:t>
      </w:r>
      <w:r>
        <w:rPr>
          <w:rFonts w:eastAsia="Calibri"/>
          <w:sz w:val="24"/>
          <w:szCs w:val="24"/>
        </w:rPr>
        <w:tab/>
        <w:t>PO 3., s IVP</w:t>
      </w:r>
    </w:p>
    <w:p w:rsidR="00BF0944" w:rsidRPr="00A83FAF" w:rsidRDefault="00BF0944" w:rsidP="00BF0944">
      <w:pPr>
        <w:spacing w:line="276" w:lineRule="auto"/>
        <w:rPr>
          <w:rFonts w:eastAsia="Calibri"/>
          <w:b/>
          <w:sz w:val="24"/>
          <w:szCs w:val="24"/>
          <w:u w:val="single"/>
        </w:rPr>
      </w:pPr>
      <w:r w:rsidRPr="00A83FAF">
        <w:rPr>
          <w:rFonts w:eastAsia="Calibri"/>
          <w:b/>
          <w:sz w:val="24"/>
          <w:szCs w:val="24"/>
          <w:u w:val="single"/>
        </w:rPr>
        <w:t>PSPP</w:t>
      </w:r>
      <w:r w:rsidRPr="00A83FAF">
        <w:rPr>
          <w:rFonts w:eastAsia="Calibri"/>
          <w:sz w:val="24"/>
          <w:szCs w:val="24"/>
          <w:u w:val="single"/>
        </w:rPr>
        <w:t xml:space="preserve"> </w:t>
      </w:r>
      <w:r w:rsidRPr="00A83FAF">
        <w:rPr>
          <w:rFonts w:eastAsia="Calibri"/>
          <w:b/>
          <w:sz w:val="24"/>
          <w:szCs w:val="24"/>
          <w:u w:val="single"/>
        </w:rPr>
        <w:t>– v</w:t>
      </w:r>
      <w:r>
        <w:rPr>
          <w:rFonts w:eastAsia="Calibri"/>
          <w:b/>
          <w:sz w:val="24"/>
          <w:szCs w:val="24"/>
          <w:u w:val="single"/>
        </w:rPr>
        <w:t>e</w:t>
      </w:r>
      <w:r w:rsidRPr="00A83FAF">
        <w:rPr>
          <w:rFonts w:eastAsia="Calibri"/>
          <w:b/>
          <w:sz w:val="24"/>
          <w:szCs w:val="24"/>
          <w:u w:val="single"/>
        </w:rPr>
        <w:t xml:space="preserve"> </w:t>
      </w:r>
      <w:r>
        <w:rPr>
          <w:rFonts w:eastAsia="Calibri"/>
          <w:b/>
          <w:sz w:val="24"/>
          <w:szCs w:val="24"/>
          <w:u w:val="single"/>
        </w:rPr>
        <w:t>středu šestou vyučující</w:t>
      </w:r>
      <w:r w:rsidRPr="00A83FAF">
        <w:rPr>
          <w:rFonts w:eastAsia="Calibri"/>
          <w:b/>
          <w:sz w:val="24"/>
          <w:szCs w:val="24"/>
          <w:u w:val="single"/>
        </w:rPr>
        <w:t xml:space="preserve"> hodinu navštěvují žáci:</w:t>
      </w:r>
    </w:p>
    <w:p w:rsidR="00BF0944" w:rsidRPr="00A83FAF" w:rsidRDefault="00BF0944" w:rsidP="00BF0944">
      <w:pPr>
        <w:spacing w:line="276" w:lineRule="auto"/>
        <w:rPr>
          <w:rFonts w:eastAsia="Calibri"/>
          <w:sz w:val="24"/>
          <w:szCs w:val="24"/>
        </w:rPr>
      </w:pPr>
      <w:r w:rsidRPr="00A83FAF">
        <w:rPr>
          <w:rFonts w:eastAsia="Calibri"/>
          <w:sz w:val="24"/>
          <w:szCs w:val="24"/>
        </w:rPr>
        <w:tab/>
      </w:r>
      <w:r>
        <w:rPr>
          <w:rFonts w:eastAsia="Calibri"/>
          <w:sz w:val="24"/>
          <w:szCs w:val="24"/>
        </w:rPr>
        <w:t>8</w:t>
      </w:r>
      <w:r w:rsidRPr="00A83FAF">
        <w:rPr>
          <w:rFonts w:eastAsia="Calibri"/>
          <w:sz w:val="24"/>
          <w:szCs w:val="24"/>
        </w:rPr>
        <w:t>. ročník</w:t>
      </w:r>
      <w:r w:rsidRPr="00A83FAF">
        <w:rPr>
          <w:rFonts w:eastAsia="Calibri"/>
          <w:sz w:val="24"/>
          <w:szCs w:val="24"/>
        </w:rPr>
        <w:tab/>
        <w:t xml:space="preserve">PO </w:t>
      </w:r>
      <w:r>
        <w:rPr>
          <w:rFonts w:eastAsia="Calibri"/>
          <w:sz w:val="24"/>
          <w:szCs w:val="24"/>
        </w:rPr>
        <w:t>2</w:t>
      </w:r>
      <w:r w:rsidRPr="00A83FAF">
        <w:rPr>
          <w:rFonts w:eastAsia="Calibri"/>
          <w:sz w:val="24"/>
          <w:szCs w:val="24"/>
        </w:rPr>
        <w:t xml:space="preserve">., </w:t>
      </w:r>
      <w:r>
        <w:rPr>
          <w:rFonts w:eastAsia="Calibri"/>
          <w:sz w:val="24"/>
          <w:szCs w:val="24"/>
        </w:rPr>
        <w:t>s</w:t>
      </w:r>
      <w:r w:rsidRPr="00A83FAF">
        <w:rPr>
          <w:rFonts w:eastAsia="Calibri"/>
          <w:sz w:val="24"/>
          <w:szCs w:val="24"/>
        </w:rPr>
        <w:t xml:space="preserve"> IVP</w:t>
      </w:r>
    </w:p>
    <w:p w:rsidR="00BF0944" w:rsidRDefault="00BF0944" w:rsidP="00BF0944">
      <w:pPr>
        <w:spacing w:line="276" w:lineRule="auto"/>
        <w:rPr>
          <w:rFonts w:eastAsia="Calibri"/>
          <w:sz w:val="24"/>
          <w:szCs w:val="24"/>
        </w:rPr>
      </w:pPr>
      <w:r>
        <w:rPr>
          <w:rFonts w:eastAsia="Calibri"/>
          <w:sz w:val="24"/>
          <w:szCs w:val="24"/>
        </w:rPr>
        <w:tab/>
        <w:t>9</w:t>
      </w:r>
      <w:r w:rsidRPr="00A83FAF">
        <w:rPr>
          <w:rFonts w:eastAsia="Calibri"/>
          <w:sz w:val="24"/>
          <w:szCs w:val="24"/>
        </w:rPr>
        <w:t>. ročník</w:t>
      </w:r>
      <w:r w:rsidRPr="00A83FAF">
        <w:rPr>
          <w:rFonts w:eastAsia="Calibri"/>
          <w:sz w:val="24"/>
          <w:szCs w:val="24"/>
        </w:rPr>
        <w:tab/>
        <w:t>PO 2.</w:t>
      </w:r>
      <w:r>
        <w:rPr>
          <w:rFonts w:eastAsia="Calibri"/>
          <w:sz w:val="24"/>
          <w:szCs w:val="24"/>
        </w:rPr>
        <w:t>, s </w:t>
      </w:r>
      <w:r w:rsidRPr="00A83FAF">
        <w:rPr>
          <w:rFonts w:eastAsia="Calibri"/>
          <w:sz w:val="24"/>
          <w:szCs w:val="24"/>
        </w:rPr>
        <w:t>IVP</w:t>
      </w:r>
    </w:p>
    <w:p w:rsidR="00BF0944" w:rsidRPr="00A83FAF" w:rsidRDefault="00BF0944" w:rsidP="00BF0944">
      <w:pPr>
        <w:spacing w:line="276" w:lineRule="auto"/>
        <w:rPr>
          <w:rFonts w:eastAsia="Calibri"/>
          <w:b/>
          <w:sz w:val="24"/>
          <w:szCs w:val="24"/>
          <w:u w:val="single"/>
        </w:rPr>
      </w:pPr>
      <w:r w:rsidRPr="00A83FAF">
        <w:rPr>
          <w:rFonts w:eastAsia="Calibri"/>
          <w:b/>
          <w:sz w:val="24"/>
          <w:szCs w:val="24"/>
          <w:u w:val="single"/>
        </w:rPr>
        <w:t>PSPP – v</w:t>
      </w:r>
      <w:r>
        <w:rPr>
          <w:rFonts w:eastAsia="Calibri"/>
          <w:b/>
          <w:sz w:val="24"/>
          <w:szCs w:val="24"/>
          <w:u w:val="single"/>
        </w:rPr>
        <w:t> pátek třetí</w:t>
      </w:r>
      <w:r w:rsidRPr="00A83FAF">
        <w:rPr>
          <w:rFonts w:eastAsia="Calibri"/>
          <w:b/>
          <w:sz w:val="24"/>
          <w:szCs w:val="24"/>
          <w:u w:val="single"/>
        </w:rPr>
        <w:t xml:space="preserve"> vyučující hodinu navštěvují žáci:</w:t>
      </w:r>
    </w:p>
    <w:p w:rsidR="00BF0944" w:rsidRDefault="00BF0944" w:rsidP="00BF0944">
      <w:pPr>
        <w:spacing w:line="276" w:lineRule="auto"/>
        <w:rPr>
          <w:rFonts w:eastAsia="Calibri"/>
          <w:sz w:val="24"/>
          <w:szCs w:val="24"/>
        </w:rPr>
      </w:pPr>
      <w:r w:rsidRPr="00A83FAF">
        <w:rPr>
          <w:rFonts w:eastAsia="Calibri"/>
          <w:sz w:val="24"/>
          <w:szCs w:val="24"/>
        </w:rPr>
        <w:tab/>
      </w:r>
      <w:r>
        <w:rPr>
          <w:rFonts w:eastAsia="Calibri"/>
          <w:sz w:val="24"/>
          <w:szCs w:val="24"/>
        </w:rPr>
        <w:t>5</w:t>
      </w:r>
      <w:r w:rsidRPr="00A83FAF">
        <w:rPr>
          <w:rFonts w:eastAsia="Calibri"/>
          <w:sz w:val="24"/>
          <w:szCs w:val="24"/>
        </w:rPr>
        <w:t>. ročník</w:t>
      </w:r>
      <w:r w:rsidRPr="00A83FAF">
        <w:rPr>
          <w:rFonts w:eastAsia="Calibri"/>
          <w:sz w:val="24"/>
          <w:szCs w:val="24"/>
        </w:rPr>
        <w:tab/>
        <w:t>PO 2., s</w:t>
      </w:r>
      <w:r>
        <w:rPr>
          <w:rFonts w:eastAsia="Calibri"/>
          <w:sz w:val="24"/>
          <w:szCs w:val="24"/>
        </w:rPr>
        <w:t> </w:t>
      </w:r>
      <w:r w:rsidRPr="00A83FAF">
        <w:rPr>
          <w:rFonts w:eastAsia="Calibri"/>
          <w:sz w:val="24"/>
          <w:szCs w:val="24"/>
        </w:rPr>
        <w:t>IVP</w:t>
      </w:r>
    </w:p>
    <w:p w:rsidR="00BF0944" w:rsidRPr="00A83FAF" w:rsidRDefault="00BF0944" w:rsidP="00BF0944">
      <w:pPr>
        <w:spacing w:line="276" w:lineRule="auto"/>
        <w:rPr>
          <w:rFonts w:eastAsia="Calibri"/>
          <w:sz w:val="24"/>
          <w:szCs w:val="24"/>
        </w:rPr>
      </w:pPr>
      <w:r>
        <w:rPr>
          <w:rFonts w:eastAsia="Calibri"/>
          <w:sz w:val="24"/>
          <w:szCs w:val="24"/>
        </w:rPr>
        <w:tab/>
        <w:t>5. ročník</w:t>
      </w:r>
      <w:r>
        <w:rPr>
          <w:rFonts w:eastAsia="Calibri"/>
          <w:sz w:val="24"/>
          <w:szCs w:val="24"/>
        </w:rPr>
        <w:tab/>
        <w:t>PO 2., bez IVP</w:t>
      </w:r>
    </w:p>
    <w:p w:rsidR="00246013" w:rsidRDefault="00BF0944" w:rsidP="00BF0944">
      <w:pPr>
        <w:spacing w:line="276" w:lineRule="auto"/>
        <w:rPr>
          <w:rFonts w:eastAsia="Calibri"/>
          <w:sz w:val="24"/>
          <w:szCs w:val="24"/>
        </w:rPr>
      </w:pPr>
      <w:r w:rsidRPr="00A83FAF">
        <w:rPr>
          <w:rFonts w:eastAsia="Calibri"/>
          <w:sz w:val="24"/>
          <w:szCs w:val="24"/>
        </w:rPr>
        <w:tab/>
      </w:r>
      <w:r>
        <w:rPr>
          <w:rFonts w:eastAsia="Calibri"/>
          <w:sz w:val="24"/>
          <w:szCs w:val="24"/>
        </w:rPr>
        <w:t>6</w:t>
      </w:r>
      <w:r w:rsidRPr="00A83FAF">
        <w:rPr>
          <w:rFonts w:eastAsia="Calibri"/>
          <w:sz w:val="24"/>
          <w:szCs w:val="24"/>
        </w:rPr>
        <w:t>. ročník</w:t>
      </w:r>
      <w:r w:rsidRPr="00A83FAF">
        <w:rPr>
          <w:rFonts w:eastAsia="Calibri"/>
          <w:sz w:val="24"/>
          <w:szCs w:val="24"/>
        </w:rPr>
        <w:tab/>
        <w:t>PO 2., bez IVP</w:t>
      </w:r>
    </w:p>
    <w:p w:rsidR="00BF0944" w:rsidRPr="00A83FAF" w:rsidRDefault="00BF0944" w:rsidP="00BF0944">
      <w:pPr>
        <w:spacing w:line="276" w:lineRule="auto"/>
        <w:rPr>
          <w:rFonts w:eastAsia="Calibri"/>
          <w:sz w:val="24"/>
          <w:szCs w:val="24"/>
        </w:rPr>
      </w:pPr>
      <w:r>
        <w:rPr>
          <w:rFonts w:eastAsia="Calibri"/>
          <w:sz w:val="24"/>
          <w:szCs w:val="24"/>
        </w:rPr>
        <w:tab/>
        <w:t>6. ročník</w:t>
      </w:r>
      <w:r>
        <w:rPr>
          <w:rFonts w:eastAsia="Calibri"/>
          <w:sz w:val="24"/>
          <w:szCs w:val="24"/>
        </w:rPr>
        <w:tab/>
        <w:t>PO 3., s IVP</w:t>
      </w:r>
    </w:p>
    <w:p w:rsidR="00BF0944" w:rsidRPr="007A7888" w:rsidRDefault="00BF0944" w:rsidP="00BF0944">
      <w:pPr>
        <w:spacing w:before="100" w:beforeAutospacing="1" w:after="100" w:afterAutospacing="1"/>
        <w:outlineLvl w:val="1"/>
        <w:rPr>
          <w:b/>
          <w:bCs/>
          <w:sz w:val="28"/>
          <w:szCs w:val="28"/>
          <w:u w:val="single"/>
        </w:rPr>
      </w:pPr>
      <w:r w:rsidRPr="007A7888">
        <w:rPr>
          <w:b/>
          <w:bCs/>
          <w:sz w:val="28"/>
          <w:szCs w:val="28"/>
          <w:u w:val="single"/>
        </w:rPr>
        <w:t xml:space="preserve">Podpora ukrajinských žáků </w:t>
      </w:r>
    </w:p>
    <w:p w:rsidR="00BF0944" w:rsidRPr="007A7888" w:rsidRDefault="00BF0944" w:rsidP="007A7888">
      <w:pPr>
        <w:spacing w:before="100" w:beforeAutospacing="1" w:after="100" w:afterAutospacing="1"/>
        <w:jc w:val="both"/>
        <w:outlineLvl w:val="1"/>
        <w:rPr>
          <w:sz w:val="24"/>
          <w:szCs w:val="24"/>
        </w:rPr>
      </w:pPr>
      <w:r w:rsidRPr="007A7888">
        <w:rPr>
          <w:sz w:val="24"/>
          <w:szCs w:val="24"/>
        </w:rPr>
        <w:t xml:space="preserve">I v tomto školním roce se naše škola aktivně věnovala vzdělávání žáků z Ukrajiny. Naším hlavním cílem bylo jejich </w:t>
      </w:r>
      <w:r w:rsidRPr="007A7888">
        <w:rPr>
          <w:bCs/>
          <w:sz w:val="24"/>
          <w:szCs w:val="24"/>
        </w:rPr>
        <w:t>úspěšné začlenění do smíšených kolektivů</w:t>
      </w:r>
      <w:r w:rsidRPr="007A7888">
        <w:rPr>
          <w:sz w:val="24"/>
          <w:szCs w:val="24"/>
        </w:rPr>
        <w:t xml:space="preserve"> českých a ukrajinských dětí, a to s důrazem na udržitelnost vzdělávání.</w:t>
      </w:r>
    </w:p>
    <w:p w:rsidR="00BF0944" w:rsidRPr="007A7888" w:rsidRDefault="00BF0944" w:rsidP="007A7888">
      <w:pPr>
        <w:spacing w:before="100" w:beforeAutospacing="1"/>
        <w:jc w:val="both"/>
        <w:rPr>
          <w:sz w:val="24"/>
          <w:szCs w:val="24"/>
        </w:rPr>
      </w:pPr>
      <w:r w:rsidRPr="007A7888">
        <w:rPr>
          <w:sz w:val="24"/>
          <w:szCs w:val="24"/>
        </w:rPr>
        <w:t>V rámci této podpory jsme se zaměřili na několik klíčových oblastí:</w:t>
      </w:r>
    </w:p>
    <w:p w:rsidR="00BF0944" w:rsidRPr="007A7888" w:rsidRDefault="00BF0944" w:rsidP="007A7888">
      <w:pPr>
        <w:numPr>
          <w:ilvl w:val="0"/>
          <w:numId w:val="39"/>
        </w:numPr>
        <w:spacing w:before="100" w:beforeAutospacing="1" w:after="100" w:afterAutospacing="1"/>
        <w:jc w:val="both"/>
        <w:rPr>
          <w:sz w:val="24"/>
          <w:szCs w:val="24"/>
        </w:rPr>
      </w:pPr>
      <w:r w:rsidRPr="007A7888">
        <w:rPr>
          <w:bCs/>
          <w:sz w:val="24"/>
          <w:szCs w:val="24"/>
        </w:rPr>
        <w:t>Výuka českého jazyka jako druhého jazyka</w:t>
      </w:r>
      <w:r w:rsidRPr="007A7888">
        <w:rPr>
          <w:sz w:val="24"/>
          <w:szCs w:val="24"/>
        </w:rPr>
        <w:t xml:space="preserve">: Intenzivně jsme pracovali na rozvoji jazykových dovedností žáků s odlišným mateřským jazykem (OMJ). Žákům byly doporučeny </w:t>
      </w:r>
      <w:r w:rsidRPr="007A7888">
        <w:rPr>
          <w:bCs/>
          <w:sz w:val="24"/>
          <w:szCs w:val="24"/>
        </w:rPr>
        <w:t>tři hodiny výuky českého jazyka týdně</w:t>
      </w:r>
      <w:r w:rsidRPr="007A7888">
        <w:rPr>
          <w:sz w:val="24"/>
          <w:szCs w:val="24"/>
        </w:rPr>
        <w:t>.</w:t>
      </w:r>
    </w:p>
    <w:p w:rsidR="00BF0944" w:rsidRPr="007A7888" w:rsidRDefault="00BF0944" w:rsidP="007A7888">
      <w:pPr>
        <w:numPr>
          <w:ilvl w:val="0"/>
          <w:numId w:val="39"/>
        </w:numPr>
        <w:spacing w:before="100" w:beforeAutospacing="1" w:after="100" w:afterAutospacing="1"/>
        <w:jc w:val="both"/>
        <w:rPr>
          <w:sz w:val="24"/>
          <w:szCs w:val="24"/>
        </w:rPr>
      </w:pPr>
      <w:r w:rsidRPr="007A7888">
        <w:rPr>
          <w:bCs/>
          <w:sz w:val="24"/>
          <w:szCs w:val="24"/>
        </w:rPr>
        <w:t>Práce s dětmi a žáky s OMJ</w:t>
      </w:r>
      <w:r w:rsidRPr="007A7888">
        <w:rPr>
          <w:sz w:val="24"/>
          <w:szCs w:val="24"/>
        </w:rPr>
        <w:t>: Poskytovali jsme individuální přístup a podporu v rámci adaptačního procesu.</w:t>
      </w:r>
    </w:p>
    <w:p w:rsidR="00BF0944" w:rsidRPr="007A7888" w:rsidRDefault="00BF0944" w:rsidP="007A7888">
      <w:pPr>
        <w:numPr>
          <w:ilvl w:val="0"/>
          <w:numId w:val="39"/>
        </w:numPr>
        <w:spacing w:before="100" w:beforeAutospacing="1" w:after="100" w:afterAutospacing="1"/>
        <w:jc w:val="both"/>
        <w:rPr>
          <w:sz w:val="24"/>
          <w:szCs w:val="24"/>
        </w:rPr>
      </w:pPr>
      <w:r w:rsidRPr="007A7888">
        <w:rPr>
          <w:bCs/>
          <w:sz w:val="24"/>
          <w:szCs w:val="24"/>
        </w:rPr>
        <w:t>Adaptace a psychosociální podpora</w:t>
      </w:r>
      <w:r w:rsidRPr="007A7888">
        <w:rPr>
          <w:sz w:val="24"/>
          <w:szCs w:val="24"/>
        </w:rPr>
        <w:t>: Důraz byl kladen na plynulou adaptaci dětí a žáků na nové prostředí a na jejich psychosociální pohodu. Podporu měli k dispozici nejen žáci, ale i učitelé.</w:t>
      </w:r>
    </w:p>
    <w:p w:rsidR="00BF0944" w:rsidRPr="007A7888" w:rsidRDefault="00BF0944" w:rsidP="007A7888">
      <w:pPr>
        <w:numPr>
          <w:ilvl w:val="0"/>
          <w:numId w:val="39"/>
        </w:numPr>
        <w:spacing w:before="100" w:beforeAutospacing="1" w:after="100" w:afterAutospacing="1"/>
        <w:jc w:val="both"/>
        <w:rPr>
          <w:sz w:val="24"/>
          <w:szCs w:val="24"/>
        </w:rPr>
      </w:pPr>
      <w:r w:rsidRPr="007A7888">
        <w:rPr>
          <w:bCs/>
          <w:sz w:val="24"/>
          <w:szCs w:val="24"/>
        </w:rPr>
        <w:t>Individualizace a diferenciace vzdělávání</w:t>
      </w:r>
      <w:r w:rsidRPr="007A7888">
        <w:rPr>
          <w:sz w:val="24"/>
          <w:szCs w:val="24"/>
        </w:rPr>
        <w:t>: Přizpůsobovali jsme výuku potřebám ukrajinských žáků, ale zároveň jsme dbali na to, aby z individualizace a diferenciace profitovali všichni žáci ve škole.</w:t>
      </w:r>
    </w:p>
    <w:p w:rsidR="00BF0944" w:rsidRDefault="00BF0944" w:rsidP="007A7888">
      <w:pPr>
        <w:spacing w:before="100" w:beforeAutospacing="1" w:after="100" w:afterAutospacing="1"/>
        <w:jc w:val="both"/>
        <w:rPr>
          <w:sz w:val="24"/>
          <w:szCs w:val="24"/>
        </w:rPr>
      </w:pPr>
      <w:r w:rsidRPr="007A7888">
        <w:rPr>
          <w:bCs/>
          <w:sz w:val="24"/>
          <w:szCs w:val="24"/>
        </w:rPr>
        <w:t>Speciální pedagog</w:t>
      </w:r>
      <w:r w:rsidRPr="007A7888">
        <w:rPr>
          <w:sz w:val="24"/>
          <w:szCs w:val="24"/>
        </w:rPr>
        <w:t xml:space="preserve"> intenzivně pracoval se žáky dle doporučení pedagogicko-psychologické poradny (PPP).</w:t>
      </w:r>
    </w:p>
    <w:p w:rsidR="007A7888" w:rsidRDefault="007A7888" w:rsidP="007A7888">
      <w:pPr>
        <w:spacing w:before="100" w:beforeAutospacing="1" w:after="100" w:afterAutospacing="1"/>
        <w:jc w:val="both"/>
        <w:rPr>
          <w:sz w:val="24"/>
          <w:szCs w:val="24"/>
        </w:rPr>
      </w:pPr>
    </w:p>
    <w:p w:rsidR="0044058B" w:rsidRPr="007A7888" w:rsidRDefault="0044058B" w:rsidP="007A7888">
      <w:pPr>
        <w:spacing w:before="100" w:beforeAutospacing="1" w:after="100" w:afterAutospacing="1"/>
        <w:jc w:val="both"/>
        <w:rPr>
          <w:sz w:val="24"/>
          <w:szCs w:val="24"/>
        </w:rPr>
      </w:pPr>
    </w:p>
    <w:p w:rsidR="00BF0944" w:rsidRPr="00606C5C" w:rsidRDefault="00BF0944" w:rsidP="00BF0944">
      <w:pPr>
        <w:spacing w:before="100" w:beforeAutospacing="1"/>
        <w:jc w:val="both"/>
        <w:rPr>
          <w:sz w:val="24"/>
          <w:szCs w:val="24"/>
        </w:rPr>
      </w:pPr>
      <w:r w:rsidRPr="00606C5C">
        <w:rPr>
          <w:b/>
          <w:bCs/>
          <w:sz w:val="24"/>
          <w:szCs w:val="24"/>
        </w:rPr>
        <w:lastRenderedPageBreak/>
        <w:t>Závěr</w:t>
      </w:r>
    </w:p>
    <w:p w:rsidR="00BF0944" w:rsidRPr="007A7888" w:rsidRDefault="00BF0944" w:rsidP="007A7888">
      <w:pPr>
        <w:spacing w:before="100" w:beforeAutospacing="1" w:line="276" w:lineRule="auto"/>
        <w:jc w:val="both"/>
        <w:rPr>
          <w:sz w:val="24"/>
          <w:szCs w:val="24"/>
        </w:rPr>
      </w:pPr>
      <w:r w:rsidRPr="007A7888">
        <w:rPr>
          <w:sz w:val="24"/>
          <w:szCs w:val="24"/>
        </w:rPr>
        <w:t xml:space="preserve">Výuka českého jazyka pro obě žákyně je náročná, ale zároveň velmi důležitá pro jejich úspěšné začlenění do českého školního prostředí. Důsledná a individuálně přizpůsobená výuka, spolu s podporou ze strany učitelů a rodiny, může vést k výraznému zlepšení jejich jazykových dovedností. </w:t>
      </w:r>
    </w:p>
    <w:p w:rsidR="00BF0944" w:rsidRPr="007A7888" w:rsidRDefault="00BF0944" w:rsidP="007A7888">
      <w:pPr>
        <w:spacing w:line="276" w:lineRule="auto"/>
        <w:jc w:val="both"/>
        <w:rPr>
          <w:sz w:val="24"/>
          <w:szCs w:val="24"/>
        </w:rPr>
      </w:pPr>
      <w:r w:rsidRPr="007A7888">
        <w:rPr>
          <w:sz w:val="24"/>
          <w:szCs w:val="24"/>
        </w:rPr>
        <w:t>Při výuce českého jazyka je důležité zapojit všechny jazykové dovednosti (poslech, mluvení, čtení, psaní).</w:t>
      </w:r>
    </w:p>
    <w:p w:rsidR="00BF0944" w:rsidRPr="007A7888" w:rsidRDefault="00BF0944" w:rsidP="007A7888">
      <w:pPr>
        <w:spacing w:line="276" w:lineRule="auto"/>
        <w:jc w:val="both"/>
        <w:rPr>
          <w:sz w:val="24"/>
          <w:szCs w:val="24"/>
        </w:rPr>
      </w:pPr>
      <w:r w:rsidRPr="007A7888">
        <w:rPr>
          <w:sz w:val="24"/>
          <w:szCs w:val="24"/>
        </w:rPr>
        <w:t>Je vhodné vytvářet situace, ve kterých budou žákyně nuceny používat český jazyk aktivně, psát jednoduché diktáty, doplňováním slov a postupně přecházejte k psaní krátkých textů, používat autentické materiály, jako jsou písničky, pohádky nebo krátké filmy. Především zjednodušit gramatiku a vysvětlit ji názorně pomocí příkladů.</w:t>
      </w:r>
    </w:p>
    <w:p w:rsidR="00BF0944" w:rsidRPr="00606C5C" w:rsidRDefault="00BF0944" w:rsidP="00BF0944">
      <w:pPr>
        <w:jc w:val="both"/>
        <w:rPr>
          <w:sz w:val="24"/>
          <w:szCs w:val="24"/>
        </w:rPr>
      </w:pPr>
    </w:p>
    <w:p w:rsidR="00BF0944" w:rsidRPr="00691E01" w:rsidRDefault="00BF0944" w:rsidP="00BF0944">
      <w:pPr>
        <w:rPr>
          <w:b/>
          <w:sz w:val="24"/>
          <w:szCs w:val="24"/>
          <w:u w:val="single"/>
        </w:rPr>
      </w:pPr>
      <w:r w:rsidRPr="00691E01">
        <w:rPr>
          <w:b/>
          <w:sz w:val="24"/>
          <w:szCs w:val="24"/>
          <w:u w:val="single"/>
        </w:rPr>
        <w:t>Výuka ČJ OMJ probíhá ve dnech:</w:t>
      </w:r>
    </w:p>
    <w:p w:rsidR="00BF0944" w:rsidRPr="00F717C2" w:rsidRDefault="00BF0944" w:rsidP="00BF0944">
      <w:pPr>
        <w:rPr>
          <w:bCs/>
          <w:sz w:val="24"/>
          <w:szCs w:val="24"/>
        </w:rPr>
      </w:pPr>
      <w:r w:rsidRPr="00F717C2">
        <w:rPr>
          <w:bCs/>
          <w:sz w:val="24"/>
          <w:szCs w:val="24"/>
        </w:rPr>
        <w:t xml:space="preserve">Pondělí: </w:t>
      </w:r>
      <w:r w:rsidRPr="00F717C2">
        <w:rPr>
          <w:bCs/>
          <w:sz w:val="24"/>
          <w:szCs w:val="24"/>
        </w:rPr>
        <w:tab/>
        <w:t>třetí vyučující hodina</w:t>
      </w:r>
    </w:p>
    <w:p w:rsidR="00BF0944" w:rsidRPr="00F717C2" w:rsidRDefault="00BF0944" w:rsidP="00BF0944">
      <w:pPr>
        <w:rPr>
          <w:bCs/>
          <w:sz w:val="24"/>
          <w:szCs w:val="24"/>
        </w:rPr>
      </w:pPr>
      <w:r w:rsidRPr="00F717C2">
        <w:rPr>
          <w:bCs/>
          <w:sz w:val="24"/>
          <w:szCs w:val="24"/>
        </w:rPr>
        <w:t>středa:</w:t>
      </w:r>
      <w:r w:rsidRPr="00F717C2">
        <w:rPr>
          <w:bCs/>
          <w:sz w:val="24"/>
          <w:szCs w:val="24"/>
        </w:rPr>
        <w:tab/>
      </w:r>
      <w:r>
        <w:rPr>
          <w:bCs/>
          <w:sz w:val="24"/>
          <w:szCs w:val="24"/>
        </w:rPr>
        <w:tab/>
        <w:t>pátá</w:t>
      </w:r>
      <w:r w:rsidRPr="00F717C2">
        <w:rPr>
          <w:bCs/>
          <w:sz w:val="24"/>
          <w:szCs w:val="24"/>
        </w:rPr>
        <w:t xml:space="preserve"> vyučující hodina</w:t>
      </w:r>
    </w:p>
    <w:p w:rsidR="00BF0944" w:rsidRDefault="00BF0944" w:rsidP="00BF0944">
      <w:pPr>
        <w:rPr>
          <w:bCs/>
          <w:sz w:val="24"/>
          <w:szCs w:val="24"/>
        </w:rPr>
      </w:pPr>
      <w:r w:rsidRPr="00F717C2">
        <w:rPr>
          <w:bCs/>
          <w:sz w:val="24"/>
          <w:szCs w:val="24"/>
        </w:rPr>
        <w:t>pátek:</w:t>
      </w:r>
      <w:r w:rsidRPr="00F717C2">
        <w:rPr>
          <w:bCs/>
          <w:sz w:val="24"/>
          <w:szCs w:val="24"/>
        </w:rPr>
        <w:tab/>
      </w:r>
      <w:r w:rsidRPr="00F717C2">
        <w:rPr>
          <w:bCs/>
          <w:sz w:val="24"/>
          <w:szCs w:val="24"/>
        </w:rPr>
        <w:tab/>
        <w:t>druhá vyučující hodina</w:t>
      </w:r>
    </w:p>
    <w:p w:rsidR="007A7888" w:rsidRDefault="007A7888" w:rsidP="00BF0944">
      <w:pPr>
        <w:rPr>
          <w:bCs/>
          <w:sz w:val="24"/>
          <w:szCs w:val="24"/>
        </w:rPr>
      </w:pPr>
    </w:p>
    <w:p w:rsidR="00BF0944" w:rsidRPr="00FB673A" w:rsidRDefault="00BF0944" w:rsidP="00BF0944">
      <w:pPr>
        <w:rPr>
          <w:bCs/>
          <w:sz w:val="24"/>
          <w:szCs w:val="24"/>
        </w:rPr>
      </w:pPr>
      <w:r>
        <w:rPr>
          <w:bCs/>
          <w:sz w:val="24"/>
          <w:szCs w:val="24"/>
        </w:rPr>
        <w:t>Mgr. Jarmila Hloušková</w:t>
      </w:r>
    </w:p>
    <w:p w:rsidR="00BF0944" w:rsidRDefault="00BF0944" w:rsidP="003E6758">
      <w:pPr>
        <w:rPr>
          <w:b/>
          <w:sz w:val="24"/>
          <w:szCs w:val="24"/>
          <w:u w:val="single"/>
        </w:rPr>
      </w:pPr>
    </w:p>
    <w:p w:rsidR="00BF0944" w:rsidRDefault="00BF0944" w:rsidP="003E6758">
      <w:pPr>
        <w:rPr>
          <w:b/>
          <w:sz w:val="24"/>
          <w:szCs w:val="24"/>
          <w:u w:val="single"/>
        </w:rPr>
      </w:pPr>
    </w:p>
    <w:p w:rsidR="00235A05" w:rsidRPr="007A7888" w:rsidRDefault="00235A05" w:rsidP="00235A05">
      <w:pPr>
        <w:jc w:val="both"/>
        <w:rPr>
          <w:b/>
          <w:sz w:val="28"/>
          <w:szCs w:val="28"/>
          <w:u w:val="single"/>
        </w:rPr>
      </w:pPr>
      <w:r w:rsidRPr="007A7888">
        <w:rPr>
          <w:b/>
          <w:sz w:val="28"/>
          <w:szCs w:val="28"/>
          <w:u w:val="single"/>
        </w:rPr>
        <w:t>VYHODNOCENÍ LOGOPEDICKÉ PREVENCE – LOGOPEDICKÝ KROUŽEK</w:t>
      </w:r>
    </w:p>
    <w:p w:rsidR="00235A05" w:rsidRPr="00ED5F06" w:rsidRDefault="00235A05" w:rsidP="00235A05">
      <w:pPr>
        <w:pStyle w:val="Odstavecseseznamem"/>
        <w:numPr>
          <w:ilvl w:val="0"/>
          <w:numId w:val="40"/>
        </w:numPr>
        <w:spacing w:line="240" w:lineRule="auto"/>
        <w:jc w:val="both"/>
        <w:textAlignment w:val="baseline"/>
        <w:rPr>
          <w:rFonts w:ascii="Times New Roman" w:hAnsi="Times New Roman"/>
          <w:sz w:val="24"/>
          <w:szCs w:val="24"/>
        </w:rPr>
      </w:pPr>
      <w:r w:rsidRPr="007A7888">
        <w:rPr>
          <w:rFonts w:ascii="Times New Roman" w:hAnsi="Times New Roman"/>
          <w:sz w:val="24"/>
          <w:szCs w:val="24"/>
        </w:rPr>
        <w:t>POLOLETÍ ŠKOLNÍHO ROKU 2024/2025</w:t>
      </w:r>
    </w:p>
    <w:p w:rsidR="00235A05" w:rsidRDefault="00235A05" w:rsidP="007A7888">
      <w:pPr>
        <w:spacing w:line="276" w:lineRule="auto"/>
      </w:pPr>
      <w:r>
        <w:rPr>
          <w:sz w:val="24"/>
          <w:szCs w:val="24"/>
        </w:rPr>
        <w:t>V rámci podpory a posílení logopedické prevence u dětí, které mají problémy s komunikací nebo výslovností některých hlásek, je k dispozici logopedický kroužek. Smyslem tohoto logopedického kroužku je zejména nácvik správného dýchání, rozvoj motoriky a v neposlední řadě procvičení a uvolnění artikulačních orgánů pomocí různých cviků a pomůcek. Děti se učí básničky na problémové hlásky a společně vytváříme množství komunikačních situací.</w:t>
      </w:r>
    </w:p>
    <w:p w:rsidR="007A7888" w:rsidRDefault="00235A05" w:rsidP="007A7888">
      <w:pPr>
        <w:shd w:val="clear" w:color="auto" w:fill="FFFFFF"/>
        <w:spacing w:line="276" w:lineRule="auto"/>
        <w:rPr>
          <w:sz w:val="24"/>
          <w:szCs w:val="24"/>
        </w:rPr>
      </w:pPr>
      <w:r>
        <w:rPr>
          <w:sz w:val="24"/>
          <w:szCs w:val="24"/>
        </w:rPr>
        <w:t xml:space="preserve">Logopedická prevence v klasickém režimu probíhá v rámci individuálních potřeb žáka 1x týdně formou skupinových logopedických chvilek. K obohacení a zpestření jsou využívány speciální učební pomůcky. Snažím se zlepšit úroveň řeči žáků na prvním stupni a rozvíjet oblasti, které se správnou výslovností úzce souvisí. </w:t>
      </w:r>
    </w:p>
    <w:p w:rsidR="00235A05" w:rsidRDefault="00235A05" w:rsidP="007A7888">
      <w:pPr>
        <w:shd w:val="clear" w:color="auto" w:fill="FFFFFF"/>
        <w:spacing w:line="276" w:lineRule="auto"/>
        <w:rPr>
          <w:sz w:val="24"/>
          <w:szCs w:val="24"/>
        </w:rPr>
      </w:pPr>
      <w:r>
        <w:rPr>
          <w:sz w:val="24"/>
          <w:szCs w:val="24"/>
        </w:rPr>
        <w:t xml:space="preserve">V prvním pololetí stávajícího školního roku se podařilo pomocí logopedických cvičení napravit výslovnost problémových hlásek u jednoho dítěte. Ve druhém pololetí školního roku 2024/2025 bude v logopedické prevenci pokračovat osm žáků. Logopedická prevence má pozitivní dopad na rozvoj řečových dovedností a zdokonalování komunikativních kompetencí u dětí. </w:t>
      </w:r>
    </w:p>
    <w:p w:rsidR="00ED5F06" w:rsidRDefault="00235A05" w:rsidP="00235A05">
      <w:pPr>
        <w:jc w:val="both"/>
        <w:rPr>
          <w:sz w:val="24"/>
          <w:szCs w:val="24"/>
        </w:rPr>
      </w:pPr>
      <w:r>
        <w:rPr>
          <w:sz w:val="24"/>
          <w:szCs w:val="24"/>
        </w:rPr>
        <w:t xml:space="preserve"> Zpracovala: Mgr. Pavlína Langmannová  </w:t>
      </w:r>
    </w:p>
    <w:p w:rsidR="00246013" w:rsidRDefault="00246013" w:rsidP="00235A05">
      <w:pPr>
        <w:jc w:val="both"/>
        <w:rPr>
          <w:sz w:val="24"/>
          <w:szCs w:val="24"/>
        </w:rPr>
      </w:pPr>
    </w:p>
    <w:p w:rsidR="00246013" w:rsidRDefault="00246013" w:rsidP="00235A05">
      <w:pPr>
        <w:jc w:val="both"/>
        <w:rPr>
          <w:sz w:val="24"/>
          <w:szCs w:val="24"/>
        </w:rPr>
      </w:pPr>
    </w:p>
    <w:p w:rsidR="00246013" w:rsidRDefault="00246013" w:rsidP="00235A05">
      <w:pPr>
        <w:jc w:val="both"/>
        <w:rPr>
          <w:sz w:val="24"/>
          <w:szCs w:val="24"/>
        </w:rPr>
      </w:pPr>
    </w:p>
    <w:p w:rsidR="00235A05" w:rsidRPr="007A7888" w:rsidRDefault="00235A05" w:rsidP="00235A05">
      <w:pPr>
        <w:jc w:val="both"/>
        <w:rPr>
          <w:sz w:val="24"/>
          <w:szCs w:val="24"/>
        </w:rPr>
      </w:pPr>
      <w:r>
        <w:rPr>
          <w:sz w:val="24"/>
          <w:szCs w:val="24"/>
        </w:rPr>
        <w:t xml:space="preserve">                               </w:t>
      </w:r>
    </w:p>
    <w:p w:rsidR="00235A05" w:rsidRPr="007A7888" w:rsidRDefault="00235A05" w:rsidP="00235A05">
      <w:pPr>
        <w:jc w:val="both"/>
        <w:rPr>
          <w:b/>
          <w:sz w:val="28"/>
          <w:szCs w:val="28"/>
          <w:u w:val="single"/>
        </w:rPr>
      </w:pPr>
      <w:r w:rsidRPr="007A7888">
        <w:rPr>
          <w:b/>
          <w:sz w:val="28"/>
          <w:szCs w:val="28"/>
          <w:u w:val="single"/>
        </w:rPr>
        <w:lastRenderedPageBreak/>
        <w:t>VYHODNOCENÍ LOGOPEDICKÉ PREVENCE – LOGOPEDICKÝ KROUŽEK</w:t>
      </w:r>
    </w:p>
    <w:p w:rsidR="00235A05" w:rsidRPr="007A7888" w:rsidRDefault="00235A05" w:rsidP="00235A05">
      <w:pPr>
        <w:jc w:val="both"/>
        <w:rPr>
          <w:sz w:val="24"/>
          <w:szCs w:val="24"/>
        </w:rPr>
      </w:pPr>
      <w:r w:rsidRPr="007A7888">
        <w:rPr>
          <w:sz w:val="24"/>
          <w:szCs w:val="24"/>
        </w:rPr>
        <w:t>2. POLOLETÍ ŠKOLNÍHO ROKU 2024/2025</w:t>
      </w:r>
    </w:p>
    <w:p w:rsidR="00235A05" w:rsidRPr="007A7888" w:rsidRDefault="00235A05" w:rsidP="007A7888">
      <w:pPr>
        <w:jc w:val="both"/>
        <w:rPr>
          <w:b/>
          <w:sz w:val="24"/>
          <w:szCs w:val="24"/>
        </w:rPr>
      </w:pPr>
    </w:p>
    <w:p w:rsidR="00235A05" w:rsidRDefault="00235A05" w:rsidP="00235A05">
      <w:pPr>
        <w:jc w:val="both"/>
      </w:pPr>
      <w:r>
        <w:rPr>
          <w:b/>
          <w:sz w:val="24"/>
          <w:szCs w:val="24"/>
        </w:rPr>
        <w:t>Vyučující:</w:t>
      </w:r>
      <w:r>
        <w:rPr>
          <w:sz w:val="24"/>
          <w:szCs w:val="24"/>
        </w:rPr>
        <w:t xml:space="preserve"> Mgr. Pavlína Langmannová</w:t>
      </w:r>
    </w:p>
    <w:p w:rsidR="00235A05" w:rsidRDefault="00235A05" w:rsidP="00235A05">
      <w:pPr>
        <w:jc w:val="both"/>
      </w:pPr>
      <w:r>
        <w:rPr>
          <w:b/>
          <w:bCs/>
          <w:color w:val="000000"/>
          <w:sz w:val="24"/>
          <w:szCs w:val="24"/>
        </w:rPr>
        <w:t>Termín: </w:t>
      </w:r>
      <w:r>
        <w:rPr>
          <w:color w:val="000000"/>
          <w:sz w:val="24"/>
          <w:szCs w:val="24"/>
        </w:rPr>
        <w:t>každé úterý od 11:45 do 12:30</w:t>
      </w:r>
    </w:p>
    <w:p w:rsidR="00235A05" w:rsidRDefault="00235A05" w:rsidP="00235A05">
      <w:pPr>
        <w:jc w:val="both"/>
      </w:pPr>
      <w:r>
        <w:rPr>
          <w:b/>
          <w:color w:val="000000"/>
          <w:sz w:val="24"/>
          <w:szCs w:val="24"/>
        </w:rPr>
        <w:t xml:space="preserve">Počet žáků: </w:t>
      </w:r>
      <w:r>
        <w:rPr>
          <w:color w:val="000000"/>
          <w:sz w:val="24"/>
          <w:szCs w:val="24"/>
        </w:rPr>
        <w:t>9</w:t>
      </w:r>
    </w:p>
    <w:p w:rsidR="00235A05" w:rsidRDefault="00235A05" w:rsidP="00235A05">
      <w:pPr>
        <w:jc w:val="both"/>
        <w:rPr>
          <w:sz w:val="24"/>
          <w:szCs w:val="24"/>
        </w:rPr>
      </w:pPr>
    </w:p>
    <w:p w:rsidR="00235A05" w:rsidRDefault="00235A05" w:rsidP="007A7888">
      <w:pPr>
        <w:spacing w:line="276" w:lineRule="auto"/>
        <w:jc w:val="both"/>
      </w:pPr>
      <w:r>
        <w:rPr>
          <w:sz w:val="24"/>
          <w:szCs w:val="24"/>
        </w:rPr>
        <w:t>V rámci podpory a posílení logopedické prevence u dětí, které mají problémy s komunikací nebo výslovností některých hlásek, je k dispozici logopedický kroužek. Smyslem tohoto logopedického kroužku je zejména nácvik správného dýchání, rozvoj motoriky a v neposlední řadě procvičení a uvolnění artikulačních orgánů pomocí různých cviků a pomůcek. Děti se učí básničky na problémové hlásky a společně vytváříme množství komunikačních situací.</w:t>
      </w:r>
    </w:p>
    <w:p w:rsidR="00235A05" w:rsidRDefault="00235A05" w:rsidP="007A7888">
      <w:pPr>
        <w:shd w:val="clear" w:color="auto" w:fill="FFFFFF"/>
        <w:spacing w:line="276" w:lineRule="auto"/>
        <w:jc w:val="both"/>
        <w:rPr>
          <w:sz w:val="24"/>
          <w:szCs w:val="24"/>
        </w:rPr>
      </w:pPr>
      <w:r>
        <w:rPr>
          <w:sz w:val="24"/>
          <w:szCs w:val="24"/>
        </w:rPr>
        <w:t xml:space="preserve">Logopedická prevence v klasickém režimu probíhá v rámci individuálních potřeb žáka 1x týdně formou skupinových logopedických chvilek. K obohacení a zpestření jsou využívány speciální učební pomůcky. Snažím se zlepšit úroveň řeči žáků na prvním stupni a rozvíjet oblasti, které se správnou výslovností úzce souvisí. </w:t>
      </w:r>
    </w:p>
    <w:p w:rsidR="00235A05" w:rsidRDefault="00235A05" w:rsidP="007A7888">
      <w:pPr>
        <w:shd w:val="clear" w:color="auto" w:fill="FFFFFF"/>
        <w:spacing w:line="276" w:lineRule="auto"/>
        <w:jc w:val="both"/>
      </w:pPr>
      <w:r>
        <w:rPr>
          <w:sz w:val="24"/>
          <w:szCs w:val="24"/>
        </w:rPr>
        <w:t>V prvním pololetí stávajícího školního roku se podařilo pomocí logopedických cvičení napravit výslovnost problémových hlásek u jednoho dítěte. Ve druhém pololetí školního roku 2024/2025 pokračovalo v logopedické prevenci osm žáků, z toho u dvou z nich došlo k nápravě výslovnosti problémových hlásek. Logopedická prevence má pozitivní dopad na rozvoj řečových dovedností a zdokonalování komunikativních kompetencí. Děti pracovaly s chutí a většina z nich prokazovala snahu a pokroky v nácviku.</w:t>
      </w:r>
    </w:p>
    <w:p w:rsidR="00235A05" w:rsidRDefault="00235A05" w:rsidP="00235A05">
      <w:pPr>
        <w:jc w:val="both"/>
        <w:rPr>
          <w:sz w:val="24"/>
          <w:szCs w:val="24"/>
        </w:rPr>
      </w:pPr>
      <w:r>
        <w:rPr>
          <w:sz w:val="24"/>
          <w:szCs w:val="24"/>
        </w:rPr>
        <w:t xml:space="preserve">Zpracovala: Mgr. Pavlína Langmannová                                                           </w:t>
      </w:r>
    </w:p>
    <w:p w:rsidR="00235A05" w:rsidRDefault="00235A05" w:rsidP="003E6758">
      <w:pPr>
        <w:rPr>
          <w:sz w:val="24"/>
          <w:szCs w:val="24"/>
        </w:rPr>
      </w:pPr>
    </w:p>
    <w:p w:rsidR="000D6C24" w:rsidRDefault="000D6C24" w:rsidP="000D6C24">
      <w:pPr>
        <w:jc w:val="both"/>
        <w:rPr>
          <w:i/>
          <w:sz w:val="22"/>
          <w:szCs w:val="22"/>
        </w:rPr>
      </w:pPr>
    </w:p>
    <w:p w:rsidR="00204472" w:rsidRDefault="00204472" w:rsidP="00204472">
      <w:pPr>
        <w:rPr>
          <w:sz w:val="28"/>
          <w:szCs w:val="28"/>
        </w:rPr>
      </w:pPr>
    </w:p>
    <w:p w:rsidR="00333DF7" w:rsidRDefault="00333DF7" w:rsidP="000D6C24">
      <w:pPr>
        <w:jc w:val="center"/>
      </w:pPr>
    </w:p>
    <w:p w:rsidR="000D6C24" w:rsidRPr="00A61070" w:rsidRDefault="000D6C24" w:rsidP="000D6C24">
      <w:pPr>
        <w:pStyle w:val="Nadpis2"/>
        <w:spacing w:before="0"/>
        <w:jc w:val="center"/>
        <w:rPr>
          <w:rFonts w:ascii="Times New Roman" w:hAnsi="Times New Roman" w:cs="Times New Roman"/>
          <w:color w:val="auto"/>
          <w:sz w:val="28"/>
          <w:szCs w:val="28"/>
        </w:rPr>
      </w:pPr>
      <w:r w:rsidRPr="00A61070">
        <w:rPr>
          <w:rFonts w:ascii="Times New Roman" w:hAnsi="Times New Roman" w:cs="Times New Roman"/>
          <w:color w:val="auto"/>
          <w:sz w:val="28"/>
          <w:szCs w:val="28"/>
        </w:rPr>
        <w:t>Část VII.</w:t>
      </w:r>
    </w:p>
    <w:p w:rsidR="000D6C24" w:rsidRDefault="000D6C24" w:rsidP="000D6C24">
      <w:pPr>
        <w:pStyle w:val="Nadpis2"/>
        <w:spacing w:before="0"/>
        <w:jc w:val="center"/>
        <w:rPr>
          <w:rFonts w:ascii="Times New Roman" w:hAnsi="Times New Roman" w:cs="Times New Roman"/>
          <w:b/>
          <w:color w:val="auto"/>
          <w:sz w:val="28"/>
          <w:szCs w:val="28"/>
        </w:rPr>
      </w:pPr>
      <w:r w:rsidRPr="00A61070">
        <w:rPr>
          <w:rFonts w:ascii="Times New Roman" w:hAnsi="Times New Roman" w:cs="Times New Roman"/>
          <w:b/>
          <w:color w:val="auto"/>
          <w:sz w:val="28"/>
          <w:szCs w:val="28"/>
        </w:rPr>
        <w:t>Zhodnocení činností</w:t>
      </w:r>
    </w:p>
    <w:p w:rsidR="00235A05" w:rsidRDefault="00235A05" w:rsidP="00235A05"/>
    <w:p w:rsidR="00235A05" w:rsidRDefault="00235A05" w:rsidP="00235A05"/>
    <w:p w:rsidR="00235A05" w:rsidRDefault="00235A05" w:rsidP="00235A05"/>
    <w:p w:rsidR="00235A05" w:rsidRPr="007A7888" w:rsidRDefault="00235A05" w:rsidP="00ED5F06">
      <w:pPr>
        <w:rPr>
          <w:b/>
          <w:sz w:val="28"/>
          <w:szCs w:val="28"/>
          <w:u w:val="single"/>
        </w:rPr>
      </w:pPr>
      <w:r w:rsidRPr="007A7888">
        <w:rPr>
          <w:b/>
          <w:sz w:val="28"/>
          <w:szCs w:val="28"/>
          <w:u w:val="single"/>
        </w:rPr>
        <w:t>Zpráva o plnění plánu metodického sdružení</w:t>
      </w:r>
      <w:r w:rsidR="00A70EB3">
        <w:rPr>
          <w:b/>
          <w:sz w:val="28"/>
          <w:szCs w:val="28"/>
          <w:u w:val="single"/>
        </w:rPr>
        <w:t xml:space="preserve"> </w:t>
      </w:r>
      <w:r w:rsidRPr="007A7888">
        <w:rPr>
          <w:b/>
          <w:sz w:val="28"/>
          <w:szCs w:val="28"/>
          <w:u w:val="single"/>
        </w:rPr>
        <w:t>školní rok 2024/2025</w:t>
      </w:r>
    </w:p>
    <w:p w:rsidR="00235A05" w:rsidRDefault="00235A05" w:rsidP="00235A05">
      <w:pPr>
        <w:jc w:val="center"/>
        <w:rPr>
          <w:b/>
          <w:sz w:val="28"/>
          <w:szCs w:val="28"/>
          <w:u w:val="single"/>
        </w:rPr>
      </w:pPr>
    </w:p>
    <w:p w:rsidR="00235A05" w:rsidRPr="00A70EB3" w:rsidRDefault="00235A05" w:rsidP="00A70EB3">
      <w:pPr>
        <w:spacing w:line="276" w:lineRule="auto"/>
        <w:jc w:val="both"/>
        <w:rPr>
          <w:sz w:val="24"/>
          <w:szCs w:val="24"/>
        </w:rPr>
      </w:pPr>
      <w:r w:rsidRPr="00A70EB3">
        <w:rPr>
          <w:b/>
          <w:sz w:val="24"/>
          <w:szCs w:val="24"/>
        </w:rPr>
        <w:t xml:space="preserve">Vedoucí metodického sdružení: </w:t>
      </w:r>
      <w:r w:rsidRPr="00A70EB3">
        <w:rPr>
          <w:sz w:val="24"/>
          <w:szCs w:val="24"/>
        </w:rPr>
        <w:t>Mgr. Michala Vyhnánková</w:t>
      </w:r>
    </w:p>
    <w:p w:rsidR="00235A05" w:rsidRPr="00A70EB3" w:rsidRDefault="00235A05" w:rsidP="00A70EB3">
      <w:pPr>
        <w:spacing w:line="276" w:lineRule="auto"/>
        <w:jc w:val="both"/>
        <w:rPr>
          <w:sz w:val="24"/>
          <w:szCs w:val="24"/>
        </w:rPr>
      </w:pPr>
      <w:r w:rsidRPr="00A70EB3">
        <w:rPr>
          <w:b/>
          <w:sz w:val="24"/>
          <w:szCs w:val="24"/>
        </w:rPr>
        <w:t>Termíny setkání metodického sdružení:</w:t>
      </w:r>
      <w:r w:rsidRPr="00A70EB3">
        <w:rPr>
          <w:sz w:val="24"/>
          <w:szCs w:val="24"/>
        </w:rPr>
        <w:t xml:space="preserve"> 15. 10. 2024, 9. 12. 2024, 17. 3. 2025, 13. 5. 2025</w:t>
      </w:r>
    </w:p>
    <w:p w:rsidR="00235A05" w:rsidRPr="00A70EB3" w:rsidRDefault="00235A05" w:rsidP="00A70EB3">
      <w:pPr>
        <w:spacing w:line="276" w:lineRule="auto"/>
        <w:jc w:val="both"/>
        <w:rPr>
          <w:sz w:val="24"/>
          <w:szCs w:val="24"/>
        </w:rPr>
      </w:pPr>
      <w:r w:rsidRPr="00A70EB3">
        <w:rPr>
          <w:sz w:val="24"/>
          <w:szCs w:val="24"/>
        </w:rPr>
        <w:t>Mgr. Jarmila Hloušková, Mgr. Pavlína Langmannová, Mgr. Simona Rýcová, Mgr. Michala Vyhnánková, Mgr. Barbora Pyšná, Mgr. Daniela Ziková, Mgr. Jarmila Nováčková, Mgr. Marcela Havelková, asistentky pedagoga Lenka Šťastná, Jana Mikulenková, Andrea Rambousková, Michaela Mlejnková, Zdena Staňková, Mgr. Josefa Omelková, Ing. Milan Stehlík</w:t>
      </w:r>
    </w:p>
    <w:p w:rsidR="00235A05" w:rsidRDefault="00235A05" w:rsidP="00235A05">
      <w:pPr>
        <w:rPr>
          <w:sz w:val="24"/>
          <w:szCs w:val="24"/>
        </w:rPr>
      </w:pPr>
    </w:p>
    <w:p w:rsidR="00235A05" w:rsidRPr="00A70EB3" w:rsidRDefault="00235A05" w:rsidP="00A70EB3">
      <w:pPr>
        <w:spacing w:line="276" w:lineRule="auto"/>
        <w:ind w:firstLine="708"/>
        <w:jc w:val="both"/>
        <w:rPr>
          <w:sz w:val="24"/>
          <w:szCs w:val="24"/>
        </w:rPr>
      </w:pPr>
      <w:r w:rsidRPr="00A70EB3">
        <w:rPr>
          <w:sz w:val="24"/>
          <w:szCs w:val="24"/>
        </w:rPr>
        <w:lastRenderedPageBreak/>
        <w:t xml:space="preserve">Členové metodického sdružení se scházeli pravidelně a dle potřeby projednávaly povinnosti a úkoly, vyplývající z celoročních plánů, především pak úkoly </w:t>
      </w:r>
      <w:proofErr w:type="spellStart"/>
      <w:r w:rsidRPr="00A70EB3">
        <w:rPr>
          <w:sz w:val="24"/>
          <w:szCs w:val="24"/>
        </w:rPr>
        <w:t>pedagogicko</w:t>
      </w:r>
      <w:proofErr w:type="spellEnd"/>
      <w:r w:rsidRPr="00A70EB3">
        <w:rPr>
          <w:sz w:val="24"/>
          <w:szCs w:val="24"/>
        </w:rPr>
        <w:t xml:space="preserve"> – organizačního charakteru.</w:t>
      </w:r>
    </w:p>
    <w:p w:rsidR="00235A05" w:rsidRPr="00A70EB3" w:rsidRDefault="00235A05" w:rsidP="00A70EB3">
      <w:pPr>
        <w:spacing w:line="276" w:lineRule="auto"/>
        <w:jc w:val="both"/>
        <w:rPr>
          <w:b/>
          <w:sz w:val="24"/>
          <w:szCs w:val="24"/>
          <w:u w:val="single"/>
        </w:rPr>
      </w:pPr>
      <w:r w:rsidRPr="00A70EB3">
        <w:rPr>
          <w:b/>
          <w:sz w:val="24"/>
          <w:szCs w:val="24"/>
          <w:u w:val="single"/>
        </w:rPr>
        <w:t>Metodické sdružení se soustředilo na:</w:t>
      </w:r>
    </w:p>
    <w:p w:rsidR="00235A05" w:rsidRPr="00A70EB3" w:rsidRDefault="00235A05" w:rsidP="00A70EB3">
      <w:pPr>
        <w:pStyle w:val="Odstavecseseznamem"/>
        <w:numPr>
          <w:ilvl w:val="0"/>
          <w:numId w:val="3"/>
        </w:numPr>
        <w:suppressAutoHyphens w:val="0"/>
        <w:autoSpaceDN/>
        <w:spacing w:after="160"/>
        <w:contextualSpacing/>
        <w:jc w:val="both"/>
        <w:rPr>
          <w:rFonts w:ascii="Times New Roman" w:hAnsi="Times New Roman"/>
          <w:sz w:val="24"/>
          <w:szCs w:val="24"/>
        </w:rPr>
      </w:pPr>
      <w:r w:rsidRPr="00A70EB3">
        <w:rPr>
          <w:rFonts w:ascii="Times New Roman" w:hAnsi="Times New Roman"/>
          <w:sz w:val="24"/>
          <w:szCs w:val="24"/>
        </w:rPr>
        <w:t>dodržování tematických a časových plánů na 1. stupni</w:t>
      </w:r>
    </w:p>
    <w:p w:rsidR="00235A05" w:rsidRPr="00A70EB3" w:rsidRDefault="00235A05" w:rsidP="00A70EB3">
      <w:pPr>
        <w:pStyle w:val="Odstavecseseznamem"/>
        <w:numPr>
          <w:ilvl w:val="0"/>
          <w:numId w:val="3"/>
        </w:numPr>
        <w:suppressAutoHyphens w:val="0"/>
        <w:autoSpaceDN/>
        <w:spacing w:after="160"/>
        <w:contextualSpacing/>
        <w:jc w:val="both"/>
        <w:rPr>
          <w:rFonts w:ascii="Times New Roman" w:hAnsi="Times New Roman"/>
          <w:sz w:val="24"/>
          <w:szCs w:val="24"/>
        </w:rPr>
      </w:pPr>
      <w:r w:rsidRPr="00A70EB3">
        <w:rPr>
          <w:rFonts w:ascii="Times New Roman" w:hAnsi="Times New Roman"/>
          <w:sz w:val="24"/>
          <w:szCs w:val="24"/>
        </w:rPr>
        <w:t>metodické vedení jednotlivých vyučujících</w:t>
      </w:r>
    </w:p>
    <w:p w:rsidR="00235A05" w:rsidRPr="00A70EB3" w:rsidRDefault="00235A05" w:rsidP="00A70EB3">
      <w:pPr>
        <w:pStyle w:val="Odstavecseseznamem"/>
        <w:numPr>
          <w:ilvl w:val="0"/>
          <w:numId w:val="3"/>
        </w:numPr>
        <w:suppressAutoHyphens w:val="0"/>
        <w:autoSpaceDN/>
        <w:spacing w:after="160"/>
        <w:contextualSpacing/>
        <w:jc w:val="both"/>
        <w:rPr>
          <w:rFonts w:ascii="Times New Roman" w:hAnsi="Times New Roman"/>
          <w:sz w:val="24"/>
          <w:szCs w:val="24"/>
        </w:rPr>
      </w:pPr>
      <w:r w:rsidRPr="00A70EB3">
        <w:rPr>
          <w:rFonts w:ascii="Times New Roman" w:hAnsi="Times New Roman"/>
          <w:sz w:val="24"/>
          <w:szCs w:val="24"/>
        </w:rPr>
        <w:t>kontrola práce asistentů pedagoga</w:t>
      </w:r>
    </w:p>
    <w:p w:rsidR="00235A05" w:rsidRPr="00A70EB3" w:rsidRDefault="00235A05" w:rsidP="00A70EB3">
      <w:pPr>
        <w:pStyle w:val="Odstavecseseznamem"/>
        <w:numPr>
          <w:ilvl w:val="0"/>
          <w:numId w:val="3"/>
        </w:numPr>
        <w:suppressAutoHyphens w:val="0"/>
        <w:autoSpaceDN/>
        <w:spacing w:after="160"/>
        <w:contextualSpacing/>
        <w:jc w:val="both"/>
        <w:rPr>
          <w:rFonts w:ascii="Times New Roman" w:hAnsi="Times New Roman"/>
          <w:sz w:val="24"/>
          <w:szCs w:val="24"/>
        </w:rPr>
      </w:pPr>
      <w:r w:rsidRPr="00A70EB3">
        <w:rPr>
          <w:rFonts w:ascii="Times New Roman" w:hAnsi="Times New Roman"/>
          <w:sz w:val="24"/>
          <w:szCs w:val="24"/>
        </w:rPr>
        <w:t>práce s dětmi se SVP (seznámení pedagogů s jednotlivými žáky a jejich poruchami, správné vyplňování IVP, PLPP a jejich následné vyhodnocení)</w:t>
      </w:r>
    </w:p>
    <w:p w:rsidR="00235A05" w:rsidRPr="00A70EB3" w:rsidRDefault="00235A05" w:rsidP="00A70EB3">
      <w:pPr>
        <w:pStyle w:val="Odstavecseseznamem"/>
        <w:numPr>
          <w:ilvl w:val="0"/>
          <w:numId w:val="3"/>
        </w:numPr>
        <w:suppressAutoHyphens w:val="0"/>
        <w:autoSpaceDN/>
        <w:spacing w:after="160"/>
        <w:contextualSpacing/>
        <w:jc w:val="both"/>
        <w:rPr>
          <w:rFonts w:ascii="Times New Roman" w:hAnsi="Times New Roman"/>
          <w:sz w:val="24"/>
          <w:szCs w:val="24"/>
        </w:rPr>
      </w:pPr>
      <w:r w:rsidRPr="00A70EB3">
        <w:rPr>
          <w:rFonts w:ascii="Times New Roman" w:hAnsi="Times New Roman"/>
          <w:sz w:val="24"/>
          <w:szCs w:val="24"/>
        </w:rPr>
        <w:t>projednávaly se důležité školské dokumenty, vnitřní záležitosti školy</w:t>
      </w:r>
    </w:p>
    <w:p w:rsidR="00235A05" w:rsidRPr="00A70EB3" w:rsidRDefault="00235A05" w:rsidP="00A70EB3">
      <w:pPr>
        <w:pStyle w:val="Odstavecseseznamem"/>
        <w:numPr>
          <w:ilvl w:val="0"/>
          <w:numId w:val="3"/>
        </w:numPr>
        <w:suppressAutoHyphens w:val="0"/>
        <w:autoSpaceDN/>
        <w:spacing w:after="160"/>
        <w:contextualSpacing/>
        <w:jc w:val="both"/>
        <w:rPr>
          <w:rFonts w:ascii="Times New Roman" w:hAnsi="Times New Roman"/>
          <w:sz w:val="24"/>
          <w:szCs w:val="24"/>
        </w:rPr>
      </w:pPr>
      <w:r w:rsidRPr="00A70EB3">
        <w:rPr>
          <w:rFonts w:ascii="Times New Roman" w:hAnsi="Times New Roman"/>
          <w:sz w:val="24"/>
          <w:szCs w:val="24"/>
        </w:rPr>
        <w:t>hodnotilo se využívání vhodných pomůcek a následný nákup nových pomůcek</w:t>
      </w:r>
    </w:p>
    <w:p w:rsidR="00235A05" w:rsidRPr="00A70EB3" w:rsidRDefault="00235A05" w:rsidP="00A70EB3">
      <w:pPr>
        <w:spacing w:line="276" w:lineRule="auto"/>
        <w:ind w:firstLine="360"/>
        <w:jc w:val="both"/>
        <w:rPr>
          <w:sz w:val="24"/>
          <w:szCs w:val="24"/>
        </w:rPr>
      </w:pPr>
      <w:r w:rsidRPr="00A70EB3">
        <w:rPr>
          <w:sz w:val="24"/>
          <w:szCs w:val="24"/>
        </w:rPr>
        <w:t>Průběžně učitelé zařazovali do svých hodin čtenářskou a finanční gramotnost. Čtenářská gramotnost byla podpořena čtenářskou dílnou a četbou knih ze školní knihovny. Připravovaly se projekty, výlety, soutěže a akce školy. Vyučující konzultovali používání učebnic a pracovních sešitů a výběr vhodných metodických příruček a pomůcek na následující školní rok. Projednávalo se sebehodnocení žáků, klima tříd a následně jsme pak vyhodnocovali zjištěné skutečnosti.</w:t>
      </w:r>
    </w:p>
    <w:p w:rsidR="00235A05" w:rsidRPr="00A70EB3" w:rsidRDefault="00235A05" w:rsidP="00A70EB3">
      <w:pPr>
        <w:spacing w:line="276" w:lineRule="auto"/>
        <w:ind w:firstLine="360"/>
        <w:jc w:val="both"/>
        <w:rPr>
          <w:sz w:val="24"/>
          <w:szCs w:val="24"/>
        </w:rPr>
      </w:pPr>
      <w:r w:rsidRPr="00A70EB3">
        <w:rPr>
          <w:sz w:val="24"/>
          <w:szCs w:val="24"/>
        </w:rPr>
        <w:t xml:space="preserve">V letošním roce se uskutečnila výuka plavání, dopravní výchova, proběhlo školní kolo recitační a pěvecké soutěže. V dubnu proběhl zápis do 1. ročníku, na který se dostavilo </w:t>
      </w:r>
      <w:r w:rsidR="00A70EB3">
        <w:rPr>
          <w:sz w:val="24"/>
          <w:szCs w:val="24"/>
        </w:rPr>
        <w:t>25</w:t>
      </w:r>
      <w:r w:rsidRPr="00A70EB3">
        <w:rPr>
          <w:sz w:val="24"/>
          <w:szCs w:val="24"/>
        </w:rPr>
        <w:t xml:space="preserve"> dětí. </w:t>
      </w:r>
    </w:p>
    <w:p w:rsidR="00235A05" w:rsidRPr="00A70EB3" w:rsidRDefault="00A70EB3" w:rsidP="00A70EB3">
      <w:pPr>
        <w:spacing w:line="276" w:lineRule="auto"/>
        <w:jc w:val="both"/>
        <w:rPr>
          <w:sz w:val="24"/>
          <w:szCs w:val="24"/>
        </w:rPr>
      </w:pPr>
      <w:r>
        <w:rPr>
          <w:sz w:val="24"/>
          <w:szCs w:val="24"/>
        </w:rPr>
        <w:t xml:space="preserve">      </w:t>
      </w:r>
      <w:r w:rsidR="00235A05" w:rsidRPr="00A70EB3">
        <w:rPr>
          <w:sz w:val="24"/>
          <w:szCs w:val="24"/>
        </w:rPr>
        <w:t>Celoroční téma Moudrost v každém slově se setkalo s ohlasem, jak u žáků, tak u pedagogů. Každá třída se v rámci jednotlivých předmětů seznamovala s různými příslovími a jejich významy. Toto téma se setkalo s velkým ohlasem.</w:t>
      </w:r>
    </w:p>
    <w:p w:rsidR="00235A05" w:rsidRPr="00A70EB3" w:rsidRDefault="00235A05" w:rsidP="00A70EB3">
      <w:pPr>
        <w:spacing w:line="276" w:lineRule="auto"/>
        <w:ind w:firstLine="360"/>
        <w:jc w:val="both"/>
        <w:rPr>
          <w:sz w:val="24"/>
          <w:szCs w:val="24"/>
        </w:rPr>
      </w:pPr>
      <w:r w:rsidRPr="00A70EB3">
        <w:rPr>
          <w:sz w:val="24"/>
          <w:szCs w:val="24"/>
        </w:rPr>
        <w:t>Metodické sdružení pracovalo podle plánu, schůzky byly uskutečněny nejen ve stanovených termínech, ale také při řešení výchovně-vzdělávacích problémů za přítomnosti všech pedagogů 1. stupně. Metodické sdružení bylo podpořeno spoluprací s předmětovou komisí, výchovnou poradkyní, speciální pedagožkou a metodikem prevence.</w:t>
      </w:r>
    </w:p>
    <w:p w:rsidR="00E167B0" w:rsidRPr="00A70EB3" w:rsidRDefault="00E167B0" w:rsidP="00A70EB3">
      <w:pPr>
        <w:spacing w:line="276" w:lineRule="auto"/>
        <w:jc w:val="both"/>
        <w:rPr>
          <w:sz w:val="24"/>
          <w:szCs w:val="24"/>
        </w:rPr>
      </w:pPr>
    </w:p>
    <w:p w:rsidR="00A70EB3" w:rsidRPr="00A70EB3" w:rsidRDefault="00E167B0" w:rsidP="00A70EB3">
      <w:pPr>
        <w:spacing w:line="276" w:lineRule="auto"/>
        <w:jc w:val="both"/>
        <w:rPr>
          <w:b/>
          <w:sz w:val="28"/>
          <w:szCs w:val="28"/>
          <w:u w:val="single"/>
        </w:rPr>
      </w:pPr>
      <w:r w:rsidRPr="00A70EB3">
        <w:rPr>
          <w:b/>
          <w:sz w:val="28"/>
          <w:szCs w:val="28"/>
          <w:u w:val="single"/>
        </w:rPr>
        <w:t>Shrnutí závěrů z celoroční práce Metodického sdružení rozdělené dle čtvrtletí</w:t>
      </w:r>
    </w:p>
    <w:p w:rsidR="00A70EB3" w:rsidRPr="00A70EB3" w:rsidRDefault="00A70EB3" w:rsidP="00A70EB3">
      <w:pPr>
        <w:spacing w:line="276" w:lineRule="auto"/>
        <w:jc w:val="both"/>
        <w:rPr>
          <w:sz w:val="28"/>
          <w:szCs w:val="28"/>
          <w:u w:val="single"/>
        </w:rPr>
      </w:pPr>
    </w:p>
    <w:p w:rsidR="00E167B0" w:rsidRPr="00A70EB3" w:rsidRDefault="00E167B0" w:rsidP="00A70EB3">
      <w:pPr>
        <w:spacing w:line="276" w:lineRule="auto"/>
        <w:rPr>
          <w:b/>
          <w:bCs/>
          <w:sz w:val="24"/>
          <w:szCs w:val="24"/>
          <w:u w:val="single"/>
        </w:rPr>
      </w:pPr>
      <w:r w:rsidRPr="00A70EB3">
        <w:rPr>
          <w:b/>
          <w:bCs/>
          <w:sz w:val="24"/>
          <w:szCs w:val="24"/>
          <w:u w:val="single"/>
        </w:rPr>
        <w:t>V prvním čtvrtletí se dle celoročního plánu řešily následující body:</w:t>
      </w:r>
    </w:p>
    <w:p w:rsidR="00E167B0" w:rsidRPr="00A70EB3" w:rsidRDefault="00E167B0" w:rsidP="00A70EB3">
      <w:pPr>
        <w:spacing w:line="276" w:lineRule="auto"/>
        <w:rPr>
          <w:b/>
          <w:bCs/>
          <w:sz w:val="24"/>
          <w:szCs w:val="24"/>
        </w:rPr>
      </w:pPr>
      <w:r w:rsidRPr="00A70EB3">
        <w:rPr>
          <w:b/>
          <w:bCs/>
          <w:sz w:val="24"/>
          <w:szCs w:val="24"/>
        </w:rPr>
        <w:t>Postup práce s integrovanými žáky, se žáky se SPU, kontrolní vyšetření</w:t>
      </w:r>
    </w:p>
    <w:p w:rsidR="00E167B0" w:rsidRPr="00A70EB3" w:rsidRDefault="00E167B0" w:rsidP="00A70EB3">
      <w:pPr>
        <w:spacing w:line="276" w:lineRule="auto"/>
        <w:rPr>
          <w:sz w:val="24"/>
          <w:szCs w:val="24"/>
        </w:rPr>
      </w:pPr>
      <w:r w:rsidRPr="00A70EB3">
        <w:rPr>
          <w:sz w:val="24"/>
          <w:szCs w:val="24"/>
        </w:rPr>
        <w:t>Pedagogové byli seznámeni s veškerými informacemi týkající se žáků se SVP na poradě</w:t>
      </w:r>
    </w:p>
    <w:p w:rsidR="00E167B0" w:rsidRPr="00A70EB3" w:rsidRDefault="00E167B0" w:rsidP="00A70EB3">
      <w:pPr>
        <w:spacing w:line="276" w:lineRule="auto"/>
        <w:rPr>
          <w:sz w:val="24"/>
          <w:szCs w:val="24"/>
        </w:rPr>
      </w:pPr>
      <w:r w:rsidRPr="00A70EB3">
        <w:rPr>
          <w:sz w:val="24"/>
          <w:szCs w:val="24"/>
        </w:rPr>
        <w:t>v přípravném týdnu. Speciální pedagog dohlížel na správné vyplnění IVP, PLPP, včasné</w:t>
      </w:r>
    </w:p>
    <w:p w:rsidR="00E167B0" w:rsidRPr="00A70EB3" w:rsidRDefault="00E167B0" w:rsidP="00A70EB3">
      <w:pPr>
        <w:spacing w:line="276" w:lineRule="auto"/>
        <w:rPr>
          <w:sz w:val="24"/>
          <w:szCs w:val="24"/>
        </w:rPr>
      </w:pPr>
      <w:r w:rsidRPr="00A70EB3">
        <w:rPr>
          <w:sz w:val="24"/>
          <w:szCs w:val="24"/>
        </w:rPr>
        <w:t>odeslání žáků na kontrolní vyšetření. Dále zajišťuje pomůcky pro žáky s</w:t>
      </w:r>
      <w:r w:rsidR="00A70EB3" w:rsidRPr="00A70EB3">
        <w:rPr>
          <w:sz w:val="24"/>
          <w:szCs w:val="24"/>
        </w:rPr>
        <w:t> </w:t>
      </w:r>
      <w:r w:rsidRPr="00A70EB3">
        <w:rPr>
          <w:sz w:val="24"/>
          <w:szCs w:val="24"/>
        </w:rPr>
        <w:t>novými</w:t>
      </w:r>
      <w:r w:rsidR="00A70EB3" w:rsidRPr="00A70EB3">
        <w:rPr>
          <w:sz w:val="24"/>
          <w:szCs w:val="24"/>
        </w:rPr>
        <w:t xml:space="preserve"> </w:t>
      </w:r>
      <w:r w:rsidRPr="00A70EB3">
        <w:rPr>
          <w:sz w:val="24"/>
          <w:szCs w:val="24"/>
        </w:rPr>
        <w:t>doporučeními.</w:t>
      </w:r>
    </w:p>
    <w:p w:rsidR="00E167B0" w:rsidRPr="00A70EB3" w:rsidRDefault="00E167B0" w:rsidP="00A70EB3">
      <w:pPr>
        <w:spacing w:line="276" w:lineRule="auto"/>
        <w:rPr>
          <w:b/>
          <w:bCs/>
          <w:sz w:val="24"/>
          <w:szCs w:val="24"/>
        </w:rPr>
      </w:pPr>
      <w:r w:rsidRPr="00A70EB3">
        <w:rPr>
          <w:b/>
          <w:bCs/>
          <w:sz w:val="24"/>
          <w:szCs w:val="24"/>
        </w:rPr>
        <w:t>Adaptace žáků 1. ročníku</w:t>
      </w:r>
    </w:p>
    <w:p w:rsidR="00E167B0" w:rsidRPr="00A70EB3" w:rsidRDefault="00E167B0" w:rsidP="00A70EB3">
      <w:pPr>
        <w:spacing w:line="276" w:lineRule="auto"/>
        <w:jc w:val="both"/>
        <w:rPr>
          <w:sz w:val="24"/>
          <w:szCs w:val="24"/>
        </w:rPr>
      </w:pPr>
      <w:r w:rsidRPr="00A70EB3">
        <w:rPr>
          <w:sz w:val="24"/>
          <w:szCs w:val="24"/>
        </w:rPr>
        <w:t xml:space="preserve">Žáci prvního ročníku se adaptovali na vyučovací proces velmi pomalu. Byly zde pomalejší děti a děti velmi živé. </w:t>
      </w:r>
    </w:p>
    <w:p w:rsidR="00E167B0" w:rsidRPr="00A70EB3" w:rsidRDefault="00E167B0" w:rsidP="00A70EB3">
      <w:pPr>
        <w:spacing w:line="276" w:lineRule="auto"/>
        <w:jc w:val="both"/>
        <w:rPr>
          <w:sz w:val="24"/>
          <w:szCs w:val="24"/>
        </w:rPr>
      </w:pPr>
      <w:r w:rsidRPr="00A70EB3">
        <w:rPr>
          <w:sz w:val="24"/>
          <w:szCs w:val="24"/>
        </w:rPr>
        <w:t xml:space="preserve">Návyky si osvojovali pomalu. Někteří ze žáků od října navštěvovali logopedický kroužek. </w:t>
      </w:r>
    </w:p>
    <w:p w:rsidR="00A70EB3" w:rsidRPr="00A70EB3" w:rsidRDefault="00E167B0" w:rsidP="00ED5F06">
      <w:pPr>
        <w:spacing w:line="276" w:lineRule="auto"/>
        <w:jc w:val="both"/>
        <w:rPr>
          <w:sz w:val="24"/>
          <w:szCs w:val="24"/>
        </w:rPr>
      </w:pPr>
      <w:r w:rsidRPr="00A70EB3">
        <w:rPr>
          <w:sz w:val="24"/>
          <w:szCs w:val="24"/>
        </w:rPr>
        <w:t xml:space="preserve">S řečí a výslovností měla spousta z nich velký problém. AP byla přidělena k jednomu chlapci. </w:t>
      </w:r>
    </w:p>
    <w:p w:rsidR="00E167B0" w:rsidRPr="00A70EB3" w:rsidRDefault="00E167B0" w:rsidP="00A70EB3">
      <w:pPr>
        <w:spacing w:line="276" w:lineRule="auto"/>
        <w:rPr>
          <w:b/>
          <w:bCs/>
          <w:sz w:val="24"/>
          <w:szCs w:val="24"/>
        </w:rPr>
      </w:pPr>
      <w:r w:rsidRPr="00A70EB3">
        <w:rPr>
          <w:b/>
          <w:bCs/>
          <w:sz w:val="24"/>
          <w:szCs w:val="24"/>
        </w:rPr>
        <w:t>Třídní schůzky – požadavky na rodiče</w:t>
      </w:r>
    </w:p>
    <w:p w:rsidR="00E167B0" w:rsidRPr="00A70EB3" w:rsidRDefault="00E167B0" w:rsidP="00A70EB3">
      <w:pPr>
        <w:spacing w:line="276" w:lineRule="auto"/>
        <w:rPr>
          <w:sz w:val="24"/>
          <w:szCs w:val="24"/>
        </w:rPr>
      </w:pPr>
      <w:r w:rsidRPr="00A70EB3">
        <w:rPr>
          <w:sz w:val="24"/>
          <w:szCs w:val="24"/>
        </w:rPr>
        <w:lastRenderedPageBreak/>
        <w:t>Třídní schůzky proběhly 21. listopadu. Pro rodiče byly k dispozici konzultační</w:t>
      </w:r>
      <w:r w:rsidR="00A70EB3">
        <w:rPr>
          <w:sz w:val="24"/>
          <w:szCs w:val="24"/>
        </w:rPr>
        <w:t xml:space="preserve"> </w:t>
      </w:r>
      <w:r w:rsidRPr="00A70EB3">
        <w:rPr>
          <w:sz w:val="24"/>
          <w:szCs w:val="24"/>
        </w:rPr>
        <w:t>hodiny, které se konají každé úterý mezi 14. - 15. hodinou.</w:t>
      </w:r>
    </w:p>
    <w:p w:rsidR="00E167B0" w:rsidRPr="00A70EB3" w:rsidRDefault="00E167B0" w:rsidP="00A70EB3">
      <w:pPr>
        <w:spacing w:line="276" w:lineRule="auto"/>
        <w:rPr>
          <w:b/>
          <w:bCs/>
          <w:sz w:val="24"/>
          <w:szCs w:val="24"/>
        </w:rPr>
      </w:pPr>
      <w:r w:rsidRPr="00A70EB3">
        <w:rPr>
          <w:b/>
          <w:bCs/>
          <w:sz w:val="24"/>
          <w:szCs w:val="24"/>
        </w:rPr>
        <w:t>DVPP učitelů 1. stupně</w:t>
      </w:r>
    </w:p>
    <w:p w:rsidR="00E167B0" w:rsidRPr="00A70EB3" w:rsidRDefault="00E167B0" w:rsidP="00A70EB3">
      <w:pPr>
        <w:spacing w:line="276" w:lineRule="auto"/>
        <w:jc w:val="both"/>
        <w:rPr>
          <w:sz w:val="24"/>
          <w:szCs w:val="24"/>
        </w:rPr>
      </w:pPr>
      <w:r w:rsidRPr="00A70EB3">
        <w:rPr>
          <w:sz w:val="24"/>
          <w:szCs w:val="24"/>
        </w:rPr>
        <w:t xml:space="preserve">Simona Rýcová vykonala státní závěrečnou zkoušku na oboru Učitelství pro1. stupeň ZŠ a zúčastnila se </w:t>
      </w:r>
      <w:proofErr w:type="spellStart"/>
      <w:r w:rsidRPr="00A70EB3">
        <w:rPr>
          <w:sz w:val="24"/>
          <w:szCs w:val="24"/>
        </w:rPr>
        <w:t>webináře</w:t>
      </w:r>
      <w:proofErr w:type="spellEnd"/>
      <w:r w:rsidRPr="00A70EB3">
        <w:rPr>
          <w:sz w:val="24"/>
          <w:szCs w:val="24"/>
        </w:rPr>
        <w:t xml:space="preserve"> matematická diagnostika. Během podzimu se</w:t>
      </w:r>
      <w:r w:rsidR="00A70EB3">
        <w:rPr>
          <w:sz w:val="24"/>
          <w:szCs w:val="24"/>
        </w:rPr>
        <w:t xml:space="preserve"> </w:t>
      </w:r>
      <w:r w:rsidRPr="00A70EB3">
        <w:rPr>
          <w:sz w:val="24"/>
          <w:szCs w:val="24"/>
        </w:rPr>
        <w:t xml:space="preserve">pedagogové zúčastnili různých </w:t>
      </w:r>
      <w:proofErr w:type="spellStart"/>
      <w:r w:rsidRPr="00A70EB3">
        <w:rPr>
          <w:sz w:val="24"/>
          <w:szCs w:val="24"/>
        </w:rPr>
        <w:t>webinářů</w:t>
      </w:r>
      <w:proofErr w:type="spellEnd"/>
      <w:r w:rsidRPr="00A70EB3">
        <w:rPr>
          <w:sz w:val="24"/>
          <w:szCs w:val="24"/>
        </w:rPr>
        <w:t>. Mgr. Barbora Pyšná – Náměty na</w:t>
      </w:r>
      <w:r w:rsidR="00A70EB3">
        <w:rPr>
          <w:sz w:val="24"/>
          <w:szCs w:val="24"/>
        </w:rPr>
        <w:t xml:space="preserve"> </w:t>
      </w:r>
      <w:r w:rsidRPr="00A70EB3">
        <w:rPr>
          <w:sz w:val="24"/>
          <w:szCs w:val="24"/>
        </w:rPr>
        <w:t>využití skupinové práce na 1. stupni, Čtenářské dílny na ZŠ, Jak na diferenciaci ve výuce.</w:t>
      </w:r>
    </w:p>
    <w:p w:rsidR="00E167B0" w:rsidRPr="00A70EB3" w:rsidRDefault="00E167B0" w:rsidP="00A70EB3">
      <w:pPr>
        <w:spacing w:line="276" w:lineRule="auto"/>
        <w:jc w:val="both"/>
        <w:rPr>
          <w:sz w:val="24"/>
          <w:szCs w:val="24"/>
        </w:rPr>
      </w:pPr>
      <w:r w:rsidRPr="00A70EB3">
        <w:rPr>
          <w:sz w:val="24"/>
          <w:szCs w:val="24"/>
        </w:rPr>
        <w:t>Mgr. Pavlína Langmannová – Vzneste pestrost do svých hodin dějepisu a Hrajeme si</w:t>
      </w:r>
      <w:r w:rsidR="00A70EB3">
        <w:rPr>
          <w:sz w:val="24"/>
          <w:szCs w:val="24"/>
        </w:rPr>
        <w:t xml:space="preserve"> </w:t>
      </w:r>
      <w:r w:rsidRPr="00A70EB3">
        <w:rPr>
          <w:sz w:val="24"/>
          <w:szCs w:val="24"/>
        </w:rPr>
        <w:t>v českém jazyce. Mgr. Daniela Ziková – Geometrie pro 4. a 5. ročník, Metodický kabinet</w:t>
      </w:r>
      <w:r w:rsidR="00A70EB3">
        <w:rPr>
          <w:sz w:val="24"/>
          <w:szCs w:val="24"/>
        </w:rPr>
        <w:t xml:space="preserve"> </w:t>
      </w:r>
      <w:r w:rsidRPr="00A70EB3">
        <w:rPr>
          <w:sz w:val="24"/>
          <w:szCs w:val="24"/>
        </w:rPr>
        <w:t>výchovných poradců. Mgr. Michala Vyhnánková – Co číst s dětmi na 1. stupni, Aby děti bavil</w:t>
      </w:r>
      <w:r w:rsidR="00A70EB3">
        <w:rPr>
          <w:sz w:val="24"/>
          <w:szCs w:val="24"/>
        </w:rPr>
        <w:t xml:space="preserve"> </w:t>
      </w:r>
      <w:r w:rsidRPr="00A70EB3">
        <w:rPr>
          <w:sz w:val="24"/>
          <w:szCs w:val="24"/>
        </w:rPr>
        <w:t>sloh – vypravování, Co číst s dětmi na druhém stupni, Inovativní metody ve výuce 1. část,</w:t>
      </w:r>
      <w:r w:rsidR="00A70EB3">
        <w:rPr>
          <w:sz w:val="24"/>
          <w:szCs w:val="24"/>
        </w:rPr>
        <w:t xml:space="preserve"> </w:t>
      </w:r>
      <w:r w:rsidRPr="00A70EB3">
        <w:rPr>
          <w:sz w:val="24"/>
          <w:szCs w:val="24"/>
        </w:rPr>
        <w:t>Inovativní metody ve výuce 2. část.</w:t>
      </w:r>
    </w:p>
    <w:p w:rsidR="00E167B0" w:rsidRPr="00A70EB3" w:rsidRDefault="00E167B0" w:rsidP="00A70EB3">
      <w:pPr>
        <w:spacing w:line="276" w:lineRule="auto"/>
        <w:jc w:val="both"/>
        <w:rPr>
          <w:b/>
          <w:bCs/>
          <w:sz w:val="24"/>
          <w:szCs w:val="24"/>
        </w:rPr>
      </w:pPr>
      <w:r w:rsidRPr="00A70EB3">
        <w:rPr>
          <w:b/>
          <w:bCs/>
          <w:sz w:val="24"/>
          <w:szCs w:val="24"/>
        </w:rPr>
        <w:t>Podzimní výlety</w:t>
      </w:r>
    </w:p>
    <w:p w:rsidR="00E167B0" w:rsidRPr="00A70EB3" w:rsidRDefault="00E167B0" w:rsidP="00A70EB3">
      <w:pPr>
        <w:spacing w:line="276" w:lineRule="auto"/>
        <w:jc w:val="both"/>
        <w:rPr>
          <w:sz w:val="24"/>
          <w:szCs w:val="24"/>
        </w:rPr>
      </w:pPr>
      <w:r w:rsidRPr="00A70EB3">
        <w:rPr>
          <w:sz w:val="24"/>
          <w:szCs w:val="24"/>
        </w:rPr>
        <w:t xml:space="preserve"> 4. a 5. ročník navštívil vzdělávací centrum Lipka – Dr. Sacharin. 2. a 3.ročník jel do Planetária.</w:t>
      </w:r>
    </w:p>
    <w:p w:rsidR="00E167B0" w:rsidRPr="00A70EB3" w:rsidRDefault="00E167B0" w:rsidP="00A70EB3">
      <w:pPr>
        <w:spacing w:line="276" w:lineRule="auto"/>
        <w:jc w:val="both"/>
        <w:rPr>
          <w:b/>
          <w:bCs/>
          <w:sz w:val="24"/>
          <w:szCs w:val="24"/>
        </w:rPr>
      </w:pPr>
      <w:r w:rsidRPr="00A70EB3">
        <w:rPr>
          <w:b/>
          <w:bCs/>
          <w:sz w:val="24"/>
          <w:szCs w:val="24"/>
        </w:rPr>
        <w:t>Dopravní výchova 4. ročník</w:t>
      </w:r>
    </w:p>
    <w:p w:rsidR="00E167B0" w:rsidRPr="00A70EB3" w:rsidRDefault="00A70EB3" w:rsidP="00A70EB3">
      <w:pPr>
        <w:spacing w:line="276" w:lineRule="auto"/>
        <w:jc w:val="both"/>
        <w:rPr>
          <w:sz w:val="24"/>
          <w:szCs w:val="24"/>
        </w:rPr>
      </w:pPr>
      <w:r>
        <w:rPr>
          <w:sz w:val="24"/>
          <w:szCs w:val="24"/>
        </w:rPr>
        <w:t xml:space="preserve"> </w:t>
      </w:r>
      <w:r w:rsidR="00E167B0" w:rsidRPr="00A70EB3">
        <w:rPr>
          <w:sz w:val="24"/>
          <w:szCs w:val="24"/>
        </w:rPr>
        <w:t>Od září žáci 4. ročníku začali s výukovou dopravní výchovy zajišťovanou panem</w:t>
      </w:r>
      <w:r>
        <w:rPr>
          <w:sz w:val="24"/>
          <w:szCs w:val="24"/>
        </w:rPr>
        <w:t xml:space="preserve"> </w:t>
      </w:r>
      <w:r w:rsidR="00E167B0" w:rsidRPr="00A70EB3">
        <w:rPr>
          <w:sz w:val="24"/>
          <w:szCs w:val="24"/>
        </w:rPr>
        <w:t>Vysočanem.</w:t>
      </w:r>
    </w:p>
    <w:p w:rsidR="00E167B0" w:rsidRPr="00A70EB3" w:rsidRDefault="00E167B0" w:rsidP="00A70EB3">
      <w:pPr>
        <w:spacing w:line="276" w:lineRule="auto"/>
        <w:jc w:val="both"/>
        <w:rPr>
          <w:b/>
          <w:bCs/>
          <w:sz w:val="24"/>
          <w:szCs w:val="24"/>
        </w:rPr>
      </w:pPr>
      <w:r w:rsidRPr="00A70EB3">
        <w:rPr>
          <w:b/>
          <w:bCs/>
          <w:sz w:val="24"/>
          <w:szCs w:val="24"/>
        </w:rPr>
        <w:t>Celoroční téma Moudrost v každém slově</w:t>
      </w:r>
    </w:p>
    <w:p w:rsidR="00E167B0" w:rsidRPr="00A70EB3" w:rsidRDefault="00E167B0" w:rsidP="00A70EB3">
      <w:pPr>
        <w:spacing w:line="276" w:lineRule="auto"/>
        <w:jc w:val="both"/>
        <w:rPr>
          <w:sz w:val="24"/>
          <w:szCs w:val="24"/>
        </w:rPr>
      </w:pPr>
      <w:r w:rsidRPr="00A70EB3">
        <w:rPr>
          <w:sz w:val="24"/>
          <w:szCs w:val="24"/>
        </w:rPr>
        <w:t>Všechny ročníky během celého roku poznávají různá přísloví, rčení a pranostiky napříč předměty. Žáci se zúčastňovali různých krátkodobých a dlouhodobých projektů vztahujících se k tomuto tématu.</w:t>
      </w:r>
    </w:p>
    <w:p w:rsidR="00E167B0" w:rsidRPr="00A70EB3" w:rsidRDefault="00E167B0" w:rsidP="00A70EB3">
      <w:pPr>
        <w:spacing w:line="276" w:lineRule="auto"/>
        <w:rPr>
          <w:sz w:val="24"/>
          <w:szCs w:val="24"/>
          <w:u w:val="single"/>
        </w:rPr>
      </w:pPr>
    </w:p>
    <w:p w:rsidR="00E167B0" w:rsidRPr="00A70EB3" w:rsidRDefault="00E167B0" w:rsidP="00A70EB3">
      <w:pPr>
        <w:spacing w:line="276" w:lineRule="auto"/>
        <w:jc w:val="both"/>
        <w:rPr>
          <w:b/>
          <w:bCs/>
          <w:sz w:val="24"/>
          <w:szCs w:val="24"/>
          <w:u w:val="single"/>
        </w:rPr>
      </w:pPr>
      <w:r w:rsidRPr="00A70EB3">
        <w:rPr>
          <w:b/>
          <w:bCs/>
          <w:sz w:val="24"/>
          <w:szCs w:val="24"/>
          <w:u w:val="single"/>
        </w:rPr>
        <w:t>Ve druhém čtvrtletí se dle celoročního plánu řešily následující body:</w:t>
      </w:r>
    </w:p>
    <w:p w:rsidR="00E167B0" w:rsidRPr="00A70EB3" w:rsidRDefault="00E167B0" w:rsidP="00A70EB3">
      <w:pPr>
        <w:spacing w:line="276" w:lineRule="auto"/>
        <w:jc w:val="both"/>
        <w:rPr>
          <w:b/>
          <w:bCs/>
          <w:sz w:val="24"/>
          <w:szCs w:val="24"/>
        </w:rPr>
      </w:pPr>
      <w:r w:rsidRPr="00A70EB3">
        <w:rPr>
          <w:b/>
          <w:bCs/>
          <w:sz w:val="24"/>
          <w:szCs w:val="24"/>
        </w:rPr>
        <w:t>Vyhodnocení 1. čtvrtletí a příprava podkladů pro pololetní klasifikaci</w:t>
      </w:r>
    </w:p>
    <w:p w:rsidR="00E167B0" w:rsidRPr="00A70EB3" w:rsidRDefault="00E167B0" w:rsidP="00A70EB3">
      <w:pPr>
        <w:spacing w:line="276" w:lineRule="auto"/>
        <w:jc w:val="both"/>
        <w:rPr>
          <w:sz w:val="24"/>
          <w:szCs w:val="24"/>
        </w:rPr>
      </w:pPr>
      <w:r w:rsidRPr="00A70EB3">
        <w:rPr>
          <w:sz w:val="24"/>
          <w:szCs w:val="24"/>
        </w:rPr>
        <w:t>Pedagogové dbali na dostatečný počet známek v jednotlivých předmětech. Věnovali</w:t>
      </w:r>
      <w:r w:rsidR="00A70EB3">
        <w:rPr>
          <w:sz w:val="24"/>
          <w:szCs w:val="24"/>
        </w:rPr>
        <w:t xml:space="preserve"> </w:t>
      </w:r>
      <w:r w:rsidRPr="00A70EB3">
        <w:rPr>
          <w:sz w:val="24"/>
          <w:szCs w:val="24"/>
        </w:rPr>
        <w:t xml:space="preserve">dostatečnou </w:t>
      </w:r>
      <w:r w:rsidR="00A70EB3">
        <w:rPr>
          <w:sz w:val="24"/>
          <w:szCs w:val="24"/>
        </w:rPr>
        <w:t xml:space="preserve"> </w:t>
      </w:r>
      <w:r w:rsidRPr="00A70EB3">
        <w:rPr>
          <w:sz w:val="24"/>
          <w:szCs w:val="24"/>
        </w:rPr>
        <w:t xml:space="preserve"> horšícímu se prospěchu u konkrétních žáků. Pozor dávali</w:t>
      </w:r>
      <w:r w:rsidR="00A70EB3">
        <w:rPr>
          <w:sz w:val="24"/>
          <w:szCs w:val="24"/>
        </w:rPr>
        <w:t xml:space="preserve"> </w:t>
      </w:r>
      <w:r w:rsidRPr="00A70EB3">
        <w:rPr>
          <w:sz w:val="24"/>
          <w:szCs w:val="24"/>
        </w:rPr>
        <w:t>na zhoršení prospěchu o dva stupně.</w:t>
      </w:r>
    </w:p>
    <w:p w:rsidR="00E167B0" w:rsidRPr="00A70EB3" w:rsidRDefault="00E167B0" w:rsidP="00A70EB3">
      <w:pPr>
        <w:spacing w:line="276" w:lineRule="auto"/>
        <w:jc w:val="both"/>
        <w:rPr>
          <w:b/>
          <w:bCs/>
          <w:sz w:val="24"/>
          <w:szCs w:val="24"/>
        </w:rPr>
      </w:pPr>
      <w:r w:rsidRPr="00A70EB3">
        <w:rPr>
          <w:b/>
          <w:bCs/>
          <w:sz w:val="24"/>
          <w:szCs w:val="24"/>
        </w:rPr>
        <w:t>Příprava na adventní čas</w:t>
      </w:r>
    </w:p>
    <w:p w:rsidR="00E167B0" w:rsidRPr="00A70EB3" w:rsidRDefault="00E167B0" w:rsidP="00A70EB3">
      <w:pPr>
        <w:spacing w:line="276" w:lineRule="auto"/>
        <w:jc w:val="both"/>
        <w:rPr>
          <w:sz w:val="24"/>
          <w:szCs w:val="24"/>
        </w:rPr>
      </w:pPr>
      <w:r w:rsidRPr="00A70EB3">
        <w:rPr>
          <w:sz w:val="24"/>
          <w:szCs w:val="24"/>
        </w:rPr>
        <w:t>V jednotlivých třídách proběhly poslední školní den besídky. Poslední</w:t>
      </w:r>
      <w:r w:rsidR="00A70EB3">
        <w:rPr>
          <w:sz w:val="24"/>
          <w:szCs w:val="24"/>
        </w:rPr>
        <w:t xml:space="preserve"> </w:t>
      </w:r>
      <w:r w:rsidRPr="00A70EB3">
        <w:rPr>
          <w:sz w:val="24"/>
          <w:szCs w:val="24"/>
        </w:rPr>
        <w:t>listopadový pátek proběhlo tradiční rozsvícení vánočního stromu a</w:t>
      </w:r>
      <w:r w:rsidR="00A70EB3">
        <w:rPr>
          <w:sz w:val="24"/>
          <w:szCs w:val="24"/>
        </w:rPr>
        <w:t xml:space="preserve"> </w:t>
      </w:r>
      <w:r w:rsidRPr="00A70EB3">
        <w:rPr>
          <w:sz w:val="24"/>
          <w:szCs w:val="24"/>
        </w:rPr>
        <w:t>tentokrát se neslo v duchu pohádkových Vánoc.</w:t>
      </w:r>
    </w:p>
    <w:p w:rsidR="00E167B0" w:rsidRPr="00A70EB3" w:rsidRDefault="00E167B0" w:rsidP="00A70EB3">
      <w:pPr>
        <w:spacing w:line="276" w:lineRule="auto"/>
        <w:jc w:val="both"/>
        <w:rPr>
          <w:sz w:val="24"/>
          <w:szCs w:val="24"/>
        </w:rPr>
      </w:pPr>
      <w:r w:rsidRPr="00A70EB3">
        <w:rPr>
          <w:sz w:val="24"/>
          <w:szCs w:val="24"/>
        </w:rPr>
        <w:t>Návštěva filmového představení v kině Svět ve Znojmě se uskutečnila</w:t>
      </w:r>
      <w:r w:rsidR="00A70EB3">
        <w:rPr>
          <w:sz w:val="24"/>
          <w:szCs w:val="24"/>
        </w:rPr>
        <w:t xml:space="preserve"> </w:t>
      </w:r>
      <w:r w:rsidRPr="00A70EB3">
        <w:rPr>
          <w:sz w:val="24"/>
          <w:szCs w:val="24"/>
        </w:rPr>
        <w:t>18.12.</w:t>
      </w:r>
      <w:r w:rsidR="00A70EB3">
        <w:rPr>
          <w:sz w:val="24"/>
          <w:szCs w:val="24"/>
        </w:rPr>
        <w:t>2025.</w:t>
      </w:r>
      <w:r w:rsidRPr="00A70EB3">
        <w:rPr>
          <w:sz w:val="24"/>
          <w:szCs w:val="24"/>
        </w:rPr>
        <w:t xml:space="preserve"> Děti z prvního stupně zhlédly pohádku Pyšná princezna a druhý</w:t>
      </w:r>
      <w:r w:rsidR="00A70EB3">
        <w:rPr>
          <w:sz w:val="24"/>
          <w:szCs w:val="24"/>
        </w:rPr>
        <w:t xml:space="preserve"> </w:t>
      </w:r>
      <w:r w:rsidRPr="00A70EB3">
        <w:rPr>
          <w:sz w:val="24"/>
          <w:szCs w:val="24"/>
        </w:rPr>
        <w:t>stupeň + 5. ročník rodinný film Léto s Evženem. Filmové představení</w:t>
      </w:r>
      <w:r w:rsidR="00A70EB3">
        <w:rPr>
          <w:sz w:val="24"/>
          <w:szCs w:val="24"/>
        </w:rPr>
        <w:t xml:space="preserve"> </w:t>
      </w:r>
      <w:r w:rsidRPr="00A70EB3">
        <w:rPr>
          <w:sz w:val="24"/>
          <w:szCs w:val="24"/>
        </w:rPr>
        <w:t>zajišťovala paní učitelka Hloušková.</w:t>
      </w:r>
    </w:p>
    <w:p w:rsidR="00E167B0" w:rsidRPr="00A70EB3" w:rsidRDefault="00E167B0" w:rsidP="00A70EB3">
      <w:pPr>
        <w:spacing w:line="276" w:lineRule="auto"/>
        <w:jc w:val="both"/>
        <w:rPr>
          <w:sz w:val="24"/>
          <w:szCs w:val="24"/>
        </w:rPr>
      </w:pPr>
      <w:r w:rsidRPr="00A70EB3">
        <w:rPr>
          <w:b/>
          <w:bCs/>
          <w:sz w:val="24"/>
          <w:szCs w:val="24"/>
        </w:rPr>
        <w:t>Inventarizace učebnic a pomůcek pro 1. stupeň</w:t>
      </w:r>
    </w:p>
    <w:p w:rsidR="00E167B0" w:rsidRPr="00A70EB3" w:rsidRDefault="00E167B0" w:rsidP="00A70EB3">
      <w:pPr>
        <w:spacing w:line="276" w:lineRule="auto"/>
        <w:jc w:val="both"/>
        <w:rPr>
          <w:sz w:val="24"/>
          <w:szCs w:val="24"/>
        </w:rPr>
      </w:pPr>
      <w:r w:rsidRPr="00A70EB3">
        <w:rPr>
          <w:sz w:val="24"/>
          <w:szCs w:val="24"/>
        </w:rPr>
        <w:t>Inventarizace učebnic, pomůcek a různých sbírek proběhla během měsíce</w:t>
      </w:r>
      <w:r w:rsidR="00A70EB3">
        <w:rPr>
          <w:sz w:val="24"/>
          <w:szCs w:val="24"/>
        </w:rPr>
        <w:t xml:space="preserve"> </w:t>
      </w:r>
      <w:r w:rsidRPr="00A70EB3">
        <w:rPr>
          <w:sz w:val="24"/>
          <w:szCs w:val="24"/>
        </w:rPr>
        <w:t>ledna. Vše se</w:t>
      </w:r>
      <w:r w:rsidR="00A70EB3">
        <w:rPr>
          <w:sz w:val="24"/>
          <w:szCs w:val="24"/>
        </w:rPr>
        <w:t xml:space="preserve"> </w:t>
      </w:r>
      <w:r w:rsidRPr="00A70EB3">
        <w:rPr>
          <w:sz w:val="24"/>
          <w:szCs w:val="24"/>
        </w:rPr>
        <w:t>zaznamenávalo do vyřazovacích protokolů, které se odevzdaly.</w:t>
      </w:r>
    </w:p>
    <w:p w:rsidR="00E167B0" w:rsidRPr="00A70EB3" w:rsidRDefault="00E167B0" w:rsidP="00A70EB3">
      <w:pPr>
        <w:spacing w:line="276" w:lineRule="auto"/>
        <w:jc w:val="both"/>
        <w:rPr>
          <w:b/>
          <w:bCs/>
          <w:sz w:val="24"/>
          <w:szCs w:val="24"/>
        </w:rPr>
      </w:pPr>
      <w:r w:rsidRPr="00A70EB3">
        <w:rPr>
          <w:b/>
          <w:bCs/>
          <w:sz w:val="24"/>
          <w:szCs w:val="24"/>
        </w:rPr>
        <w:t>Hodnocení prospěchu, příprava pololetních písemných prací,</w:t>
      </w:r>
      <w:r w:rsidR="00A70EB3">
        <w:rPr>
          <w:b/>
          <w:bCs/>
          <w:sz w:val="24"/>
          <w:szCs w:val="24"/>
        </w:rPr>
        <w:t xml:space="preserve"> </w:t>
      </w:r>
      <w:r w:rsidRPr="00A70EB3">
        <w:rPr>
          <w:b/>
          <w:bCs/>
          <w:sz w:val="24"/>
          <w:szCs w:val="24"/>
        </w:rPr>
        <w:t>hodnocení klimatu třídy</w:t>
      </w:r>
    </w:p>
    <w:p w:rsidR="00E167B0" w:rsidRPr="00A70EB3" w:rsidRDefault="00E167B0" w:rsidP="00A70EB3">
      <w:pPr>
        <w:spacing w:line="276" w:lineRule="auto"/>
        <w:jc w:val="both"/>
        <w:rPr>
          <w:sz w:val="24"/>
          <w:szCs w:val="24"/>
        </w:rPr>
      </w:pPr>
      <w:r w:rsidRPr="00A70EB3">
        <w:rPr>
          <w:sz w:val="24"/>
          <w:szCs w:val="24"/>
        </w:rPr>
        <w:t>Rodiče obdrželi výpisy známek za 1. čtvrtletí. Již na rodičovských</w:t>
      </w:r>
      <w:r w:rsidR="00A70EB3">
        <w:rPr>
          <w:sz w:val="24"/>
          <w:szCs w:val="24"/>
        </w:rPr>
        <w:t xml:space="preserve"> </w:t>
      </w:r>
      <w:r w:rsidRPr="00A70EB3">
        <w:rPr>
          <w:sz w:val="24"/>
          <w:szCs w:val="24"/>
        </w:rPr>
        <w:t>schůzkách byli rodiče seznámeni s prospěchem a chováním svých dětí.</w:t>
      </w:r>
    </w:p>
    <w:p w:rsidR="00A70EB3" w:rsidRDefault="00E167B0" w:rsidP="00A70EB3">
      <w:pPr>
        <w:spacing w:line="276" w:lineRule="auto"/>
        <w:jc w:val="both"/>
        <w:rPr>
          <w:sz w:val="24"/>
          <w:szCs w:val="24"/>
        </w:rPr>
      </w:pPr>
      <w:r w:rsidRPr="00A70EB3">
        <w:rPr>
          <w:sz w:val="24"/>
          <w:szCs w:val="24"/>
        </w:rPr>
        <w:t>Pololetní písemné práce probíhaly v měsíci lednu. Každý třídní</w:t>
      </w:r>
      <w:r w:rsidR="00A70EB3">
        <w:rPr>
          <w:sz w:val="24"/>
          <w:szCs w:val="24"/>
        </w:rPr>
        <w:t xml:space="preserve"> </w:t>
      </w:r>
      <w:r w:rsidRPr="00A70EB3">
        <w:rPr>
          <w:sz w:val="24"/>
          <w:szCs w:val="24"/>
        </w:rPr>
        <w:t>učitel si na svých třídnických hodinách provedl evaluaci třídy a následně ji</w:t>
      </w:r>
      <w:r w:rsidR="00A70EB3">
        <w:rPr>
          <w:sz w:val="24"/>
          <w:szCs w:val="24"/>
        </w:rPr>
        <w:t xml:space="preserve"> </w:t>
      </w:r>
      <w:r w:rsidRPr="00A70EB3">
        <w:rPr>
          <w:sz w:val="24"/>
          <w:szCs w:val="24"/>
        </w:rPr>
        <w:t>vyhodnotil.</w:t>
      </w:r>
    </w:p>
    <w:p w:rsidR="00ED5F06" w:rsidRDefault="00ED5F06" w:rsidP="00A70EB3">
      <w:pPr>
        <w:spacing w:line="276" w:lineRule="auto"/>
        <w:jc w:val="both"/>
        <w:rPr>
          <w:sz w:val="24"/>
          <w:szCs w:val="24"/>
        </w:rPr>
      </w:pPr>
    </w:p>
    <w:p w:rsidR="00246013" w:rsidRPr="00A70EB3" w:rsidRDefault="00246013" w:rsidP="00A70EB3">
      <w:pPr>
        <w:spacing w:line="276" w:lineRule="auto"/>
        <w:jc w:val="both"/>
        <w:rPr>
          <w:sz w:val="24"/>
          <w:szCs w:val="24"/>
        </w:rPr>
      </w:pPr>
    </w:p>
    <w:p w:rsidR="00E167B0" w:rsidRPr="00A70EB3" w:rsidRDefault="00E167B0" w:rsidP="00A70EB3">
      <w:pPr>
        <w:spacing w:line="276" w:lineRule="auto"/>
        <w:rPr>
          <w:b/>
          <w:bCs/>
          <w:sz w:val="24"/>
          <w:szCs w:val="24"/>
        </w:rPr>
      </w:pPr>
      <w:r w:rsidRPr="00A70EB3">
        <w:rPr>
          <w:b/>
          <w:bCs/>
          <w:sz w:val="24"/>
          <w:szCs w:val="24"/>
        </w:rPr>
        <w:lastRenderedPageBreak/>
        <w:t>Péče o integrované žáky, kontrola vyšetření v ŠPZ</w:t>
      </w:r>
    </w:p>
    <w:p w:rsidR="00E167B0" w:rsidRPr="00A70EB3" w:rsidRDefault="00E167B0" w:rsidP="00A70EB3">
      <w:pPr>
        <w:spacing w:line="276" w:lineRule="auto"/>
        <w:jc w:val="both"/>
        <w:rPr>
          <w:sz w:val="24"/>
          <w:szCs w:val="24"/>
        </w:rPr>
      </w:pPr>
      <w:r w:rsidRPr="00A70EB3">
        <w:rPr>
          <w:sz w:val="24"/>
          <w:szCs w:val="24"/>
        </w:rPr>
        <w:t>Analyzování situace – nově vzniklá doporučení, potenciální žáci se SVP</w:t>
      </w:r>
      <w:r w:rsidR="00A70EB3">
        <w:rPr>
          <w:sz w:val="24"/>
          <w:szCs w:val="24"/>
        </w:rPr>
        <w:t>.</w:t>
      </w:r>
    </w:p>
    <w:p w:rsidR="00E167B0" w:rsidRPr="00A70EB3" w:rsidRDefault="00E167B0" w:rsidP="00A70EB3">
      <w:pPr>
        <w:spacing w:line="276" w:lineRule="auto"/>
        <w:jc w:val="both"/>
        <w:rPr>
          <w:sz w:val="24"/>
          <w:szCs w:val="24"/>
        </w:rPr>
      </w:pPr>
      <w:r w:rsidRPr="00A70EB3">
        <w:rPr>
          <w:sz w:val="24"/>
          <w:szCs w:val="24"/>
        </w:rPr>
        <w:t>Speciální pedagog spolupracuje individuálně s třídními učiteli a</w:t>
      </w:r>
      <w:r w:rsidR="00A70EB3">
        <w:rPr>
          <w:sz w:val="24"/>
          <w:szCs w:val="24"/>
        </w:rPr>
        <w:t xml:space="preserve"> </w:t>
      </w:r>
      <w:r w:rsidRPr="00A70EB3">
        <w:rPr>
          <w:sz w:val="24"/>
          <w:szCs w:val="24"/>
        </w:rPr>
        <w:t>konzultuje případné obtíže vyskytující se ve třídě. Je zároveň</w:t>
      </w:r>
      <w:r w:rsidR="00A70EB3">
        <w:rPr>
          <w:sz w:val="24"/>
          <w:szCs w:val="24"/>
        </w:rPr>
        <w:t xml:space="preserve"> </w:t>
      </w:r>
      <w:r w:rsidRPr="00A70EB3">
        <w:rPr>
          <w:sz w:val="24"/>
          <w:szCs w:val="24"/>
        </w:rPr>
        <w:t>konzultantem v PPP. Každé doporučení je vždy vyhodnoceno na konci</w:t>
      </w:r>
      <w:r w:rsidR="00A70EB3">
        <w:rPr>
          <w:sz w:val="24"/>
          <w:szCs w:val="24"/>
        </w:rPr>
        <w:t xml:space="preserve"> </w:t>
      </w:r>
      <w:r w:rsidRPr="00A70EB3">
        <w:rPr>
          <w:sz w:val="24"/>
          <w:szCs w:val="24"/>
        </w:rPr>
        <w:t>školního roku.</w:t>
      </w:r>
    </w:p>
    <w:p w:rsidR="00E167B0" w:rsidRDefault="00E167B0" w:rsidP="00A70EB3">
      <w:pPr>
        <w:spacing w:line="276" w:lineRule="auto"/>
        <w:rPr>
          <w:sz w:val="24"/>
          <w:szCs w:val="24"/>
        </w:rPr>
      </w:pPr>
    </w:p>
    <w:p w:rsidR="0044058B" w:rsidRDefault="0044058B" w:rsidP="00A70EB3">
      <w:pPr>
        <w:spacing w:line="276" w:lineRule="auto"/>
        <w:rPr>
          <w:sz w:val="24"/>
          <w:szCs w:val="24"/>
        </w:rPr>
      </w:pPr>
    </w:p>
    <w:p w:rsidR="0044058B" w:rsidRPr="00A70EB3" w:rsidRDefault="0044058B" w:rsidP="00A70EB3">
      <w:pPr>
        <w:spacing w:line="276" w:lineRule="auto"/>
        <w:rPr>
          <w:sz w:val="24"/>
          <w:szCs w:val="24"/>
        </w:rPr>
      </w:pPr>
    </w:p>
    <w:p w:rsidR="00E167B0" w:rsidRPr="00A70EB3" w:rsidRDefault="00E167B0" w:rsidP="00A70EB3">
      <w:pPr>
        <w:spacing w:line="276" w:lineRule="auto"/>
        <w:rPr>
          <w:b/>
          <w:bCs/>
          <w:sz w:val="24"/>
          <w:szCs w:val="24"/>
          <w:u w:val="single"/>
        </w:rPr>
      </w:pPr>
      <w:r w:rsidRPr="00A70EB3">
        <w:rPr>
          <w:b/>
          <w:bCs/>
          <w:sz w:val="24"/>
          <w:szCs w:val="24"/>
          <w:u w:val="single"/>
        </w:rPr>
        <w:t>Ve třetím čtvrtletí se dle celoročního plánu řešily následující body:</w:t>
      </w:r>
    </w:p>
    <w:p w:rsidR="00E167B0" w:rsidRPr="00A70EB3" w:rsidRDefault="00E167B0" w:rsidP="00A70EB3">
      <w:pPr>
        <w:spacing w:line="276" w:lineRule="auto"/>
        <w:rPr>
          <w:b/>
          <w:bCs/>
          <w:sz w:val="24"/>
          <w:szCs w:val="24"/>
        </w:rPr>
      </w:pPr>
      <w:r w:rsidRPr="00A70EB3">
        <w:rPr>
          <w:b/>
          <w:bCs/>
          <w:sz w:val="24"/>
          <w:szCs w:val="24"/>
        </w:rPr>
        <w:t>Jarní období – bezpečnost</w:t>
      </w:r>
    </w:p>
    <w:p w:rsidR="00E167B0" w:rsidRPr="00A70EB3" w:rsidRDefault="00E167B0" w:rsidP="00650C27">
      <w:pPr>
        <w:spacing w:line="276" w:lineRule="auto"/>
        <w:jc w:val="both"/>
        <w:rPr>
          <w:sz w:val="24"/>
          <w:szCs w:val="24"/>
        </w:rPr>
      </w:pPr>
      <w:r w:rsidRPr="00A70EB3">
        <w:rPr>
          <w:sz w:val="24"/>
          <w:szCs w:val="24"/>
        </w:rPr>
        <w:t>Žáci byli upozorněni na bezpečnost, vztahující se k lepšícímu se počasí a s</w:t>
      </w:r>
      <w:r w:rsidR="00A70EB3">
        <w:rPr>
          <w:sz w:val="24"/>
          <w:szCs w:val="24"/>
        </w:rPr>
        <w:t> </w:t>
      </w:r>
      <w:r w:rsidRPr="00A70EB3">
        <w:rPr>
          <w:sz w:val="24"/>
          <w:szCs w:val="24"/>
        </w:rPr>
        <w:t>tím</w:t>
      </w:r>
      <w:r w:rsidR="00A70EB3">
        <w:rPr>
          <w:sz w:val="24"/>
          <w:szCs w:val="24"/>
        </w:rPr>
        <w:t xml:space="preserve"> </w:t>
      </w:r>
      <w:r w:rsidRPr="00A70EB3">
        <w:rPr>
          <w:sz w:val="24"/>
          <w:szCs w:val="24"/>
        </w:rPr>
        <w:t>spojený pobyt venku (bezpečnosti na hřišti, při jízdě na kole, na</w:t>
      </w:r>
      <w:r w:rsidR="00A70EB3">
        <w:rPr>
          <w:sz w:val="24"/>
          <w:szCs w:val="24"/>
        </w:rPr>
        <w:t xml:space="preserve"> </w:t>
      </w:r>
      <w:r w:rsidRPr="00A70EB3">
        <w:rPr>
          <w:sz w:val="24"/>
          <w:szCs w:val="24"/>
        </w:rPr>
        <w:t>koloběžkách apod.)</w:t>
      </w:r>
    </w:p>
    <w:p w:rsidR="00E167B0" w:rsidRPr="00A70EB3" w:rsidRDefault="00E167B0" w:rsidP="00650C27">
      <w:pPr>
        <w:spacing w:line="276" w:lineRule="auto"/>
        <w:jc w:val="both"/>
        <w:rPr>
          <w:b/>
          <w:bCs/>
          <w:sz w:val="24"/>
          <w:szCs w:val="24"/>
        </w:rPr>
      </w:pPr>
      <w:r w:rsidRPr="00A70EB3">
        <w:rPr>
          <w:b/>
          <w:bCs/>
          <w:sz w:val="24"/>
          <w:szCs w:val="24"/>
        </w:rPr>
        <w:t>Projekt Ukliďme Česko – Ukliďme Hevlín</w:t>
      </w:r>
    </w:p>
    <w:p w:rsidR="00E167B0" w:rsidRPr="00A70EB3" w:rsidRDefault="00E167B0" w:rsidP="00650C27">
      <w:pPr>
        <w:spacing w:line="276" w:lineRule="auto"/>
        <w:jc w:val="both"/>
        <w:rPr>
          <w:sz w:val="24"/>
          <w:szCs w:val="24"/>
        </w:rPr>
      </w:pPr>
      <w:r w:rsidRPr="00A70EB3">
        <w:rPr>
          <w:sz w:val="24"/>
          <w:szCs w:val="24"/>
        </w:rPr>
        <w:t>Stejně jako v minulých letech, tak jsme se i letos zúčastnili tohoto projektu, kdy jsme</w:t>
      </w:r>
      <w:r w:rsidR="00A70EB3">
        <w:rPr>
          <w:sz w:val="24"/>
          <w:szCs w:val="24"/>
        </w:rPr>
        <w:t xml:space="preserve"> </w:t>
      </w:r>
      <w:r w:rsidRPr="00A70EB3">
        <w:rPr>
          <w:sz w:val="24"/>
          <w:szCs w:val="24"/>
        </w:rPr>
        <w:t>se v rámci jednotlivých tříd vydali do okolí školy a posbírat odpadky.</w:t>
      </w:r>
    </w:p>
    <w:p w:rsidR="00E167B0" w:rsidRPr="00A70EB3" w:rsidRDefault="00E167B0" w:rsidP="00650C27">
      <w:pPr>
        <w:spacing w:line="276" w:lineRule="auto"/>
        <w:jc w:val="both"/>
        <w:rPr>
          <w:b/>
          <w:bCs/>
          <w:sz w:val="24"/>
          <w:szCs w:val="24"/>
        </w:rPr>
      </w:pPr>
      <w:r w:rsidRPr="00A70EB3">
        <w:rPr>
          <w:b/>
          <w:bCs/>
          <w:sz w:val="24"/>
          <w:szCs w:val="24"/>
        </w:rPr>
        <w:t>Zápis do 1. ročníku</w:t>
      </w:r>
    </w:p>
    <w:p w:rsidR="00E167B0" w:rsidRPr="00A70EB3" w:rsidRDefault="00E167B0" w:rsidP="00650C27">
      <w:pPr>
        <w:spacing w:line="276" w:lineRule="auto"/>
        <w:jc w:val="both"/>
        <w:rPr>
          <w:sz w:val="24"/>
          <w:szCs w:val="24"/>
        </w:rPr>
      </w:pPr>
      <w:r w:rsidRPr="00A70EB3">
        <w:rPr>
          <w:sz w:val="24"/>
          <w:szCs w:val="24"/>
        </w:rPr>
        <w:t>Dne 12. dubna se uskutečnil zápis dětí do prvního ročníku. Materiály a</w:t>
      </w:r>
      <w:r w:rsidR="00A70EB3">
        <w:rPr>
          <w:sz w:val="24"/>
          <w:szCs w:val="24"/>
        </w:rPr>
        <w:t xml:space="preserve"> </w:t>
      </w:r>
      <w:r w:rsidRPr="00A70EB3">
        <w:rPr>
          <w:sz w:val="24"/>
          <w:szCs w:val="24"/>
        </w:rPr>
        <w:t>dárečky pro děti</w:t>
      </w:r>
      <w:r w:rsidR="00A70EB3">
        <w:rPr>
          <w:sz w:val="24"/>
          <w:szCs w:val="24"/>
        </w:rPr>
        <w:t xml:space="preserve"> </w:t>
      </w:r>
      <w:r w:rsidRPr="00A70EB3">
        <w:rPr>
          <w:sz w:val="24"/>
          <w:szCs w:val="24"/>
        </w:rPr>
        <w:t>připravili žáci vyšších ročníků. Personální obsazení zajistili všichni</w:t>
      </w:r>
      <w:r w:rsidR="00A70EB3">
        <w:rPr>
          <w:sz w:val="24"/>
          <w:szCs w:val="24"/>
        </w:rPr>
        <w:t xml:space="preserve"> </w:t>
      </w:r>
      <w:r w:rsidRPr="00A70EB3">
        <w:rPr>
          <w:sz w:val="24"/>
          <w:szCs w:val="24"/>
        </w:rPr>
        <w:t>pedagogové prvního stupně + asistentky pedagoga.</w:t>
      </w:r>
    </w:p>
    <w:p w:rsidR="00E167B0" w:rsidRPr="00A70EB3" w:rsidRDefault="00E167B0" w:rsidP="00650C27">
      <w:pPr>
        <w:spacing w:line="276" w:lineRule="auto"/>
        <w:jc w:val="both"/>
        <w:rPr>
          <w:b/>
          <w:bCs/>
          <w:sz w:val="24"/>
          <w:szCs w:val="24"/>
        </w:rPr>
      </w:pPr>
      <w:r w:rsidRPr="00A70EB3">
        <w:rPr>
          <w:b/>
          <w:bCs/>
          <w:sz w:val="24"/>
          <w:szCs w:val="24"/>
        </w:rPr>
        <w:t>Podklady pro hodnocení</w:t>
      </w:r>
    </w:p>
    <w:p w:rsidR="00E167B0" w:rsidRPr="00A70EB3" w:rsidRDefault="00E167B0" w:rsidP="00650C27">
      <w:pPr>
        <w:spacing w:line="276" w:lineRule="auto"/>
        <w:jc w:val="both"/>
        <w:rPr>
          <w:sz w:val="24"/>
          <w:szCs w:val="24"/>
        </w:rPr>
      </w:pPr>
      <w:r w:rsidRPr="00A70EB3">
        <w:rPr>
          <w:sz w:val="24"/>
          <w:szCs w:val="24"/>
        </w:rPr>
        <w:t>Kontrola žákovských knížek, doplnění klasifikace za 3. čtvrtletí, příprava</w:t>
      </w:r>
      <w:r w:rsidR="00A70EB3">
        <w:rPr>
          <w:sz w:val="24"/>
          <w:szCs w:val="24"/>
        </w:rPr>
        <w:t xml:space="preserve"> </w:t>
      </w:r>
      <w:r w:rsidRPr="00A70EB3">
        <w:rPr>
          <w:sz w:val="24"/>
          <w:szCs w:val="24"/>
        </w:rPr>
        <w:t>podkladů pro klasifikaci, udělení výchovných opatření, zapsání do</w:t>
      </w:r>
      <w:r w:rsidR="00A70EB3">
        <w:rPr>
          <w:sz w:val="24"/>
          <w:szCs w:val="24"/>
        </w:rPr>
        <w:t xml:space="preserve"> </w:t>
      </w:r>
      <w:r w:rsidRPr="00A70EB3">
        <w:rPr>
          <w:sz w:val="24"/>
          <w:szCs w:val="24"/>
        </w:rPr>
        <w:t>katalogových listů, vyhodnocení soutěží, kontrola třídních knih.</w:t>
      </w:r>
    </w:p>
    <w:p w:rsidR="00E167B0" w:rsidRPr="00A70EB3" w:rsidRDefault="00E167B0" w:rsidP="00650C27">
      <w:pPr>
        <w:spacing w:line="276" w:lineRule="auto"/>
        <w:jc w:val="both"/>
        <w:rPr>
          <w:b/>
          <w:bCs/>
          <w:sz w:val="24"/>
          <w:szCs w:val="24"/>
        </w:rPr>
      </w:pPr>
      <w:r w:rsidRPr="00A70EB3">
        <w:rPr>
          <w:b/>
          <w:bCs/>
          <w:sz w:val="24"/>
          <w:szCs w:val="24"/>
        </w:rPr>
        <w:t>Plavecký výcvik</w:t>
      </w:r>
    </w:p>
    <w:p w:rsidR="00E167B0" w:rsidRPr="00A70EB3" w:rsidRDefault="00E167B0" w:rsidP="00650C27">
      <w:pPr>
        <w:spacing w:line="276" w:lineRule="auto"/>
        <w:jc w:val="both"/>
        <w:rPr>
          <w:sz w:val="24"/>
          <w:szCs w:val="24"/>
        </w:rPr>
      </w:pPr>
      <w:r w:rsidRPr="00A70EB3">
        <w:rPr>
          <w:sz w:val="24"/>
          <w:szCs w:val="24"/>
        </w:rPr>
        <w:t>Plaveckého výcviku se tento školní rok zúčastnili žáci 3. a 4. ročníku. Výcvik</w:t>
      </w:r>
      <w:r w:rsidR="00A70EB3">
        <w:rPr>
          <w:sz w:val="24"/>
          <w:szCs w:val="24"/>
        </w:rPr>
        <w:t xml:space="preserve"> z</w:t>
      </w:r>
      <w:r w:rsidRPr="00A70EB3">
        <w:rPr>
          <w:sz w:val="24"/>
          <w:szCs w:val="24"/>
        </w:rPr>
        <w:t>ačal v dubnu a skončil v červnu.</w:t>
      </w:r>
    </w:p>
    <w:p w:rsidR="00E167B0" w:rsidRPr="00A70EB3" w:rsidRDefault="00E167B0" w:rsidP="00650C27">
      <w:pPr>
        <w:spacing w:line="276" w:lineRule="auto"/>
        <w:jc w:val="both"/>
        <w:rPr>
          <w:b/>
          <w:bCs/>
          <w:sz w:val="24"/>
          <w:szCs w:val="24"/>
        </w:rPr>
      </w:pPr>
      <w:r w:rsidRPr="00A70EB3">
        <w:rPr>
          <w:b/>
          <w:bCs/>
          <w:sz w:val="24"/>
          <w:szCs w:val="24"/>
        </w:rPr>
        <w:t>Péče o integrované žáky, kontrola vyšetření v ŠPZ</w:t>
      </w:r>
    </w:p>
    <w:p w:rsidR="00E167B0" w:rsidRPr="00A70EB3" w:rsidRDefault="00E167B0" w:rsidP="00650C27">
      <w:pPr>
        <w:spacing w:line="276" w:lineRule="auto"/>
        <w:jc w:val="both"/>
        <w:rPr>
          <w:sz w:val="24"/>
          <w:szCs w:val="24"/>
        </w:rPr>
      </w:pPr>
      <w:r w:rsidRPr="00A70EB3">
        <w:rPr>
          <w:sz w:val="24"/>
          <w:szCs w:val="24"/>
        </w:rPr>
        <w:t>Speciální pedagog spolupracoval individuálně s třídními učiteli a</w:t>
      </w:r>
      <w:r w:rsidR="00650C27">
        <w:rPr>
          <w:sz w:val="24"/>
          <w:szCs w:val="24"/>
        </w:rPr>
        <w:t xml:space="preserve"> </w:t>
      </w:r>
      <w:r w:rsidRPr="00A70EB3">
        <w:rPr>
          <w:sz w:val="24"/>
          <w:szCs w:val="24"/>
        </w:rPr>
        <w:t>konzultoval obtíže vyskytující se ve třídě. Je zároveň</w:t>
      </w:r>
      <w:r w:rsidR="00650C27">
        <w:rPr>
          <w:sz w:val="24"/>
          <w:szCs w:val="24"/>
        </w:rPr>
        <w:t xml:space="preserve"> </w:t>
      </w:r>
      <w:r w:rsidRPr="00A70EB3">
        <w:rPr>
          <w:sz w:val="24"/>
          <w:szCs w:val="24"/>
        </w:rPr>
        <w:t>konzultantem v PPP. Žáci, kterým končí doporučení, jsou včas odesláni</w:t>
      </w:r>
    </w:p>
    <w:p w:rsidR="00E167B0" w:rsidRPr="00A70EB3" w:rsidRDefault="00E167B0" w:rsidP="00650C27">
      <w:pPr>
        <w:spacing w:line="276" w:lineRule="auto"/>
        <w:jc w:val="both"/>
        <w:rPr>
          <w:sz w:val="24"/>
          <w:szCs w:val="24"/>
        </w:rPr>
      </w:pPr>
      <w:r w:rsidRPr="00A70EB3">
        <w:rPr>
          <w:sz w:val="24"/>
          <w:szCs w:val="24"/>
        </w:rPr>
        <w:t>do ŠPZ na kontrolní vyšetření. Všechna doporučení jsou vždy vyhodnocen</w:t>
      </w:r>
      <w:r w:rsidR="00650C27">
        <w:rPr>
          <w:sz w:val="24"/>
          <w:szCs w:val="24"/>
        </w:rPr>
        <w:t xml:space="preserve"> </w:t>
      </w:r>
      <w:r w:rsidRPr="00A70EB3">
        <w:rPr>
          <w:sz w:val="24"/>
          <w:szCs w:val="24"/>
        </w:rPr>
        <w:t>na konci školního roku.</w:t>
      </w:r>
    </w:p>
    <w:p w:rsidR="00E167B0" w:rsidRPr="00A70EB3" w:rsidRDefault="00E167B0" w:rsidP="00650C27">
      <w:pPr>
        <w:spacing w:line="276" w:lineRule="auto"/>
        <w:jc w:val="both"/>
        <w:rPr>
          <w:b/>
          <w:bCs/>
          <w:sz w:val="24"/>
          <w:szCs w:val="24"/>
        </w:rPr>
      </w:pPr>
      <w:r w:rsidRPr="00A70EB3">
        <w:rPr>
          <w:b/>
          <w:bCs/>
          <w:sz w:val="24"/>
          <w:szCs w:val="24"/>
        </w:rPr>
        <w:t>Školní výlety</w:t>
      </w:r>
    </w:p>
    <w:p w:rsidR="00E167B0" w:rsidRPr="00A70EB3" w:rsidRDefault="00E167B0" w:rsidP="00650C27">
      <w:pPr>
        <w:spacing w:line="276" w:lineRule="auto"/>
        <w:jc w:val="both"/>
        <w:rPr>
          <w:sz w:val="24"/>
          <w:szCs w:val="24"/>
        </w:rPr>
      </w:pPr>
      <w:r w:rsidRPr="00A70EB3">
        <w:rPr>
          <w:sz w:val="24"/>
          <w:szCs w:val="24"/>
        </w:rPr>
        <w:t xml:space="preserve">Třídní učitelé zajistili pro své třídy výlety včetně dopravy. Rodiče byli informování a žáci </w:t>
      </w:r>
    </w:p>
    <w:p w:rsidR="00E167B0" w:rsidRPr="00A70EB3" w:rsidRDefault="00E167B0" w:rsidP="00650C27">
      <w:pPr>
        <w:spacing w:line="276" w:lineRule="auto"/>
        <w:jc w:val="both"/>
        <w:rPr>
          <w:sz w:val="24"/>
          <w:szCs w:val="24"/>
        </w:rPr>
      </w:pPr>
      <w:r w:rsidRPr="00A70EB3">
        <w:rPr>
          <w:sz w:val="24"/>
          <w:szCs w:val="24"/>
        </w:rPr>
        <w:t>poučeni před akcemi i výlety. Všechna poučení byla zapsána do třídních knih.</w:t>
      </w:r>
    </w:p>
    <w:p w:rsidR="00E167B0" w:rsidRPr="00A70EB3" w:rsidRDefault="00E167B0" w:rsidP="00650C27">
      <w:pPr>
        <w:spacing w:line="276" w:lineRule="auto"/>
        <w:jc w:val="both"/>
        <w:rPr>
          <w:b/>
          <w:bCs/>
          <w:sz w:val="24"/>
          <w:szCs w:val="24"/>
        </w:rPr>
      </w:pPr>
      <w:r w:rsidRPr="00A70EB3">
        <w:rPr>
          <w:b/>
          <w:bCs/>
          <w:sz w:val="24"/>
          <w:szCs w:val="24"/>
        </w:rPr>
        <w:t>Soutěže</w:t>
      </w:r>
    </w:p>
    <w:p w:rsidR="00E167B0" w:rsidRPr="00A70EB3" w:rsidRDefault="00E167B0" w:rsidP="00650C27">
      <w:pPr>
        <w:spacing w:line="276" w:lineRule="auto"/>
        <w:jc w:val="both"/>
        <w:rPr>
          <w:sz w:val="24"/>
          <w:szCs w:val="24"/>
        </w:rPr>
      </w:pPr>
      <w:r w:rsidRPr="00A70EB3">
        <w:rPr>
          <w:sz w:val="24"/>
          <w:szCs w:val="24"/>
        </w:rPr>
        <w:t xml:space="preserve">Během měsíce února proběhla pěvecká soutěž </w:t>
      </w:r>
      <w:proofErr w:type="spellStart"/>
      <w:r w:rsidRPr="00A70EB3">
        <w:rPr>
          <w:sz w:val="24"/>
          <w:szCs w:val="24"/>
        </w:rPr>
        <w:t>Hevlínský</w:t>
      </w:r>
      <w:proofErr w:type="spellEnd"/>
      <w:r w:rsidRPr="00A70EB3">
        <w:rPr>
          <w:sz w:val="24"/>
          <w:szCs w:val="24"/>
        </w:rPr>
        <w:t xml:space="preserve"> slavíček, které</w:t>
      </w:r>
      <w:r w:rsidR="00650C27">
        <w:rPr>
          <w:sz w:val="24"/>
          <w:szCs w:val="24"/>
        </w:rPr>
        <w:t xml:space="preserve"> </w:t>
      </w:r>
      <w:r w:rsidRPr="00A70EB3">
        <w:rPr>
          <w:sz w:val="24"/>
          <w:szCs w:val="24"/>
        </w:rPr>
        <w:t>se zúčastnilo víc než dvacet dětí. Medaile byly rozděleny ve třech</w:t>
      </w:r>
      <w:r w:rsidR="00650C27">
        <w:rPr>
          <w:sz w:val="24"/>
          <w:szCs w:val="24"/>
        </w:rPr>
        <w:t xml:space="preserve"> </w:t>
      </w:r>
      <w:r w:rsidRPr="00A70EB3">
        <w:rPr>
          <w:sz w:val="24"/>
          <w:szCs w:val="24"/>
        </w:rPr>
        <w:t xml:space="preserve">kategoriích. V 1. kategorii vyhrál Filip </w:t>
      </w:r>
      <w:proofErr w:type="spellStart"/>
      <w:r w:rsidRPr="00A70EB3">
        <w:rPr>
          <w:sz w:val="24"/>
          <w:szCs w:val="24"/>
        </w:rPr>
        <w:t>Hološko</w:t>
      </w:r>
      <w:proofErr w:type="spellEnd"/>
      <w:r w:rsidRPr="00A70EB3">
        <w:rPr>
          <w:sz w:val="24"/>
          <w:szCs w:val="24"/>
        </w:rPr>
        <w:t>, ve 2. kategorii Ellen</w:t>
      </w:r>
      <w:r w:rsidR="00650C27">
        <w:rPr>
          <w:sz w:val="24"/>
          <w:szCs w:val="24"/>
        </w:rPr>
        <w:t xml:space="preserve"> </w:t>
      </w:r>
      <w:r w:rsidRPr="00A70EB3">
        <w:rPr>
          <w:sz w:val="24"/>
          <w:szCs w:val="24"/>
        </w:rPr>
        <w:t xml:space="preserve">Hortová a ve 3. Klára Cejnková. </w:t>
      </w:r>
    </w:p>
    <w:p w:rsidR="00E167B0" w:rsidRPr="00A70EB3" w:rsidRDefault="00E167B0" w:rsidP="00A70EB3">
      <w:pPr>
        <w:spacing w:line="276" w:lineRule="auto"/>
        <w:rPr>
          <w:sz w:val="24"/>
          <w:szCs w:val="24"/>
          <w:u w:val="single"/>
        </w:rPr>
      </w:pPr>
    </w:p>
    <w:p w:rsidR="00E167B0" w:rsidRPr="00A70EB3" w:rsidRDefault="00E167B0" w:rsidP="00A70EB3">
      <w:pPr>
        <w:spacing w:line="276" w:lineRule="auto"/>
        <w:rPr>
          <w:b/>
          <w:bCs/>
          <w:sz w:val="24"/>
          <w:szCs w:val="24"/>
          <w:u w:val="single"/>
        </w:rPr>
      </w:pPr>
      <w:r w:rsidRPr="00A70EB3">
        <w:rPr>
          <w:b/>
          <w:bCs/>
          <w:sz w:val="24"/>
          <w:szCs w:val="24"/>
          <w:u w:val="single"/>
        </w:rPr>
        <w:t>Ve čtvrtém čtvrtletí se dle celoročního plánu řešily následující body:</w:t>
      </w:r>
    </w:p>
    <w:p w:rsidR="00E167B0" w:rsidRPr="00A70EB3" w:rsidRDefault="00E167B0" w:rsidP="00A70EB3">
      <w:pPr>
        <w:spacing w:line="276" w:lineRule="auto"/>
        <w:rPr>
          <w:b/>
          <w:bCs/>
          <w:sz w:val="24"/>
          <w:szCs w:val="24"/>
        </w:rPr>
      </w:pPr>
      <w:r w:rsidRPr="00A70EB3">
        <w:rPr>
          <w:b/>
          <w:bCs/>
          <w:sz w:val="24"/>
          <w:szCs w:val="24"/>
        </w:rPr>
        <w:t>Příprava podkladů pro průběžnou klasifikaci žáků</w:t>
      </w:r>
    </w:p>
    <w:p w:rsidR="00E167B0" w:rsidRPr="00A70EB3" w:rsidRDefault="00E167B0" w:rsidP="00650C27">
      <w:pPr>
        <w:spacing w:line="276" w:lineRule="auto"/>
        <w:jc w:val="both"/>
        <w:rPr>
          <w:sz w:val="24"/>
          <w:szCs w:val="24"/>
        </w:rPr>
      </w:pPr>
      <w:r w:rsidRPr="00A70EB3">
        <w:rPr>
          <w:sz w:val="24"/>
          <w:szCs w:val="24"/>
        </w:rPr>
        <w:t>Proběhla kontrola žákovských knížek (doplnění klasifikace za 4. čtvrtletí, zápis známek).</w:t>
      </w:r>
    </w:p>
    <w:p w:rsidR="00E167B0" w:rsidRPr="00A70EB3" w:rsidRDefault="00E167B0" w:rsidP="00650C27">
      <w:pPr>
        <w:spacing w:line="276" w:lineRule="auto"/>
        <w:jc w:val="both"/>
        <w:rPr>
          <w:sz w:val="24"/>
          <w:szCs w:val="24"/>
        </w:rPr>
      </w:pPr>
      <w:r w:rsidRPr="00A70EB3">
        <w:rPr>
          <w:sz w:val="24"/>
          <w:szCs w:val="24"/>
        </w:rPr>
        <w:lastRenderedPageBreak/>
        <w:t>Pedagogové připravili kontrolní práce pro jednotlivé ročníky, připravili podklady pro</w:t>
      </w:r>
      <w:r w:rsidR="00650C27">
        <w:rPr>
          <w:sz w:val="24"/>
          <w:szCs w:val="24"/>
        </w:rPr>
        <w:t xml:space="preserve"> </w:t>
      </w:r>
      <w:r w:rsidRPr="00A70EB3">
        <w:rPr>
          <w:sz w:val="24"/>
          <w:szCs w:val="24"/>
        </w:rPr>
        <w:t>klasifikaci, byla udělena výchovných opatření, diskuze o prospěchu žáků.</w:t>
      </w:r>
    </w:p>
    <w:p w:rsidR="00E167B0" w:rsidRPr="00A70EB3" w:rsidRDefault="00E167B0" w:rsidP="00A70EB3">
      <w:pPr>
        <w:spacing w:line="276" w:lineRule="auto"/>
        <w:rPr>
          <w:b/>
          <w:bCs/>
          <w:sz w:val="24"/>
          <w:szCs w:val="24"/>
        </w:rPr>
      </w:pPr>
      <w:r w:rsidRPr="00A70EB3">
        <w:rPr>
          <w:b/>
          <w:bCs/>
          <w:sz w:val="24"/>
          <w:szCs w:val="24"/>
        </w:rPr>
        <w:t>Učebnice</w:t>
      </w:r>
    </w:p>
    <w:p w:rsidR="00E167B0" w:rsidRPr="00A70EB3" w:rsidRDefault="00E167B0" w:rsidP="00650C27">
      <w:pPr>
        <w:spacing w:line="276" w:lineRule="auto"/>
        <w:jc w:val="both"/>
        <w:rPr>
          <w:sz w:val="24"/>
          <w:szCs w:val="24"/>
        </w:rPr>
      </w:pPr>
      <w:r w:rsidRPr="00A70EB3">
        <w:rPr>
          <w:sz w:val="24"/>
          <w:szCs w:val="24"/>
        </w:rPr>
        <w:t xml:space="preserve">Byly předány požadavky na doplnění fondu učebnic a objednání učebnic a pracovních sešitů.  </w:t>
      </w:r>
    </w:p>
    <w:p w:rsidR="00E167B0" w:rsidRPr="00A70EB3" w:rsidRDefault="00E167B0" w:rsidP="00650C27">
      <w:pPr>
        <w:spacing w:line="276" w:lineRule="auto"/>
        <w:jc w:val="both"/>
        <w:rPr>
          <w:sz w:val="24"/>
          <w:szCs w:val="24"/>
        </w:rPr>
      </w:pPr>
      <w:r w:rsidRPr="00A70EB3">
        <w:rPr>
          <w:sz w:val="24"/>
          <w:szCs w:val="24"/>
        </w:rPr>
        <w:t xml:space="preserve">Nově se zavedly pracovní sešity a čítanky pro 1. stupeň od nakladatelství </w:t>
      </w:r>
      <w:proofErr w:type="spellStart"/>
      <w:r w:rsidRPr="00A70EB3">
        <w:rPr>
          <w:sz w:val="24"/>
          <w:szCs w:val="24"/>
        </w:rPr>
        <w:t>Didaktis</w:t>
      </w:r>
      <w:proofErr w:type="spellEnd"/>
      <w:r w:rsidRPr="00A70EB3">
        <w:rPr>
          <w:sz w:val="24"/>
          <w:szCs w:val="24"/>
        </w:rPr>
        <w:t>, které začne používat 3. ročník.</w:t>
      </w:r>
    </w:p>
    <w:p w:rsidR="00E167B0" w:rsidRPr="00A70EB3" w:rsidRDefault="00E167B0" w:rsidP="00650C27">
      <w:pPr>
        <w:spacing w:line="276" w:lineRule="auto"/>
        <w:jc w:val="both"/>
        <w:rPr>
          <w:b/>
          <w:bCs/>
          <w:sz w:val="24"/>
          <w:szCs w:val="24"/>
        </w:rPr>
      </w:pPr>
      <w:r w:rsidRPr="00A70EB3">
        <w:rPr>
          <w:b/>
          <w:bCs/>
          <w:sz w:val="24"/>
          <w:szCs w:val="24"/>
        </w:rPr>
        <w:t>Prospěch</w:t>
      </w:r>
    </w:p>
    <w:p w:rsidR="00E167B0" w:rsidRPr="00A70EB3" w:rsidRDefault="00E167B0" w:rsidP="00650C27">
      <w:pPr>
        <w:spacing w:line="276" w:lineRule="auto"/>
        <w:jc w:val="both"/>
        <w:rPr>
          <w:sz w:val="24"/>
          <w:szCs w:val="24"/>
        </w:rPr>
      </w:pPr>
      <w:r w:rsidRPr="00A70EB3">
        <w:rPr>
          <w:sz w:val="24"/>
          <w:szCs w:val="24"/>
        </w:rPr>
        <w:t xml:space="preserve">Rodičům bylo písemně sděleno výrazné zhoršení prospěchu (o dva stupně) nebo hodnocení </w:t>
      </w:r>
    </w:p>
    <w:p w:rsidR="00E167B0" w:rsidRPr="00A70EB3" w:rsidRDefault="00E167B0" w:rsidP="00650C27">
      <w:pPr>
        <w:spacing w:line="276" w:lineRule="auto"/>
        <w:jc w:val="both"/>
        <w:rPr>
          <w:sz w:val="24"/>
          <w:szCs w:val="24"/>
        </w:rPr>
      </w:pPr>
      <w:r w:rsidRPr="00A70EB3">
        <w:rPr>
          <w:sz w:val="24"/>
          <w:szCs w:val="24"/>
        </w:rPr>
        <w:t>nedostatečnou, a to 14 dní před klasifikační poradou. Rodiče měli možnost využít</w:t>
      </w:r>
      <w:r w:rsidR="00650C27">
        <w:rPr>
          <w:sz w:val="24"/>
          <w:szCs w:val="24"/>
        </w:rPr>
        <w:t xml:space="preserve"> </w:t>
      </w:r>
      <w:r w:rsidRPr="00A70EB3">
        <w:rPr>
          <w:sz w:val="24"/>
          <w:szCs w:val="24"/>
        </w:rPr>
        <w:t>konzultačních hodin ve škole.</w:t>
      </w:r>
    </w:p>
    <w:p w:rsidR="00E167B0" w:rsidRPr="00A70EB3" w:rsidRDefault="00E167B0" w:rsidP="00650C27">
      <w:pPr>
        <w:spacing w:line="276" w:lineRule="auto"/>
        <w:jc w:val="both"/>
        <w:rPr>
          <w:b/>
          <w:bCs/>
          <w:sz w:val="24"/>
          <w:szCs w:val="24"/>
        </w:rPr>
      </w:pPr>
      <w:r w:rsidRPr="00A70EB3">
        <w:rPr>
          <w:b/>
          <w:bCs/>
          <w:sz w:val="24"/>
          <w:szCs w:val="24"/>
        </w:rPr>
        <w:t>Práce s integrovanými žáky, se žáky se SPU a PLPP</w:t>
      </w:r>
    </w:p>
    <w:p w:rsidR="00E167B0" w:rsidRPr="00A70EB3" w:rsidRDefault="00E167B0" w:rsidP="00650C27">
      <w:pPr>
        <w:spacing w:line="276" w:lineRule="auto"/>
        <w:jc w:val="both"/>
        <w:rPr>
          <w:sz w:val="24"/>
          <w:szCs w:val="24"/>
        </w:rPr>
      </w:pPr>
      <w:r w:rsidRPr="00A70EB3">
        <w:rPr>
          <w:sz w:val="24"/>
          <w:szCs w:val="24"/>
        </w:rPr>
        <w:t>Ve spolupráci se speciálním pedagogem Mgr. Jarmilou Hlouškovou probíhala</w:t>
      </w:r>
      <w:r w:rsidR="00650C27">
        <w:rPr>
          <w:sz w:val="24"/>
          <w:szCs w:val="24"/>
        </w:rPr>
        <w:t xml:space="preserve"> </w:t>
      </w:r>
      <w:r w:rsidRPr="00A70EB3">
        <w:rPr>
          <w:sz w:val="24"/>
          <w:szCs w:val="24"/>
        </w:rPr>
        <w:t>výuka těchto žáků podle platných IVP a PLPP. Rovněž jsou tito žáci zohledňováni</w:t>
      </w:r>
      <w:r w:rsidR="00650C27">
        <w:rPr>
          <w:sz w:val="24"/>
          <w:szCs w:val="24"/>
        </w:rPr>
        <w:t xml:space="preserve"> </w:t>
      </w:r>
      <w:r w:rsidRPr="00A70EB3">
        <w:rPr>
          <w:sz w:val="24"/>
          <w:szCs w:val="24"/>
        </w:rPr>
        <w:t>i při výuce (krácení úkolů, delší čas na přípravu, více prostoru na dotazy).</w:t>
      </w:r>
    </w:p>
    <w:p w:rsidR="00E167B0" w:rsidRPr="00A70EB3" w:rsidRDefault="00E167B0" w:rsidP="00650C27">
      <w:pPr>
        <w:spacing w:line="276" w:lineRule="auto"/>
        <w:jc w:val="both"/>
        <w:rPr>
          <w:b/>
          <w:bCs/>
          <w:sz w:val="24"/>
          <w:szCs w:val="24"/>
        </w:rPr>
      </w:pPr>
      <w:r w:rsidRPr="00A70EB3">
        <w:rPr>
          <w:b/>
          <w:bCs/>
          <w:sz w:val="24"/>
          <w:szCs w:val="24"/>
        </w:rPr>
        <w:t>Organizace výletů a školních akcí</w:t>
      </w:r>
    </w:p>
    <w:p w:rsidR="00E167B0" w:rsidRPr="00A70EB3" w:rsidRDefault="00E167B0" w:rsidP="00650C27">
      <w:pPr>
        <w:spacing w:line="276" w:lineRule="auto"/>
        <w:jc w:val="both"/>
        <w:rPr>
          <w:sz w:val="24"/>
          <w:szCs w:val="24"/>
        </w:rPr>
      </w:pPr>
      <w:r w:rsidRPr="00A70EB3">
        <w:rPr>
          <w:sz w:val="24"/>
          <w:szCs w:val="24"/>
        </w:rPr>
        <w:t>Během měsíce května a června probíhaly výlety jednotlivých tříd. 1. a 2.</w:t>
      </w:r>
      <w:r w:rsidR="00650C27">
        <w:rPr>
          <w:sz w:val="24"/>
          <w:szCs w:val="24"/>
        </w:rPr>
        <w:t xml:space="preserve"> </w:t>
      </w:r>
      <w:r w:rsidRPr="00A70EB3">
        <w:rPr>
          <w:sz w:val="24"/>
          <w:szCs w:val="24"/>
        </w:rPr>
        <w:t>ročník navštívil ZOO Brno, 3. ročník se zúčastnil poznávací vzdělávací přednášky</w:t>
      </w:r>
      <w:r w:rsidR="00650C27">
        <w:rPr>
          <w:sz w:val="24"/>
          <w:szCs w:val="24"/>
        </w:rPr>
        <w:t xml:space="preserve"> </w:t>
      </w:r>
      <w:r w:rsidRPr="00A70EB3">
        <w:rPr>
          <w:sz w:val="24"/>
          <w:szCs w:val="24"/>
        </w:rPr>
        <w:t>a prohlídky města Znojma, 4. a 5. ročník navštívil Hájenku Břeclav. 20. května jsme</w:t>
      </w:r>
      <w:r w:rsidR="00650C27">
        <w:rPr>
          <w:sz w:val="24"/>
          <w:szCs w:val="24"/>
        </w:rPr>
        <w:t xml:space="preserve"> </w:t>
      </w:r>
      <w:r w:rsidRPr="00A70EB3">
        <w:rPr>
          <w:sz w:val="24"/>
          <w:szCs w:val="24"/>
        </w:rPr>
        <w:t>přivítali ilustrátora Adolfa Dudka. 30. května proběhl Den dětí a s</w:t>
      </w:r>
      <w:r w:rsidR="00650C27">
        <w:rPr>
          <w:sz w:val="24"/>
          <w:szCs w:val="24"/>
        </w:rPr>
        <w:t> </w:t>
      </w:r>
      <w:r w:rsidRPr="00A70EB3">
        <w:rPr>
          <w:sz w:val="24"/>
          <w:szCs w:val="24"/>
        </w:rPr>
        <w:t>ním</w:t>
      </w:r>
      <w:r w:rsidR="00650C27">
        <w:rPr>
          <w:sz w:val="24"/>
          <w:szCs w:val="24"/>
        </w:rPr>
        <w:t xml:space="preserve"> </w:t>
      </w:r>
      <w:r w:rsidRPr="00A70EB3">
        <w:rPr>
          <w:sz w:val="24"/>
          <w:szCs w:val="24"/>
        </w:rPr>
        <w:t>spojený plán požární ochrany a chování při mimořádných událostech.</w:t>
      </w:r>
    </w:p>
    <w:p w:rsidR="00820691" w:rsidRDefault="00820691" w:rsidP="00235A05">
      <w:pPr>
        <w:ind w:firstLine="360"/>
        <w:jc w:val="both"/>
        <w:rPr>
          <w:sz w:val="28"/>
          <w:szCs w:val="28"/>
        </w:rPr>
      </w:pPr>
    </w:p>
    <w:p w:rsidR="00ED5F06" w:rsidRPr="007A7888" w:rsidRDefault="00ED5F06" w:rsidP="00ED5F06">
      <w:pPr>
        <w:spacing w:line="276" w:lineRule="auto"/>
        <w:rPr>
          <w:b/>
          <w:sz w:val="28"/>
          <w:szCs w:val="28"/>
          <w:u w:val="single"/>
        </w:rPr>
      </w:pPr>
      <w:r w:rsidRPr="007A7888">
        <w:rPr>
          <w:b/>
          <w:sz w:val="28"/>
          <w:szCs w:val="28"/>
          <w:u w:val="single"/>
        </w:rPr>
        <w:t xml:space="preserve">Zpráva o plnění plánu </w:t>
      </w:r>
      <w:r>
        <w:rPr>
          <w:b/>
          <w:sz w:val="28"/>
          <w:szCs w:val="28"/>
          <w:u w:val="single"/>
        </w:rPr>
        <w:t xml:space="preserve">předmětové komise </w:t>
      </w:r>
      <w:r w:rsidRPr="007A7888">
        <w:rPr>
          <w:b/>
          <w:sz w:val="28"/>
          <w:szCs w:val="28"/>
          <w:u w:val="single"/>
        </w:rPr>
        <w:t>školní rok 2024/2025</w:t>
      </w:r>
    </w:p>
    <w:p w:rsidR="00E167B0" w:rsidRDefault="00E167B0" w:rsidP="00ED5F06">
      <w:pPr>
        <w:spacing w:line="276" w:lineRule="auto"/>
        <w:ind w:firstLine="360"/>
        <w:jc w:val="both"/>
        <w:rPr>
          <w:sz w:val="28"/>
          <w:szCs w:val="28"/>
        </w:rPr>
      </w:pPr>
    </w:p>
    <w:p w:rsidR="00ED5F06" w:rsidRDefault="00820691" w:rsidP="00ED5F06">
      <w:pPr>
        <w:pStyle w:val="Zkladntext"/>
        <w:spacing w:after="0" w:line="276" w:lineRule="auto"/>
        <w:rPr>
          <w:b/>
          <w:bCs/>
        </w:rPr>
      </w:pPr>
      <w:r w:rsidRPr="00ED5F06">
        <w:rPr>
          <w:b/>
          <w:bCs/>
        </w:rPr>
        <w:t xml:space="preserve">Vedoucí předmětové komise: </w:t>
      </w:r>
      <w:r w:rsidRPr="00ED5F06">
        <w:rPr>
          <w:bCs/>
        </w:rPr>
        <w:t>Mgr. Jarmila Nováčková</w:t>
      </w:r>
    </w:p>
    <w:p w:rsidR="00820691" w:rsidRPr="00ED5F06" w:rsidRDefault="00820691" w:rsidP="00ED5F06">
      <w:pPr>
        <w:pStyle w:val="Zkladntext"/>
        <w:spacing w:after="0" w:line="276" w:lineRule="auto"/>
        <w:rPr>
          <w:bCs/>
        </w:rPr>
      </w:pPr>
      <w:r w:rsidRPr="00ED5F06">
        <w:rPr>
          <w:b/>
          <w:bCs/>
        </w:rPr>
        <w:t xml:space="preserve">Termíny setkání předmětové komise: </w:t>
      </w:r>
      <w:r w:rsidRPr="00ED5F06">
        <w:rPr>
          <w:bCs/>
        </w:rPr>
        <w:t>22.října 2024, 9. prosince 2024, 11.března 2025, 20.května 2025</w:t>
      </w:r>
    </w:p>
    <w:p w:rsidR="00820691" w:rsidRPr="00ED5F06" w:rsidRDefault="00820691" w:rsidP="00ED5F06">
      <w:pPr>
        <w:pStyle w:val="Zkladntext"/>
        <w:spacing w:after="0"/>
      </w:pPr>
      <w:r w:rsidRPr="00ED5F06">
        <w:rPr>
          <w:b/>
          <w:bCs/>
        </w:rPr>
        <w:t xml:space="preserve">Členové: </w:t>
      </w:r>
      <w:r w:rsidRPr="00ED5F06">
        <w:t>Mgr. Josefa Omelková – ČJ</w:t>
      </w:r>
      <w:r w:rsidR="00ED5F06">
        <w:t>,</w:t>
      </w:r>
      <w:r w:rsidRPr="00ED5F06">
        <w:br/>
      </w:r>
      <w:r w:rsidR="00ED5F06">
        <w:t>Ing</w:t>
      </w:r>
      <w:r w:rsidRPr="00ED5F06">
        <w:t xml:space="preserve">. Milan Stehlík – </w:t>
      </w:r>
      <w:proofErr w:type="spellStart"/>
      <w:r w:rsidRPr="00ED5F06">
        <w:t>Inf</w:t>
      </w:r>
      <w:proofErr w:type="spellEnd"/>
      <w:r w:rsidRPr="00ED5F06">
        <w:t xml:space="preserve">, TV, </w:t>
      </w:r>
      <w:proofErr w:type="spellStart"/>
      <w:r w:rsidRPr="00ED5F06">
        <w:t>Př</w:t>
      </w:r>
      <w:proofErr w:type="spellEnd"/>
      <w:r w:rsidRPr="00ED5F06">
        <w:br/>
        <w:t xml:space="preserve">Mgr. Jarmila Nováčková – tř.uč.6.ročníku, NJ, Ch, </w:t>
      </w:r>
      <w:proofErr w:type="spellStart"/>
      <w:r w:rsidRPr="00ED5F06">
        <w:t>VkO</w:t>
      </w:r>
      <w:proofErr w:type="spellEnd"/>
      <w:r w:rsidRPr="00ED5F06">
        <w:t>, VV, PČ</w:t>
      </w:r>
      <w:r w:rsidRPr="00ED5F06">
        <w:br/>
        <w:t xml:space="preserve">Mgr. Marcela Havelková – </w:t>
      </w:r>
      <w:proofErr w:type="spellStart"/>
      <w:r w:rsidRPr="00ED5F06">
        <w:t>tř.uč</w:t>
      </w:r>
      <w:proofErr w:type="spellEnd"/>
      <w:r w:rsidRPr="00ED5F06">
        <w:t xml:space="preserve">. 7. ročníku, HV, </w:t>
      </w:r>
      <w:proofErr w:type="spellStart"/>
      <w:r w:rsidRPr="00ED5F06">
        <w:t>VkO</w:t>
      </w:r>
      <w:proofErr w:type="spellEnd"/>
      <w:r w:rsidRPr="00ED5F06">
        <w:t>, PČ</w:t>
      </w:r>
      <w:r w:rsidRPr="00ED5F06">
        <w:br/>
        <w:t xml:space="preserve">Mgr. Irena Růžičková – tř. uč. 8.ročníku, M, D, </w:t>
      </w:r>
      <w:proofErr w:type="spellStart"/>
      <w:r w:rsidRPr="00ED5F06">
        <w:t>Př</w:t>
      </w:r>
      <w:proofErr w:type="spellEnd"/>
      <w:r w:rsidRPr="00ED5F06">
        <w:t>, VV, PČ</w:t>
      </w:r>
      <w:r w:rsidRPr="00ED5F06">
        <w:br/>
        <w:t>Bc. Stanislav Stehlík – tř.uč.9. ročníku, TV, F, Z, PČ, metodik prevence</w:t>
      </w:r>
      <w:r w:rsidRPr="00ED5F06">
        <w:br/>
        <w:t xml:space="preserve">BA. Blanka </w:t>
      </w:r>
      <w:proofErr w:type="gramStart"/>
      <w:r w:rsidRPr="00ED5F06">
        <w:t>Jägerová -AJ</w:t>
      </w:r>
      <w:proofErr w:type="gramEnd"/>
      <w:r w:rsidRPr="00ED5F06">
        <w:br/>
        <w:t>Mgr. Michala Vyhnánková – ČJ – literární výchova</w:t>
      </w:r>
      <w:r w:rsidRPr="00ED5F06">
        <w:br/>
        <w:t>Mgr. Barbora Pyšná – ČJ</w:t>
      </w:r>
      <w:r w:rsidRPr="00ED5F06">
        <w:br/>
        <w:t>Mgr. Pavlína Langmannová – D</w:t>
      </w:r>
      <w:r w:rsidRPr="00ED5F06">
        <w:br/>
        <w:t xml:space="preserve">Mgr. Jana Plíšková – VV, </w:t>
      </w:r>
      <w:proofErr w:type="spellStart"/>
      <w:r w:rsidRPr="00ED5F06">
        <w:t>VkO</w:t>
      </w:r>
      <w:proofErr w:type="spellEnd"/>
      <w:r w:rsidRPr="00ED5F06">
        <w:br/>
        <w:t xml:space="preserve">Mgr. Daniela Ziková – </w:t>
      </w:r>
      <w:proofErr w:type="spellStart"/>
      <w:r w:rsidRPr="00ED5F06">
        <w:t>PnP</w:t>
      </w:r>
      <w:proofErr w:type="spellEnd"/>
      <w:r w:rsidRPr="00ED5F06">
        <w:t xml:space="preserve">, </w:t>
      </w:r>
      <w:proofErr w:type="spellStart"/>
      <w:r w:rsidRPr="00ED5F06">
        <w:t>VkO</w:t>
      </w:r>
      <w:proofErr w:type="spellEnd"/>
      <w:r w:rsidRPr="00ED5F06">
        <w:t>, výchovný poradce, kariérový poradce</w:t>
      </w:r>
      <w:r w:rsidRPr="00ED5F06">
        <w:br/>
        <w:t>Mgr. Jarmila Hloušková – DV, speciální pedagog</w:t>
      </w:r>
      <w:r w:rsidRPr="00ED5F06">
        <w:br/>
        <w:t>Monika Mikušová – asistentka pedagoga v 6. ročníku</w:t>
      </w:r>
      <w:r w:rsidRPr="00ED5F06">
        <w:br/>
      </w:r>
    </w:p>
    <w:p w:rsidR="00820691" w:rsidRPr="00ED5F06" w:rsidRDefault="00820691" w:rsidP="00ED5F06">
      <w:pPr>
        <w:spacing w:line="276" w:lineRule="auto"/>
        <w:jc w:val="both"/>
        <w:rPr>
          <w:sz w:val="24"/>
          <w:szCs w:val="24"/>
        </w:rPr>
      </w:pPr>
      <w:r w:rsidRPr="00ED5F06">
        <w:rPr>
          <w:sz w:val="24"/>
          <w:szCs w:val="24"/>
        </w:rPr>
        <w:t xml:space="preserve">Předměty vyučované na naší škole jsou sdruženy do jedné předmětové komise z důvodu velikosti školy a nižšího počtu učitelů. </w:t>
      </w:r>
    </w:p>
    <w:p w:rsidR="00820691" w:rsidRDefault="00820691" w:rsidP="00ED5F06">
      <w:pPr>
        <w:spacing w:line="276" w:lineRule="auto"/>
        <w:jc w:val="both"/>
        <w:rPr>
          <w:sz w:val="24"/>
          <w:szCs w:val="24"/>
        </w:rPr>
      </w:pPr>
      <w:r w:rsidRPr="00ED5F06">
        <w:rPr>
          <w:sz w:val="24"/>
          <w:szCs w:val="24"/>
        </w:rPr>
        <w:lastRenderedPageBreak/>
        <w:t xml:space="preserve">Členy předmětové komise jsou vyučující předmětů na druhém stupni, někteří vyučující prvního stupně a asistentka pedagoga v 6. ročníku. </w:t>
      </w:r>
    </w:p>
    <w:p w:rsidR="00ED5F06" w:rsidRPr="00ED5F06" w:rsidRDefault="00ED5F06" w:rsidP="00ED5F06">
      <w:pPr>
        <w:spacing w:line="276" w:lineRule="auto"/>
        <w:jc w:val="both"/>
        <w:rPr>
          <w:sz w:val="24"/>
          <w:szCs w:val="24"/>
        </w:rPr>
      </w:pPr>
    </w:p>
    <w:p w:rsidR="00820691" w:rsidRPr="00ED5F06" w:rsidRDefault="00820691" w:rsidP="00820691">
      <w:pPr>
        <w:spacing w:line="360" w:lineRule="auto"/>
        <w:jc w:val="both"/>
        <w:rPr>
          <w:b/>
          <w:bCs/>
          <w:sz w:val="24"/>
          <w:szCs w:val="24"/>
          <w:u w:val="single"/>
        </w:rPr>
      </w:pPr>
      <w:r w:rsidRPr="00ED5F06">
        <w:rPr>
          <w:b/>
          <w:bCs/>
          <w:sz w:val="24"/>
          <w:szCs w:val="24"/>
          <w:u w:val="single"/>
        </w:rPr>
        <w:t xml:space="preserve">Předmětová komise se soustředila: </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 xml:space="preserve">průběh výuky v souladu se školním vzdělávacím plánem a učebními plány v jednotlivých předmětech.  </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 xml:space="preserve">její členové dohlíželi na propojení výuky ve stejných předmětech mezi různými ročníky a vyučujícími a vyhodnocovali výsledky vzdělávání apod. </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sledování a vyhodnocování výsledků vzdělávání</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 xml:space="preserve">metodické vedení jednotlivých vyučujících </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 xml:space="preserve">spolupráce s asistentkou pedagoga </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sledování nových trendů a jejich zařazení do výuky</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projednávaly se důležité školské dokumenty a vnitřní záležitosti školy</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 xml:space="preserve">členové předmětové komise také společně připravili téma roku, individuální plány žáků, různé soutěže, exkurze, a aktivity žáků nad rámec pravidelné výuky. </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práce s dětmi se SVP (seznámení pedagogů s jednotlivými žáky a jejich poruchami, správné vyplňování IVP, PLPP a jejich následné vyhodnocení)</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díky spolupráci s výchovnou poradkyní a speciálním pedagogem vznikala efektivní podpůrná opatření pro žáky se speciálními potřebami a dětmi nadanými</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 xml:space="preserve">předmětová komise spolupracovala při řešení problémů také s metodikem prevence </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projednávalo se sebehodnocení žáků, klima třídy. Následně se pak vyhodnocovaly zjištěné skutečnosti</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 xml:space="preserve">vyučující stejného předmětu spolu vybírali učebnice a studijní materiály a plánovali soutěže a olympiády v příslušných předmětech. </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všichni vyučující dávali podněty pro nákup nových učebnic, pracovních sešitů a didaktických pomůcek nebo vybavení do jednotlivých učeben</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 xml:space="preserve">hodnotilo se také využívání a případný nákup nových pomůcek  </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učitelé průběžně zařazovali do svých hodin čtenářskou a finanční gramotnost</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předmětová komise úzce spolupracovala s vedením školy i mezi sebou, a to především v oblasti mezipředmětových vztahů.</w:t>
      </w:r>
    </w:p>
    <w:p w:rsidR="00820691" w:rsidRPr="0044058B" w:rsidRDefault="00820691" w:rsidP="00ED5F06">
      <w:pPr>
        <w:numPr>
          <w:ilvl w:val="0"/>
          <w:numId w:val="41"/>
        </w:numPr>
        <w:suppressAutoHyphens/>
        <w:spacing w:line="276" w:lineRule="auto"/>
        <w:jc w:val="both"/>
        <w:rPr>
          <w:sz w:val="24"/>
          <w:szCs w:val="24"/>
        </w:rPr>
      </w:pPr>
      <w:r w:rsidRPr="0044058B">
        <w:rPr>
          <w:sz w:val="24"/>
          <w:szCs w:val="24"/>
        </w:rPr>
        <w:t>projednávaly se důležité školské dokumenty a vnitřní záležitosti školy</w:t>
      </w:r>
    </w:p>
    <w:p w:rsidR="00820691" w:rsidRPr="0044058B" w:rsidRDefault="00820691" w:rsidP="00ED5F06">
      <w:pPr>
        <w:numPr>
          <w:ilvl w:val="0"/>
          <w:numId w:val="41"/>
        </w:numPr>
        <w:suppressAutoHyphens/>
        <w:spacing w:line="276" w:lineRule="auto"/>
        <w:ind w:left="714" w:hanging="357"/>
        <w:jc w:val="both"/>
        <w:rPr>
          <w:sz w:val="24"/>
          <w:szCs w:val="24"/>
        </w:rPr>
      </w:pPr>
      <w:r w:rsidRPr="0044058B">
        <w:rPr>
          <w:sz w:val="24"/>
          <w:szCs w:val="24"/>
        </w:rPr>
        <w:t>předseda předmětové komise pravidelně svolával členy své komise na schůzky, kde se řešily otázky týkající se jejich pedagogické práce. Tento rok proběhly čtyři schůzky v již uvedených termínech. Zápisy z těchto schůzek byly předávány ředitelce školy</w:t>
      </w:r>
    </w:p>
    <w:p w:rsidR="00820691" w:rsidRPr="0044058B" w:rsidRDefault="00820691" w:rsidP="00ED5F06">
      <w:pPr>
        <w:pStyle w:val="Zkladntext"/>
        <w:numPr>
          <w:ilvl w:val="0"/>
          <w:numId w:val="41"/>
        </w:numPr>
        <w:spacing w:line="276" w:lineRule="auto"/>
        <w:ind w:left="714" w:hanging="357"/>
        <w:jc w:val="both"/>
      </w:pPr>
      <w:r w:rsidRPr="0044058B">
        <w:t xml:space="preserve">proběhlo hodnocení práce třídních učitelů, sebehodnocení práce učitelů, sebehodnocení žáků, klima tříd. </w:t>
      </w:r>
    </w:p>
    <w:p w:rsidR="00820691" w:rsidRPr="0044058B" w:rsidRDefault="00820691" w:rsidP="00ED5F06">
      <w:pPr>
        <w:pStyle w:val="Zkladntext"/>
        <w:numPr>
          <w:ilvl w:val="0"/>
          <w:numId w:val="41"/>
        </w:numPr>
        <w:spacing w:line="276" w:lineRule="auto"/>
        <w:ind w:left="714" w:hanging="357"/>
        <w:jc w:val="both"/>
      </w:pPr>
      <w:r w:rsidRPr="0044058B">
        <w:t>uzavření dokumentace (třídní kniha, třídní výkaz) a předání k archivaci.</w:t>
      </w:r>
    </w:p>
    <w:p w:rsidR="00820691" w:rsidRDefault="00820691" w:rsidP="00ED5F06">
      <w:pPr>
        <w:pStyle w:val="a1"/>
        <w:spacing w:line="276" w:lineRule="auto"/>
      </w:pPr>
    </w:p>
    <w:p w:rsidR="00246013" w:rsidRPr="00246013" w:rsidRDefault="00246013" w:rsidP="00246013">
      <w:pPr>
        <w:pStyle w:val="Zkladntext"/>
      </w:pPr>
    </w:p>
    <w:p w:rsidR="00820691" w:rsidRPr="002D2682" w:rsidRDefault="00820691" w:rsidP="00ED5F06">
      <w:pPr>
        <w:spacing w:line="276" w:lineRule="auto"/>
        <w:rPr>
          <w:b/>
          <w:bCs/>
          <w:sz w:val="28"/>
          <w:szCs w:val="28"/>
          <w:u w:val="single"/>
        </w:rPr>
      </w:pPr>
      <w:r w:rsidRPr="002D2682">
        <w:rPr>
          <w:b/>
          <w:bCs/>
          <w:sz w:val="28"/>
          <w:szCs w:val="28"/>
          <w:u w:val="single"/>
        </w:rPr>
        <w:lastRenderedPageBreak/>
        <w:t>Zhodnocení letošního celoročního tématu: „Moudrost v každém slově</w:t>
      </w:r>
      <w:r w:rsidR="002D2682">
        <w:rPr>
          <w:b/>
          <w:bCs/>
          <w:sz w:val="28"/>
          <w:szCs w:val="28"/>
          <w:u w:val="single"/>
        </w:rPr>
        <w:t>"</w:t>
      </w:r>
      <w:r w:rsidRPr="002D2682">
        <w:rPr>
          <w:b/>
          <w:bCs/>
          <w:sz w:val="28"/>
          <w:szCs w:val="28"/>
          <w:u w:val="single"/>
        </w:rPr>
        <w:br/>
      </w:r>
    </w:p>
    <w:p w:rsidR="00820691" w:rsidRPr="00FC1625" w:rsidRDefault="00820691" w:rsidP="00ED5F06">
      <w:pPr>
        <w:spacing w:line="276" w:lineRule="auto"/>
        <w:rPr>
          <w:sz w:val="24"/>
          <w:szCs w:val="24"/>
        </w:rPr>
      </w:pPr>
      <w:r w:rsidRPr="00FC1625">
        <w:rPr>
          <w:sz w:val="24"/>
          <w:szCs w:val="24"/>
        </w:rPr>
        <w:t xml:space="preserve">Celoroční téma Moudrost v každém slově zaujalo nejen žáky, ale i učitele. Třídní učitelé vytvořili se svými třídami hned několik projektových dnů. Současně toto téma využili i vyučující v jednotlivých předmětech. Cílem bylo podpořit tvořivost dětí a zkvalitnit skupinou práci. Žáci získali rovněž spoustu nových informací, které zpracovali do podoby </w:t>
      </w:r>
      <w:proofErr w:type="spellStart"/>
      <w:r w:rsidRPr="00FC1625">
        <w:rPr>
          <w:sz w:val="24"/>
          <w:szCs w:val="24"/>
        </w:rPr>
        <w:t>lapbooků</w:t>
      </w:r>
      <w:proofErr w:type="spellEnd"/>
      <w:r w:rsidRPr="00FC1625">
        <w:rPr>
          <w:sz w:val="24"/>
          <w:szCs w:val="24"/>
        </w:rPr>
        <w:t xml:space="preserve">, myšlenkových map, zajímavých nástěnek a prezentací pro spolužáky. </w:t>
      </w:r>
    </w:p>
    <w:p w:rsidR="00820691" w:rsidRPr="00FC1625" w:rsidRDefault="00820691" w:rsidP="00ED5F06">
      <w:pPr>
        <w:spacing w:line="276" w:lineRule="auto"/>
        <w:rPr>
          <w:sz w:val="24"/>
          <w:szCs w:val="24"/>
        </w:rPr>
      </w:pPr>
    </w:p>
    <w:p w:rsidR="00820691" w:rsidRPr="00FC1625" w:rsidRDefault="00820691" w:rsidP="00ED5F06">
      <w:pPr>
        <w:spacing w:line="276" w:lineRule="auto"/>
        <w:rPr>
          <w:sz w:val="24"/>
          <w:szCs w:val="24"/>
        </w:rPr>
      </w:pPr>
      <w:r w:rsidRPr="00FC1625">
        <w:rPr>
          <w:sz w:val="24"/>
          <w:szCs w:val="24"/>
        </w:rPr>
        <w:t xml:space="preserve">I v tomto školních roce proběhlo velké množství celoškolních aktivit, projektů, soutěží, výletů, sportovních turnajů a jiných akcí školy. Jsou uvedeny ve zprávách z jednotlivých schůzek PK. </w:t>
      </w:r>
    </w:p>
    <w:p w:rsidR="00820691" w:rsidRDefault="00820691" w:rsidP="00ED5F06">
      <w:pPr>
        <w:spacing w:line="276" w:lineRule="auto"/>
        <w:rPr>
          <w:sz w:val="26"/>
          <w:szCs w:val="26"/>
        </w:rPr>
      </w:pPr>
    </w:p>
    <w:p w:rsidR="00820691" w:rsidRPr="00ED5F06" w:rsidRDefault="00820691" w:rsidP="00ED5F06">
      <w:pPr>
        <w:spacing w:line="276" w:lineRule="auto"/>
        <w:rPr>
          <w:b/>
          <w:bCs/>
          <w:sz w:val="24"/>
          <w:szCs w:val="24"/>
          <w:u w:val="single"/>
        </w:rPr>
      </w:pPr>
      <w:r w:rsidRPr="00ED5F06">
        <w:rPr>
          <w:b/>
          <w:bCs/>
          <w:sz w:val="24"/>
          <w:szCs w:val="24"/>
          <w:u w:val="single"/>
        </w:rPr>
        <w:t>Práce s žáky 9. ročníku</w:t>
      </w:r>
    </w:p>
    <w:p w:rsidR="00820691" w:rsidRPr="00ED5F06" w:rsidRDefault="00820691" w:rsidP="002D2682">
      <w:pPr>
        <w:spacing w:line="276" w:lineRule="auto"/>
        <w:jc w:val="both"/>
        <w:rPr>
          <w:rFonts w:cs="Aptos"/>
          <w:sz w:val="24"/>
          <w:szCs w:val="24"/>
        </w:rPr>
      </w:pPr>
      <w:r w:rsidRPr="00ED5F06">
        <w:rPr>
          <w:rFonts w:cs="Aptos"/>
          <w:sz w:val="24"/>
          <w:szCs w:val="24"/>
        </w:rPr>
        <w:t>- u žáků 9. ročníku byla posílena příprava na přijímací řízení z ČJ a M v rámci výuky</w:t>
      </w:r>
    </w:p>
    <w:p w:rsidR="00820691" w:rsidRPr="00ED5F06" w:rsidRDefault="00820691" w:rsidP="002D2682">
      <w:pPr>
        <w:spacing w:line="276" w:lineRule="auto"/>
        <w:jc w:val="both"/>
        <w:rPr>
          <w:rFonts w:cs="Aptos"/>
          <w:sz w:val="24"/>
          <w:szCs w:val="24"/>
        </w:rPr>
      </w:pPr>
      <w:r w:rsidRPr="00ED5F06">
        <w:rPr>
          <w:rFonts w:cs="Aptos"/>
          <w:sz w:val="24"/>
          <w:szCs w:val="24"/>
        </w:rPr>
        <w:t xml:space="preserve">- škola také zakoupila žákům nové testovací sady </w:t>
      </w:r>
      <w:r w:rsidRPr="00ED5F06">
        <w:rPr>
          <w:rFonts w:cs="Aptos"/>
          <w:b/>
          <w:bCs/>
          <w:sz w:val="24"/>
          <w:szCs w:val="24"/>
        </w:rPr>
        <w:t xml:space="preserve">TESTY Z MATEMATIKY A TESTY Z ČJ pro žáky 9. tříd od </w:t>
      </w:r>
      <w:r w:rsidR="00FC1625">
        <w:rPr>
          <w:rFonts w:cs="Aptos"/>
          <w:b/>
          <w:bCs/>
          <w:sz w:val="24"/>
          <w:szCs w:val="24"/>
        </w:rPr>
        <w:t>nakladatelství</w:t>
      </w:r>
      <w:r w:rsidRPr="00ED5F06">
        <w:rPr>
          <w:rFonts w:cs="Aptos"/>
          <w:b/>
          <w:bCs/>
          <w:sz w:val="24"/>
          <w:szCs w:val="24"/>
        </w:rPr>
        <w:t xml:space="preserve"> </w:t>
      </w:r>
      <w:proofErr w:type="spellStart"/>
      <w:r w:rsidRPr="00ED5F06">
        <w:rPr>
          <w:rFonts w:cs="Aptos"/>
          <w:b/>
          <w:bCs/>
          <w:sz w:val="24"/>
          <w:szCs w:val="24"/>
        </w:rPr>
        <w:t>Didaktis</w:t>
      </w:r>
      <w:proofErr w:type="spellEnd"/>
      <w:r w:rsidRPr="00ED5F06">
        <w:rPr>
          <w:rFonts w:cs="Aptos"/>
          <w:sz w:val="24"/>
          <w:szCs w:val="24"/>
        </w:rPr>
        <w:t xml:space="preserve"> pro podporu školní i domácí přípravy k přijímacímu řízení </w:t>
      </w:r>
      <w:r w:rsidRPr="00ED5F06">
        <w:rPr>
          <w:rFonts w:cs="Aptos"/>
          <w:sz w:val="24"/>
          <w:szCs w:val="24"/>
        </w:rPr>
        <w:br/>
        <w:t>- pro žáky 9. ročníku a jejich rodiče byla zároveň dne 24.10.2024 uskutečněna speciální rodičovská schůzka, na níž byly představeny i změny v přijímacím řízení v tomto školním roce</w:t>
      </w:r>
    </w:p>
    <w:p w:rsidR="00820691" w:rsidRPr="00ED5F06" w:rsidRDefault="00820691" w:rsidP="002D2682">
      <w:pPr>
        <w:spacing w:line="276" w:lineRule="auto"/>
        <w:rPr>
          <w:rFonts w:cs="Aptos"/>
          <w:sz w:val="24"/>
          <w:szCs w:val="24"/>
        </w:rPr>
      </w:pPr>
      <w:r w:rsidRPr="00ED5F06">
        <w:rPr>
          <w:rFonts w:cs="Aptos"/>
          <w:sz w:val="24"/>
          <w:szCs w:val="24"/>
        </w:rPr>
        <w:t>- kariérová poradkyně Mgr. Daniela Ziková zajistila dostatečnou informovanost žáků 9. ročníku a jejich</w:t>
      </w:r>
      <w:r w:rsidR="002D2682">
        <w:rPr>
          <w:rFonts w:cs="Aptos"/>
          <w:sz w:val="24"/>
          <w:szCs w:val="24"/>
        </w:rPr>
        <w:t xml:space="preserve"> </w:t>
      </w:r>
      <w:r w:rsidRPr="00ED5F06">
        <w:rPr>
          <w:rFonts w:cs="Aptos"/>
          <w:sz w:val="24"/>
          <w:szCs w:val="24"/>
        </w:rPr>
        <w:t>rodičů o možnosti studia na středních školách a učilištích:</w:t>
      </w:r>
      <w:r w:rsidRPr="00ED5F06">
        <w:rPr>
          <w:rFonts w:cs="Aptos"/>
          <w:sz w:val="24"/>
          <w:szCs w:val="24"/>
        </w:rPr>
        <w:br/>
        <w:t>- nabídka škola (Katalog škol)</w:t>
      </w:r>
    </w:p>
    <w:p w:rsidR="00820691" w:rsidRPr="00ED5F06" w:rsidRDefault="00820691" w:rsidP="002D2682">
      <w:pPr>
        <w:spacing w:line="276" w:lineRule="auto"/>
        <w:jc w:val="both"/>
        <w:rPr>
          <w:rFonts w:cs="Aptos"/>
          <w:sz w:val="24"/>
          <w:szCs w:val="24"/>
        </w:rPr>
      </w:pPr>
      <w:r w:rsidRPr="00ED5F06">
        <w:rPr>
          <w:rFonts w:cs="Aptos"/>
          <w:sz w:val="24"/>
          <w:szCs w:val="24"/>
        </w:rPr>
        <w:t>- nový průběh a podávání přihlášek na SŠ</w:t>
      </w:r>
    </w:p>
    <w:p w:rsidR="00820691" w:rsidRPr="00ED5F06" w:rsidRDefault="00820691" w:rsidP="002D2682">
      <w:pPr>
        <w:spacing w:line="276" w:lineRule="auto"/>
        <w:rPr>
          <w:rFonts w:cs="Aptos"/>
          <w:sz w:val="24"/>
          <w:szCs w:val="24"/>
        </w:rPr>
      </w:pPr>
      <w:r w:rsidRPr="00ED5F06">
        <w:rPr>
          <w:rFonts w:cs="Aptos"/>
          <w:sz w:val="24"/>
          <w:szCs w:val="24"/>
        </w:rPr>
        <w:t>-</w:t>
      </w:r>
      <w:r w:rsidR="002D2682">
        <w:rPr>
          <w:rFonts w:cs="Aptos"/>
          <w:sz w:val="24"/>
          <w:szCs w:val="24"/>
        </w:rPr>
        <w:t xml:space="preserve"> </w:t>
      </w:r>
      <w:r w:rsidRPr="00ED5F06">
        <w:rPr>
          <w:rFonts w:cs="Aptos"/>
          <w:sz w:val="24"/>
          <w:szCs w:val="24"/>
        </w:rPr>
        <w:t>změny v přijímacím řízení</w:t>
      </w:r>
      <w:r w:rsidRPr="00ED5F06">
        <w:rPr>
          <w:rFonts w:cs="Aptos"/>
          <w:sz w:val="24"/>
          <w:szCs w:val="24"/>
        </w:rPr>
        <w:br/>
        <w:t>- možnost využít tzv. Přijímačky nanečisto</w:t>
      </w:r>
      <w:r w:rsidRPr="00ED5F06">
        <w:rPr>
          <w:rFonts w:cs="Aptos"/>
          <w:sz w:val="24"/>
          <w:szCs w:val="24"/>
        </w:rPr>
        <w:br/>
        <w:t>- současně přednesli své požadavky na přípravu žáků k přijímacímu řízení také vyučující českého jazyky Mgr. Josefa Omelková a matematiky Mgr. Irena Růžičková</w:t>
      </w:r>
    </w:p>
    <w:p w:rsidR="00820691" w:rsidRPr="00ED5F06" w:rsidRDefault="00820691" w:rsidP="002D2682">
      <w:pPr>
        <w:spacing w:line="276" w:lineRule="auto"/>
        <w:rPr>
          <w:rFonts w:cs="Aptos"/>
          <w:sz w:val="24"/>
          <w:szCs w:val="24"/>
        </w:rPr>
      </w:pPr>
      <w:r w:rsidRPr="00ED5F06">
        <w:rPr>
          <w:rFonts w:cs="Aptos"/>
          <w:sz w:val="24"/>
          <w:szCs w:val="24"/>
        </w:rPr>
        <w:t>- ve škole proběhlo několik prezentací středních škol a učilišť</w:t>
      </w:r>
      <w:r w:rsidRPr="00ED5F06">
        <w:rPr>
          <w:rFonts w:cs="Aptos"/>
          <w:sz w:val="24"/>
          <w:szCs w:val="24"/>
        </w:rPr>
        <w:br/>
        <w:t>- žáci 9. ročníku měli možnost navštívit akci Řemeslo má zlaté dno na SOU a SOŠ SČMSD Znojmo, Přímětická</w:t>
      </w:r>
    </w:p>
    <w:p w:rsidR="00820691" w:rsidRPr="00ED5F06" w:rsidRDefault="00820691" w:rsidP="002D2682">
      <w:pPr>
        <w:spacing w:line="276" w:lineRule="auto"/>
        <w:rPr>
          <w:rFonts w:cs="Aptos"/>
          <w:sz w:val="24"/>
          <w:szCs w:val="24"/>
        </w:rPr>
      </w:pPr>
      <w:r w:rsidRPr="00ED5F06">
        <w:rPr>
          <w:rFonts w:cs="Aptos"/>
          <w:sz w:val="24"/>
          <w:szCs w:val="24"/>
        </w:rPr>
        <w:t>Všichni žáci byli umístěni na školy v 1. kole přijímacího řízení.</w:t>
      </w:r>
    </w:p>
    <w:p w:rsidR="00820691" w:rsidRPr="00ED5F06" w:rsidRDefault="00820691" w:rsidP="002D2682">
      <w:pPr>
        <w:spacing w:line="276" w:lineRule="auto"/>
        <w:jc w:val="both"/>
        <w:rPr>
          <w:rFonts w:cs="Aptos"/>
          <w:sz w:val="24"/>
          <w:szCs w:val="24"/>
        </w:rPr>
      </w:pPr>
    </w:p>
    <w:p w:rsidR="00820691" w:rsidRPr="00ED5F06" w:rsidRDefault="00820691" w:rsidP="002D2682">
      <w:pPr>
        <w:spacing w:line="276" w:lineRule="auto"/>
        <w:jc w:val="both"/>
        <w:rPr>
          <w:rFonts w:cs="Aptos"/>
          <w:sz w:val="24"/>
          <w:szCs w:val="24"/>
        </w:rPr>
      </w:pPr>
      <w:r w:rsidRPr="00ED5F06">
        <w:rPr>
          <w:rFonts w:cs="Aptos"/>
          <w:sz w:val="24"/>
          <w:szCs w:val="24"/>
        </w:rPr>
        <w:t>Předmětová komise pracovala podle připraveného plánu. Schůzky se konaly ve stanovených termínech, ale také průběžně při řešení výchovně vzdělávacích problémů. Předmětová komise spolupracuje s </w:t>
      </w:r>
      <w:proofErr w:type="gramStart"/>
      <w:r w:rsidRPr="00ED5F06">
        <w:rPr>
          <w:rFonts w:cs="Aptos"/>
          <w:sz w:val="24"/>
          <w:szCs w:val="24"/>
        </w:rPr>
        <w:t>metodických</w:t>
      </w:r>
      <w:proofErr w:type="gramEnd"/>
      <w:r w:rsidRPr="00ED5F06">
        <w:rPr>
          <w:rFonts w:cs="Aptos"/>
          <w:sz w:val="24"/>
          <w:szCs w:val="24"/>
        </w:rPr>
        <w:t xml:space="preserve"> sdružením, výchovnou a kariérovou poradkyní, speciálním pedagogem i metodikem prevence.</w:t>
      </w:r>
    </w:p>
    <w:p w:rsidR="00820691" w:rsidRPr="00ED5F06" w:rsidRDefault="00820691" w:rsidP="00ED5F06">
      <w:pPr>
        <w:spacing w:line="276" w:lineRule="auto"/>
        <w:rPr>
          <w:rFonts w:cs="Aptos"/>
          <w:sz w:val="24"/>
          <w:szCs w:val="24"/>
        </w:rPr>
      </w:pPr>
      <w:r w:rsidRPr="00ED5F06">
        <w:rPr>
          <w:rFonts w:cs="Aptos"/>
          <w:sz w:val="24"/>
          <w:szCs w:val="24"/>
        </w:rPr>
        <w:t xml:space="preserve">Zpracovala Mgr. Jarmila Nováčková </w:t>
      </w:r>
    </w:p>
    <w:p w:rsidR="00820691" w:rsidRDefault="00820691" w:rsidP="00235A05"/>
    <w:p w:rsidR="00235A05" w:rsidRPr="00235A05" w:rsidRDefault="00235A05" w:rsidP="00235A05"/>
    <w:p w:rsidR="00D53D46" w:rsidRPr="00D53D46" w:rsidRDefault="00D53D46" w:rsidP="00D53D46"/>
    <w:p w:rsidR="00820691" w:rsidRDefault="00820691" w:rsidP="00FC1625">
      <w:pPr>
        <w:pStyle w:val="Nadpis1"/>
        <w:spacing w:before="0" w:line="360" w:lineRule="auto"/>
        <w:rPr>
          <w:rFonts w:ascii="Times New Roman" w:hAnsi="Times New Roman" w:cs="Times New Roman"/>
          <w:b/>
          <w:color w:val="auto"/>
          <w:sz w:val="28"/>
          <w:szCs w:val="28"/>
        </w:rPr>
      </w:pPr>
      <w:r w:rsidRPr="00FC1625">
        <w:rPr>
          <w:rFonts w:ascii="Times New Roman" w:hAnsi="Times New Roman" w:cs="Times New Roman"/>
          <w:b/>
          <w:color w:val="auto"/>
          <w:sz w:val="28"/>
          <w:szCs w:val="28"/>
        </w:rPr>
        <w:lastRenderedPageBreak/>
        <w:t>ZÁVĚREČNÁ ZPRÁVA ŠKOLNÍHO PORADENSKÉHO PRACOVIŠTĚ ZA ŠKOLNÍ ROK 2024/2025</w:t>
      </w:r>
    </w:p>
    <w:p w:rsidR="00FC1625" w:rsidRPr="00FC1625" w:rsidRDefault="00FC1625" w:rsidP="00FC1625"/>
    <w:p w:rsidR="00FC1625" w:rsidRDefault="00820691" w:rsidP="00FC1625">
      <w:pPr>
        <w:spacing w:line="360" w:lineRule="auto"/>
        <w:outlineLvl w:val="0"/>
        <w:rPr>
          <w:b/>
          <w:sz w:val="24"/>
          <w:szCs w:val="24"/>
          <w:u w:val="single"/>
        </w:rPr>
      </w:pPr>
      <w:r w:rsidRPr="0065545B">
        <w:rPr>
          <w:b/>
          <w:sz w:val="24"/>
          <w:szCs w:val="24"/>
          <w:u w:val="single"/>
        </w:rPr>
        <w:t>Členové školního poradenského pracoviště:</w:t>
      </w:r>
    </w:p>
    <w:p w:rsidR="002D2682" w:rsidRDefault="00820691" w:rsidP="002D2682">
      <w:pPr>
        <w:spacing w:line="276" w:lineRule="auto"/>
        <w:outlineLvl w:val="0"/>
        <w:rPr>
          <w:sz w:val="24"/>
          <w:szCs w:val="24"/>
        </w:rPr>
      </w:pPr>
      <w:r w:rsidRPr="0065545B">
        <w:rPr>
          <w:sz w:val="24"/>
          <w:szCs w:val="24"/>
        </w:rPr>
        <w:t>Mgr. Jarmila Hloušková – speciální pedago</w:t>
      </w:r>
      <w:r w:rsidR="002D2682">
        <w:rPr>
          <w:sz w:val="24"/>
          <w:szCs w:val="24"/>
        </w:rPr>
        <w:t>g</w:t>
      </w:r>
    </w:p>
    <w:p w:rsidR="00820691" w:rsidRPr="00FC1625" w:rsidRDefault="00820691" w:rsidP="002D2682">
      <w:pPr>
        <w:spacing w:line="276" w:lineRule="auto"/>
        <w:outlineLvl w:val="0"/>
        <w:rPr>
          <w:b/>
          <w:sz w:val="24"/>
          <w:szCs w:val="24"/>
          <w:u w:val="single"/>
        </w:rPr>
      </w:pPr>
      <w:r w:rsidRPr="0065545B">
        <w:rPr>
          <w:sz w:val="24"/>
          <w:szCs w:val="24"/>
        </w:rPr>
        <w:t>Mgr. Daniela Ziková – výchovný a kariérový poradce</w:t>
      </w:r>
    </w:p>
    <w:p w:rsidR="00820691" w:rsidRDefault="00820691" w:rsidP="002D2682">
      <w:pPr>
        <w:spacing w:line="360" w:lineRule="auto"/>
        <w:rPr>
          <w:sz w:val="24"/>
          <w:szCs w:val="24"/>
        </w:rPr>
      </w:pPr>
      <w:r w:rsidRPr="0065545B">
        <w:rPr>
          <w:sz w:val="24"/>
          <w:szCs w:val="24"/>
        </w:rPr>
        <w:t>Bc. Stanislav Stehlík – metodik prevence</w:t>
      </w:r>
    </w:p>
    <w:p w:rsidR="00FC1625" w:rsidRPr="0065545B" w:rsidRDefault="00FC1625" w:rsidP="00FC1625">
      <w:pPr>
        <w:spacing w:line="360" w:lineRule="auto"/>
        <w:rPr>
          <w:sz w:val="24"/>
          <w:szCs w:val="24"/>
        </w:rPr>
      </w:pPr>
    </w:p>
    <w:p w:rsidR="00820691" w:rsidRPr="0065545B" w:rsidRDefault="00820691" w:rsidP="00FC1625">
      <w:pPr>
        <w:spacing w:after="100" w:afterAutospacing="1" w:line="276" w:lineRule="auto"/>
        <w:jc w:val="both"/>
        <w:rPr>
          <w:sz w:val="24"/>
          <w:szCs w:val="24"/>
        </w:rPr>
      </w:pPr>
      <w:r w:rsidRPr="0065545B">
        <w:rPr>
          <w:sz w:val="24"/>
          <w:szCs w:val="24"/>
        </w:rPr>
        <w:t>Školní poradenské pracoviště funguje na ZŠ a MŠ Hevlín sedmým rokem. V současné době je ve škole k dispozici výchovný a kariérový poradce, školní metodik prevence a speciální pedagog. Kariérový poradce zajišťuje oblast kariérního poradenství, výchovný poradce řeší závadové chování žáků a problémů spojených se zvýšenou omluvenou a neomluvenou absencí. Výchovný poradce ve spolupráci se speciálním pedagogem má na starosti koordinaci poradenských služeb ve škole i mateřské škole, dále pak péči o žáky se speciálními vzdělávacími potřebami a žáky mimořádně nadané. Speciální pedagog je v úzkém kontaktu se ŠPZ, psychology a dalšími organizacemi a odborníky. Metodik prevence zabezpečuje a sestavuje minimální preventivní program. Mapuje, řeší a eviduje výskyt rizikového chování ve škole. Zajišťuje a koordinuje preventivní aktivity a programy prevence pro žáky, poskytuje materiály a informace všem učitelům k dané problematice.</w:t>
      </w:r>
    </w:p>
    <w:p w:rsidR="00820691" w:rsidRPr="0065545B" w:rsidRDefault="00820691" w:rsidP="00FC1625">
      <w:pPr>
        <w:spacing w:after="100" w:afterAutospacing="1" w:line="276" w:lineRule="auto"/>
        <w:jc w:val="both"/>
        <w:rPr>
          <w:sz w:val="24"/>
          <w:szCs w:val="24"/>
        </w:rPr>
      </w:pPr>
      <w:r w:rsidRPr="0065545B">
        <w:rPr>
          <w:sz w:val="24"/>
          <w:szCs w:val="24"/>
        </w:rPr>
        <w:t>Školní poradenské pracoviště funguje na vzájemné komunikaci mezi všemi členy a společně se nám dařilo efektivně řešit většinu problémů, které byly spojené s výchovně vzdělávacím procesem. Naším hlavním cílem bylo poskytovat kvalitní poradenské služby učitelům, žákům i jejich rodičům v následujících oblastech:</w:t>
      </w:r>
    </w:p>
    <w:p w:rsidR="00820691" w:rsidRPr="0065545B" w:rsidRDefault="00820691" w:rsidP="00FC1625">
      <w:pPr>
        <w:numPr>
          <w:ilvl w:val="0"/>
          <w:numId w:val="5"/>
        </w:numPr>
        <w:tabs>
          <w:tab w:val="left" w:pos="709"/>
        </w:tabs>
        <w:overflowPunct w:val="0"/>
        <w:autoSpaceDE w:val="0"/>
        <w:autoSpaceDN w:val="0"/>
        <w:adjustRightInd w:val="0"/>
        <w:spacing w:after="100" w:afterAutospacing="1" w:line="276" w:lineRule="auto"/>
        <w:ind w:left="709" w:hanging="425"/>
        <w:jc w:val="both"/>
        <w:textAlignment w:val="baseline"/>
        <w:rPr>
          <w:sz w:val="24"/>
          <w:szCs w:val="24"/>
        </w:rPr>
      </w:pPr>
      <w:r w:rsidRPr="0065545B">
        <w:rPr>
          <w:sz w:val="24"/>
          <w:szCs w:val="24"/>
        </w:rPr>
        <w:t>výchova a vzdělávání žáků se specifickými vzdělávacími potřebami</w:t>
      </w:r>
    </w:p>
    <w:p w:rsidR="00820691" w:rsidRPr="0065545B" w:rsidRDefault="00820691" w:rsidP="00FC1625">
      <w:pPr>
        <w:numPr>
          <w:ilvl w:val="0"/>
          <w:numId w:val="5"/>
        </w:numPr>
        <w:tabs>
          <w:tab w:val="left" w:pos="709"/>
        </w:tabs>
        <w:overflowPunct w:val="0"/>
        <w:autoSpaceDE w:val="0"/>
        <w:autoSpaceDN w:val="0"/>
        <w:adjustRightInd w:val="0"/>
        <w:spacing w:after="100" w:afterAutospacing="1" w:line="276" w:lineRule="auto"/>
        <w:ind w:left="709" w:hanging="425"/>
        <w:jc w:val="both"/>
        <w:textAlignment w:val="baseline"/>
        <w:rPr>
          <w:sz w:val="24"/>
          <w:szCs w:val="24"/>
        </w:rPr>
      </w:pPr>
      <w:r w:rsidRPr="0065545B">
        <w:rPr>
          <w:sz w:val="24"/>
          <w:szCs w:val="24"/>
        </w:rPr>
        <w:t>péče o žáky nadané a žáky s neprospěchem</w:t>
      </w:r>
    </w:p>
    <w:p w:rsidR="00820691" w:rsidRPr="0065545B" w:rsidRDefault="00820691" w:rsidP="00FC1625">
      <w:pPr>
        <w:numPr>
          <w:ilvl w:val="0"/>
          <w:numId w:val="5"/>
        </w:numPr>
        <w:tabs>
          <w:tab w:val="left" w:pos="709"/>
        </w:tabs>
        <w:overflowPunct w:val="0"/>
        <w:autoSpaceDE w:val="0"/>
        <w:autoSpaceDN w:val="0"/>
        <w:adjustRightInd w:val="0"/>
        <w:spacing w:after="100" w:afterAutospacing="1" w:line="276" w:lineRule="auto"/>
        <w:ind w:left="709" w:hanging="425"/>
        <w:jc w:val="both"/>
        <w:textAlignment w:val="baseline"/>
        <w:rPr>
          <w:sz w:val="24"/>
          <w:szCs w:val="24"/>
        </w:rPr>
      </w:pPr>
      <w:r w:rsidRPr="0065545B">
        <w:rPr>
          <w:sz w:val="24"/>
          <w:szCs w:val="24"/>
        </w:rPr>
        <w:t>výchovné problémy žáků</w:t>
      </w:r>
    </w:p>
    <w:p w:rsidR="00820691" w:rsidRPr="0065545B" w:rsidRDefault="00820691" w:rsidP="00FC1625">
      <w:pPr>
        <w:numPr>
          <w:ilvl w:val="0"/>
          <w:numId w:val="5"/>
        </w:numPr>
        <w:tabs>
          <w:tab w:val="left" w:pos="709"/>
        </w:tabs>
        <w:overflowPunct w:val="0"/>
        <w:autoSpaceDE w:val="0"/>
        <w:autoSpaceDN w:val="0"/>
        <w:adjustRightInd w:val="0"/>
        <w:spacing w:after="100" w:afterAutospacing="1" w:line="276" w:lineRule="auto"/>
        <w:ind w:left="709" w:hanging="425"/>
        <w:jc w:val="both"/>
        <w:textAlignment w:val="baseline"/>
        <w:rPr>
          <w:sz w:val="24"/>
          <w:szCs w:val="24"/>
        </w:rPr>
      </w:pPr>
      <w:r w:rsidRPr="0065545B">
        <w:rPr>
          <w:sz w:val="24"/>
          <w:szCs w:val="24"/>
        </w:rPr>
        <w:t>kariérní poradenství – profesní orientace žáků</w:t>
      </w:r>
    </w:p>
    <w:p w:rsidR="00820691" w:rsidRPr="00246013" w:rsidRDefault="00820691" w:rsidP="00246013">
      <w:pPr>
        <w:numPr>
          <w:ilvl w:val="0"/>
          <w:numId w:val="5"/>
        </w:numPr>
        <w:tabs>
          <w:tab w:val="left" w:pos="709"/>
        </w:tabs>
        <w:overflowPunct w:val="0"/>
        <w:autoSpaceDE w:val="0"/>
        <w:autoSpaceDN w:val="0"/>
        <w:adjustRightInd w:val="0"/>
        <w:spacing w:after="100" w:afterAutospacing="1" w:line="276" w:lineRule="auto"/>
        <w:ind w:left="709" w:hanging="425"/>
        <w:jc w:val="both"/>
        <w:textAlignment w:val="baseline"/>
        <w:rPr>
          <w:sz w:val="24"/>
          <w:szCs w:val="24"/>
        </w:rPr>
      </w:pPr>
      <w:r w:rsidRPr="0065545B">
        <w:rPr>
          <w:sz w:val="24"/>
          <w:szCs w:val="24"/>
        </w:rPr>
        <w:t>prevence sociálně patologických jevů a závadového chování</w:t>
      </w:r>
    </w:p>
    <w:p w:rsidR="00820691" w:rsidRPr="0065545B" w:rsidRDefault="00820691" w:rsidP="00820691">
      <w:pPr>
        <w:spacing w:after="100" w:afterAutospacing="1" w:line="360" w:lineRule="auto"/>
        <w:jc w:val="both"/>
        <w:outlineLvl w:val="0"/>
        <w:rPr>
          <w:b/>
          <w:sz w:val="28"/>
          <w:szCs w:val="28"/>
          <w:u w:val="single"/>
        </w:rPr>
      </w:pPr>
      <w:r w:rsidRPr="0065545B">
        <w:rPr>
          <w:b/>
          <w:sz w:val="28"/>
          <w:szCs w:val="28"/>
          <w:u w:val="single"/>
        </w:rPr>
        <w:t>Výchova a vzdělávání žáků se speciálními vzdělávacími potřebami</w:t>
      </w:r>
    </w:p>
    <w:p w:rsidR="00820691" w:rsidRPr="0065545B" w:rsidRDefault="00820691" w:rsidP="00FC1625">
      <w:pPr>
        <w:spacing w:line="276" w:lineRule="auto"/>
        <w:jc w:val="both"/>
        <w:rPr>
          <w:sz w:val="24"/>
        </w:rPr>
      </w:pPr>
      <w:r w:rsidRPr="0065545B">
        <w:rPr>
          <w:sz w:val="24"/>
        </w:rPr>
        <w:t>Poskytování poradenských služeb v této oblasti zajišťuje speciální pedagog. Školní poradenské pracoviště zastřešuje reedukační péči v rámci předmětu speciální pedagogické péče, kterou vede speciální pedagog.</w:t>
      </w:r>
    </w:p>
    <w:p w:rsidR="00820691" w:rsidRPr="0065545B" w:rsidRDefault="00820691" w:rsidP="00FC1625">
      <w:pPr>
        <w:spacing w:line="276" w:lineRule="auto"/>
        <w:jc w:val="both"/>
        <w:rPr>
          <w:sz w:val="24"/>
          <w:szCs w:val="24"/>
        </w:rPr>
      </w:pPr>
      <w:r w:rsidRPr="0065545B">
        <w:rPr>
          <w:sz w:val="24"/>
        </w:rPr>
        <w:t xml:space="preserve">Na poskytování služeb v oblasti výchovy a vzdělávání žáků se speciálními vzdělávacími potřebami se podílejí všichni členové školního poradenského pracoviště. Nápravy poruch učení v rámci hodin českého jazyka a matematiky má na starosti speciální pedagog. Materiální </w:t>
      </w:r>
      <w:r w:rsidRPr="0065545B">
        <w:rPr>
          <w:sz w:val="24"/>
        </w:rPr>
        <w:lastRenderedPageBreak/>
        <w:t xml:space="preserve">zabezpečení péče a vedení knihovny odborné literatury mají na starosti speciální pedagog a výchovný poradce. </w:t>
      </w:r>
    </w:p>
    <w:p w:rsidR="00820691" w:rsidRPr="0065545B" w:rsidRDefault="00820691" w:rsidP="00FC1625">
      <w:pPr>
        <w:spacing w:line="276" w:lineRule="auto"/>
        <w:jc w:val="both"/>
        <w:rPr>
          <w:sz w:val="24"/>
        </w:rPr>
      </w:pPr>
      <w:r w:rsidRPr="0065545B">
        <w:rPr>
          <w:sz w:val="24"/>
        </w:rPr>
        <w:t>O organizační zabezpečení péče a koordinaci vzniku individuálních vzdělávacích plánů pro integrované žáky se stará speciální pedagog. Práci se žáky s poruchami chování a individuální poradenskou pomoc rodičům i žákům zabezpečuje školní metodik prevence, výchovný poradce a speciální pedagog, v případě, že si žák požádá sám o pomoc, zabezpečuje tuto oblast výchovný poradce.</w:t>
      </w:r>
    </w:p>
    <w:p w:rsidR="00820691" w:rsidRDefault="00820691" w:rsidP="00FC1625">
      <w:pPr>
        <w:spacing w:line="276" w:lineRule="auto"/>
        <w:jc w:val="both"/>
        <w:rPr>
          <w:sz w:val="24"/>
        </w:rPr>
      </w:pPr>
      <w:r w:rsidRPr="0065545B">
        <w:rPr>
          <w:sz w:val="24"/>
        </w:rPr>
        <w:t>Konzultace s rodiči žáků, kteří byli poprvé vyšetřeni v PPP, se nám velmi osvědčily, proto jsme se snažily v těchto nastavených pravidlech pokračovat. Za účasti školního speciálního pedagoga nebo výchovného poradce byli rodiče blíže seznámeni s výsledky vyšetření a také s další možnou péčí ze strany školy. Je to zároveň i příležitost, podělit se s rodiči o kompetence při zajištění co nejlepší péče o dítě s diagnostikovanými poruchami učení či chování.  Rodičům doporučujeme materiály, které slouží k procvičování oslabených percepčních funkcí, rodiče s dětmi tak mohou provádět reedukaci doma. V tomto školním roce probíhala pravidelná jednání s rodiči týkající se nastaveného individuálního vzdělávacího plánu, a to vždy za přítomnosti speciálního pedagoga nebo výchovného poradce.</w:t>
      </w:r>
    </w:p>
    <w:p w:rsidR="00FC1625" w:rsidRPr="0065545B" w:rsidRDefault="00FC1625" w:rsidP="00FC1625">
      <w:pPr>
        <w:spacing w:line="276" w:lineRule="auto"/>
        <w:jc w:val="both"/>
        <w:rPr>
          <w:sz w:val="24"/>
        </w:rPr>
      </w:pPr>
    </w:p>
    <w:p w:rsidR="00820691" w:rsidRPr="0065545B" w:rsidRDefault="00820691" w:rsidP="00820691">
      <w:pPr>
        <w:overflowPunct w:val="0"/>
        <w:autoSpaceDE w:val="0"/>
        <w:autoSpaceDN w:val="0"/>
        <w:adjustRightInd w:val="0"/>
        <w:spacing w:after="100" w:afterAutospacing="1" w:line="360" w:lineRule="auto"/>
        <w:jc w:val="both"/>
        <w:textAlignment w:val="baseline"/>
        <w:outlineLvl w:val="0"/>
        <w:rPr>
          <w:b/>
          <w:bCs/>
          <w:sz w:val="28"/>
          <w:szCs w:val="28"/>
          <w:u w:val="single"/>
        </w:rPr>
      </w:pPr>
      <w:r w:rsidRPr="0065545B">
        <w:rPr>
          <w:b/>
          <w:bCs/>
          <w:sz w:val="28"/>
          <w:szCs w:val="28"/>
          <w:u w:val="single"/>
        </w:rPr>
        <w:t>Přehled uskutečněných aktivit:</w:t>
      </w:r>
    </w:p>
    <w:p w:rsidR="00820691" w:rsidRPr="0065545B" w:rsidRDefault="00820691" w:rsidP="00E95C80">
      <w:pPr>
        <w:numPr>
          <w:ilvl w:val="0"/>
          <w:numId w:val="9"/>
        </w:numPr>
        <w:tabs>
          <w:tab w:val="clear" w:pos="720"/>
          <w:tab w:val="num" w:pos="360"/>
        </w:tabs>
        <w:overflowPunct w:val="0"/>
        <w:autoSpaceDE w:val="0"/>
        <w:autoSpaceDN w:val="0"/>
        <w:adjustRightInd w:val="0"/>
        <w:spacing w:after="100" w:afterAutospacing="1" w:line="276" w:lineRule="auto"/>
        <w:ind w:left="360"/>
        <w:jc w:val="both"/>
        <w:textAlignment w:val="baseline"/>
        <w:rPr>
          <w:sz w:val="24"/>
        </w:rPr>
      </w:pPr>
      <w:r w:rsidRPr="0065545B">
        <w:rPr>
          <w:bCs/>
          <w:sz w:val="24"/>
        </w:rPr>
        <w:t>Aktuální počet integrovaných žáků na konci školního roku je 15 s podpůrným opatřením 2. – 4. stupně, 5 žáků má podpůrné opatření 1. stupně. Pro integrované žáky byly vypracovány plány pedagogické podpory a dle doporučení poradny individuální vzdělávací plány, které byly následně projednány s rodiči i žáky. Žákům se dle doporučení zakoupily kompenzační</w:t>
      </w:r>
      <w:r w:rsidRPr="0065545B">
        <w:rPr>
          <w:sz w:val="24"/>
        </w:rPr>
        <w:t xml:space="preserve"> pomůcky. Všichni integrovaní žáci obdrželi stejně jako v minulých letech sadu pomůcek pomáhajících při nápravě poruch učení. </w:t>
      </w:r>
    </w:p>
    <w:p w:rsidR="00820691" w:rsidRPr="0065545B" w:rsidRDefault="00820691" w:rsidP="00E95C80">
      <w:pPr>
        <w:numPr>
          <w:ilvl w:val="0"/>
          <w:numId w:val="9"/>
        </w:numPr>
        <w:tabs>
          <w:tab w:val="clear" w:pos="720"/>
          <w:tab w:val="num" w:pos="360"/>
        </w:tabs>
        <w:spacing w:after="100" w:afterAutospacing="1" w:line="276" w:lineRule="auto"/>
        <w:ind w:left="360"/>
        <w:jc w:val="both"/>
        <w:rPr>
          <w:sz w:val="24"/>
          <w:szCs w:val="24"/>
        </w:rPr>
      </w:pPr>
      <w:r w:rsidRPr="0065545B">
        <w:rPr>
          <w:sz w:val="24"/>
          <w:szCs w:val="24"/>
        </w:rPr>
        <w:t>I v tomto školním roce se v naší škole vzdělávali žáci z Ukrajiny. Jde především o začleňování s </w:t>
      </w:r>
      <w:r w:rsidRPr="0065545B">
        <w:rPr>
          <w:bCs/>
          <w:sz w:val="24"/>
          <w:szCs w:val="24"/>
        </w:rPr>
        <w:t>udržitelným vzděláváním</w:t>
      </w:r>
      <w:r w:rsidRPr="0065545B">
        <w:rPr>
          <w:sz w:val="24"/>
          <w:szCs w:val="24"/>
        </w:rPr>
        <w:t> smíšených kolektivů českých a ukrajinských dětí a žáků. Akcent byl v rámci této podpory kladen zejména na oblast výuky </w:t>
      </w:r>
      <w:r w:rsidRPr="0065545B">
        <w:rPr>
          <w:bCs/>
          <w:sz w:val="24"/>
          <w:szCs w:val="24"/>
        </w:rPr>
        <w:t>českého jazyka</w:t>
      </w:r>
      <w:r w:rsidRPr="0065545B">
        <w:rPr>
          <w:sz w:val="24"/>
          <w:szCs w:val="24"/>
        </w:rPr>
        <w:t> jako </w:t>
      </w:r>
      <w:r w:rsidRPr="0065545B">
        <w:rPr>
          <w:bCs/>
          <w:sz w:val="24"/>
          <w:szCs w:val="24"/>
        </w:rPr>
        <w:t>druhého jazyka</w:t>
      </w:r>
      <w:r w:rsidRPr="0065545B">
        <w:rPr>
          <w:sz w:val="24"/>
          <w:szCs w:val="24"/>
        </w:rPr>
        <w:t>, na práci s dětmi a žáky s </w:t>
      </w:r>
      <w:r w:rsidRPr="0065545B">
        <w:rPr>
          <w:bCs/>
          <w:sz w:val="24"/>
          <w:szCs w:val="24"/>
        </w:rPr>
        <w:t>odlišným mateřským jazykem</w:t>
      </w:r>
      <w:r w:rsidRPr="0065545B">
        <w:rPr>
          <w:sz w:val="24"/>
          <w:szCs w:val="24"/>
        </w:rPr>
        <w:t>, na </w:t>
      </w:r>
      <w:r w:rsidRPr="0065545B">
        <w:rPr>
          <w:bCs/>
          <w:sz w:val="24"/>
          <w:szCs w:val="24"/>
        </w:rPr>
        <w:t>adaptaci</w:t>
      </w:r>
      <w:r w:rsidRPr="0065545B">
        <w:rPr>
          <w:sz w:val="24"/>
          <w:szCs w:val="24"/>
        </w:rPr>
        <w:t> dětí a žáků, </w:t>
      </w:r>
      <w:r w:rsidRPr="0065545B">
        <w:rPr>
          <w:bCs/>
          <w:sz w:val="24"/>
          <w:szCs w:val="24"/>
        </w:rPr>
        <w:t>psychosociální podporu</w:t>
      </w:r>
      <w:r w:rsidRPr="0065545B">
        <w:rPr>
          <w:sz w:val="24"/>
          <w:szCs w:val="24"/>
        </w:rPr>
        <w:t> dětí a žáků a samozřejmě také učitelů nebo na </w:t>
      </w:r>
      <w:r w:rsidRPr="0065545B">
        <w:rPr>
          <w:bCs/>
          <w:sz w:val="24"/>
          <w:szCs w:val="24"/>
        </w:rPr>
        <w:t>individualizaci</w:t>
      </w:r>
      <w:r w:rsidRPr="0065545B">
        <w:rPr>
          <w:sz w:val="24"/>
          <w:szCs w:val="24"/>
        </w:rPr>
        <w:t> a </w:t>
      </w:r>
      <w:r w:rsidRPr="0065545B">
        <w:rPr>
          <w:bCs/>
          <w:sz w:val="24"/>
          <w:szCs w:val="24"/>
        </w:rPr>
        <w:t>diferenciaci vzdělávání</w:t>
      </w:r>
      <w:r w:rsidRPr="0065545B">
        <w:rPr>
          <w:sz w:val="24"/>
          <w:szCs w:val="24"/>
        </w:rPr>
        <w:t> jak směrem k ukrajinským dětem a žákům, tak směrem ke všem ostatním dětem a žákům, kteří jsou ve škole společně vzděláváni. Speciální pedagog pracoval se žáky dle doporučení PPP. Žákům byly doporučeny tři hodiny týdně výuky českého jazyka. Výuka českého jazyka pro žáky s odlišným mateřským jazykem (OMJ) je komplexní a zaměřuje se na rozvoj všech jazykových dovedností s cílem co nejrychlejší a nejefektivnější integraci těchto žáků do českého vzdělávacího systému a společnosti. Hlavní důraz je kladen na to, aby žáci nejen rozuměli česky, ale také se aktivně zapojili do výuky a sociálního života ve škole.</w:t>
      </w:r>
    </w:p>
    <w:p w:rsidR="00820691" w:rsidRPr="0065545B" w:rsidRDefault="00820691" w:rsidP="00E95C80">
      <w:pPr>
        <w:numPr>
          <w:ilvl w:val="0"/>
          <w:numId w:val="9"/>
        </w:numPr>
        <w:tabs>
          <w:tab w:val="clear" w:pos="720"/>
          <w:tab w:val="num" w:pos="360"/>
        </w:tabs>
        <w:overflowPunct w:val="0"/>
        <w:autoSpaceDE w:val="0"/>
        <w:autoSpaceDN w:val="0"/>
        <w:adjustRightInd w:val="0"/>
        <w:spacing w:after="100" w:afterAutospacing="1" w:line="276" w:lineRule="auto"/>
        <w:ind w:left="360"/>
        <w:jc w:val="both"/>
        <w:textAlignment w:val="baseline"/>
        <w:rPr>
          <w:sz w:val="24"/>
          <w:szCs w:val="24"/>
        </w:rPr>
      </w:pPr>
      <w:r w:rsidRPr="0065545B">
        <w:rPr>
          <w:sz w:val="24"/>
          <w:szCs w:val="24"/>
        </w:rPr>
        <w:t xml:space="preserve">Celý rok vedla PSPP speciální pedagog Mgr. Jarmila Hloušková. Při práci byly využívány speciální pomůcky, odborná literatura i počítačové programy. Speciální pedagog pracoval se žáky dle doporučení PPP a SPC, zaměřili jsme se na posílení oslabených funkcí – sluchová i </w:t>
      </w:r>
      <w:r w:rsidRPr="0065545B">
        <w:rPr>
          <w:sz w:val="24"/>
          <w:szCs w:val="24"/>
        </w:rPr>
        <w:lastRenderedPageBreak/>
        <w:t xml:space="preserve">zraková vnímání, </w:t>
      </w:r>
      <w:proofErr w:type="spellStart"/>
      <w:r w:rsidRPr="0065545B">
        <w:rPr>
          <w:sz w:val="24"/>
          <w:szCs w:val="24"/>
        </w:rPr>
        <w:t>pravo</w:t>
      </w:r>
      <w:proofErr w:type="spellEnd"/>
      <w:r w:rsidRPr="0065545B">
        <w:rPr>
          <w:sz w:val="24"/>
          <w:szCs w:val="24"/>
        </w:rPr>
        <w:t>-levá orientace, čtení textů s porozuměním, psaní kratších textů apod. Dosažené výsledky speciální pedagog pravidelně konzultoval s rodiči integrovaných žáků i jejich vyučujícími. Reedukace probíhala ve 4 skupinách – z toho byly 4 hodiny předmětu speciální pedagogické péče, celkem se těchto hodin účastnilo 13 integrovaných žáků. V následující tabulce je přehled žáků podle hodnocení.</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2122"/>
        <w:gridCol w:w="1955"/>
        <w:gridCol w:w="2210"/>
      </w:tblGrid>
      <w:tr w:rsidR="00820691" w:rsidRPr="0065545B" w:rsidTr="00CE61E9">
        <w:tc>
          <w:tcPr>
            <w:tcW w:w="7655" w:type="dxa"/>
            <w:gridSpan w:val="4"/>
            <w:tcBorders>
              <w:bottom w:val="single" w:sz="4" w:space="0" w:color="auto"/>
            </w:tcBorders>
          </w:tcPr>
          <w:p w:rsidR="00820691" w:rsidRPr="0065545B" w:rsidRDefault="00820691" w:rsidP="00CE61E9">
            <w:pPr>
              <w:overflowPunct w:val="0"/>
              <w:autoSpaceDE w:val="0"/>
              <w:autoSpaceDN w:val="0"/>
              <w:adjustRightInd w:val="0"/>
              <w:spacing w:before="120" w:line="276" w:lineRule="auto"/>
              <w:jc w:val="center"/>
              <w:textAlignment w:val="baseline"/>
              <w:rPr>
                <w:b/>
                <w:sz w:val="24"/>
                <w:szCs w:val="24"/>
              </w:rPr>
            </w:pPr>
            <w:r w:rsidRPr="0065545B">
              <w:rPr>
                <w:b/>
                <w:sz w:val="24"/>
                <w:szCs w:val="24"/>
              </w:rPr>
              <w:t>Reedukace poruch učení v rámci hodin ČJ, Psaní a M</w:t>
            </w:r>
          </w:p>
          <w:p w:rsidR="00820691" w:rsidRPr="0065545B" w:rsidRDefault="00820691" w:rsidP="00CE61E9">
            <w:pPr>
              <w:numPr>
                <w:ilvl w:val="0"/>
                <w:numId w:val="11"/>
              </w:numPr>
              <w:overflowPunct w:val="0"/>
              <w:autoSpaceDE w:val="0"/>
              <w:autoSpaceDN w:val="0"/>
              <w:adjustRightInd w:val="0"/>
              <w:spacing w:before="120" w:line="276" w:lineRule="auto"/>
              <w:contextualSpacing/>
              <w:jc w:val="center"/>
              <w:textAlignment w:val="baseline"/>
              <w:rPr>
                <w:b/>
                <w:sz w:val="24"/>
                <w:szCs w:val="24"/>
              </w:rPr>
            </w:pPr>
            <w:r w:rsidRPr="0065545B">
              <w:rPr>
                <w:b/>
                <w:sz w:val="24"/>
                <w:szCs w:val="24"/>
              </w:rPr>
              <w:t>stupeň</w:t>
            </w:r>
          </w:p>
        </w:tc>
      </w:tr>
      <w:tr w:rsidR="00820691" w:rsidRPr="0065545B" w:rsidTr="00CE61E9">
        <w:tc>
          <w:tcPr>
            <w:tcW w:w="1544" w:type="dxa"/>
            <w:tcBorders>
              <w:bottom w:val="single" w:sz="12" w:space="0" w:color="auto"/>
              <w:righ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both"/>
              <w:textAlignment w:val="baseline"/>
              <w:rPr>
                <w:b/>
                <w:sz w:val="24"/>
                <w:szCs w:val="24"/>
              </w:rPr>
            </w:pPr>
          </w:p>
        </w:tc>
        <w:tc>
          <w:tcPr>
            <w:tcW w:w="2141" w:type="dxa"/>
            <w:tcBorders>
              <w:left w:val="single" w:sz="12" w:space="0" w:color="auto"/>
              <w:bottom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integrovaní</w:t>
            </w:r>
          </w:p>
        </w:tc>
        <w:tc>
          <w:tcPr>
            <w:tcW w:w="1985" w:type="dxa"/>
            <w:tcBorders>
              <w:bottom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s PSPP</w:t>
            </w:r>
          </w:p>
        </w:tc>
        <w:tc>
          <w:tcPr>
            <w:tcW w:w="1985" w:type="dxa"/>
            <w:tcBorders>
              <w:bottom w:val="single" w:sz="12" w:space="0" w:color="auto"/>
            </w:tcBorders>
          </w:tcPr>
          <w:p w:rsidR="00820691" w:rsidRPr="0065545B" w:rsidRDefault="00820691" w:rsidP="00CE61E9">
            <w:pPr>
              <w:overflowPunct w:val="0"/>
              <w:autoSpaceDE w:val="0"/>
              <w:autoSpaceDN w:val="0"/>
              <w:adjustRightInd w:val="0"/>
              <w:spacing w:before="60" w:after="100" w:afterAutospacing="1" w:line="276" w:lineRule="auto"/>
              <w:jc w:val="center"/>
              <w:textAlignment w:val="baseline"/>
              <w:rPr>
                <w:b/>
                <w:sz w:val="24"/>
                <w:szCs w:val="24"/>
              </w:rPr>
            </w:pPr>
            <w:r w:rsidRPr="0065545B">
              <w:rPr>
                <w:b/>
                <w:sz w:val="24"/>
                <w:szCs w:val="24"/>
              </w:rPr>
              <w:t>ostatní se SPU/PLPP(PO1)</w:t>
            </w:r>
          </w:p>
        </w:tc>
      </w:tr>
      <w:tr w:rsidR="00820691" w:rsidRPr="0065545B" w:rsidTr="00CE61E9">
        <w:tc>
          <w:tcPr>
            <w:tcW w:w="1544" w:type="dxa"/>
            <w:tcBorders>
              <w:top w:val="single" w:sz="12" w:space="0" w:color="auto"/>
              <w:righ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ind w:left="360"/>
              <w:jc w:val="center"/>
              <w:textAlignment w:val="baseline"/>
              <w:rPr>
                <w:b/>
                <w:sz w:val="24"/>
                <w:szCs w:val="24"/>
              </w:rPr>
            </w:pPr>
            <w:r w:rsidRPr="0065545B">
              <w:rPr>
                <w:b/>
                <w:sz w:val="24"/>
                <w:szCs w:val="24"/>
              </w:rPr>
              <w:t>1. ročník</w:t>
            </w:r>
          </w:p>
        </w:tc>
        <w:tc>
          <w:tcPr>
            <w:tcW w:w="2141" w:type="dxa"/>
            <w:tcBorders>
              <w:top w:val="single" w:sz="12" w:space="0" w:color="auto"/>
              <w:lef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1</w:t>
            </w:r>
          </w:p>
        </w:tc>
        <w:tc>
          <w:tcPr>
            <w:tcW w:w="1985" w:type="dxa"/>
            <w:tcBorders>
              <w:top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0</w:t>
            </w:r>
          </w:p>
        </w:tc>
        <w:tc>
          <w:tcPr>
            <w:tcW w:w="1985" w:type="dxa"/>
            <w:tcBorders>
              <w:top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2</w:t>
            </w:r>
          </w:p>
        </w:tc>
      </w:tr>
      <w:tr w:rsidR="00820691" w:rsidRPr="0065545B" w:rsidTr="00CE61E9">
        <w:tc>
          <w:tcPr>
            <w:tcW w:w="1544" w:type="dxa"/>
            <w:tcBorders>
              <w:righ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ind w:left="360"/>
              <w:jc w:val="center"/>
              <w:textAlignment w:val="baseline"/>
              <w:rPr>
                <w:b/>
                <w:sz w:val="24"/>
                <w:szCs w:val="24"/>
              </w:rPr>
            </w:pPr>
            <w:r w:rsidRPr="0065545B">
              <w:rPr>
                <w:b/>
                <w:sz w:val="24"/>
                <w:szCs w:val="24"/>
              </w:rPr>
              <w:t>2. ročník</w:t>
            </w:r>
          </w:p>
        </w:tc>
        <w:tc>
          <w:tcPr>
            <w:tcW w:w="2141" w:type="dxa"/>
            <w:tcBorders>
              <w:lef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2</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2</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1</w:t>
            </w:r>
          </w:p>
        </w:tc>
      </w:tr>
      <w:tr w:rsidR="00820691" w:rsidRPr="0065545B" w:rsidTr="00CE61E9">
        <w:tc>
          <w:tcPr>
            <w:tcW w:w="1544" w:type="dxa"/>
            <w:tcBorders>
              <w:righ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ind w:left="360"/>
              <w:jc w:val="center"/>
              <w:textAlignment w:val="baseline"/>
              <w:rPr>
                <w:b/>
                <w:sz w:val="24"/>
                <w:szCs w:val="24"/>
              </w:rPr>
            </w:pPr>
            <w:r w:rsidRPr="0065545B">
              <w:rPr>
                <w:b/>
                <w:sz w:val="24"/>
                <w:szCs w:val="24"/>
              </w:rPr>
              <w:t>3. ročník</w:t>
            </w:r>
          </w:p>
        </w:tc>
        <w:tc>
          <w:tcPr>
            <w:tcW w:w="2141" w:type="dxa"/>
            <w:tcBorders>
              <w:lef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3</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2</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0</w:t>
            </w:r>
          </w:p>
        </w:tc>
      </w:tr>
      <w:tr w:rsidR="00820691" w:rsidRPr="0065545B" w:rsidTr="00CE61E9">
        <w:tc>
          <w:tcPr>
            <w:tcW w:w="1544" w:type="dxa"/>
            <w:tcBorders>
              <w:righ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ind w:left="360"/>
              <w:jc w:val="center"/>
              <w:textAlignment w:val="baseline"/>
              <w:rPr>
                <w:b/>
                <w:sz w:val="24"/>
                <w:szCs w:val="24"/>
              </w:rPr>
            </w:pPr>
            <w:r w:rsidRPr="0065545B">
              <w:rPr>
                <w:b/>
                <w:sz w:val="24"/>
                <w:szCs w:val="24"/>
              </w:rPr>
              <w:t>4. ročník</w:t>
            </w:r>
          </w:p>
        </w:tc>
        <w:tc>
          <w:tcPr>
            <w:tcW w:w="2141" w:type="dxa"/>
            <w:tcBorders>
              <w:lef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2</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2</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2</w:t>
            </w:r>
          </w:p>
        </w:tc>
      </w:tr>
      <w:tr w:rsidR="00820691" w:rsidRPr="0065545B" w:rsidTr="00CE61E9">
        <w:tc>
          <w:tcPr>
            <w:tcW w:w="1544" w:type="dxa"/>
            <w:tcBorders>
              <w:righ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ind w:left="360"/>
              <w:textAlignment w:val="baseline"/>
              <w:rPr>
                <w:b/>
                <w:sz w:val="24"/>
                <w:szCs w:val="24"/>
              </w:rPr>
            </w:pPr>
            <w:r w:rsidRPr="0065545B">
              <w:rPr>
                <w:b/>
                <w:sz w:val="24"/>
                <w:szCs w:val="24"/>
              </w:rPr>
              <w:t>5. ročník</w:t>
            </w:r>
          </w:p>
        </w:tc>
        <w:tc>
          <w:tcPr>
            <w:tcW w:w="2141" w:type="dxa"/>
            <w:tcBorders>
              <w:lef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3</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2</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1</w:t>
            </w:r>
          </w:p>
        </w:tc>
      </w:tr>
    </w:tbl>
    <w:p w:rsidR="00820691" w:rsidRPr="0065545B" w:rsidRDefault="00820691" w:rsidP="00820691">
      <w:pPr>
        <w:overflowPunct w:val="0"/>
        <w:autoSpaceDE w:val="0"/>
        <w:autoSpaceDN w:val="0"/>
        <w:adjustRightInd w:val="0"/>
        <w:spacing w:after="100" w:afterAutospacing="1" w:line="360" w:lineRule="auto"/>
        <w:ind w:left="1416"/>
        <w:jc w:val="both"/>
        <w:textAlignment w:val="baseline"/>
        <w:rPr>
          <w:b/>
          <w:sz w:val="24"/>
          <w:szCs w:val="24"/>
        </w:rPr>
      </w:pPr>
    </w:p>
    <w:p w:rsidR="00820691" w:rsidRPr="0065545B" w:rsidRDefault="00820691" w:rsidP="00820691">
      <w:pPr>
        <w:spacing w:after="100" w:afterAutospacing="1" w:line="360" w:lineRule="auto"/>
        <w:jc w:val="both"/>
        <w:rPr>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125"/>
        <w:gridCol w:w="1959"/>
        <w:gridCol w:w="2210"/>
      </w:tblGrid>
      <w:tr w:rsidR="00820691" w:rsidRPr="0065545B" w:rsidTr="00CE61E9">
        <w:tc>
          <w:tcPr>
            <w:tcW w:w="7655" w:type="dxa"/>
            <w:gridSpan w:val="4"/>
            <w:tcBorders>
              <w:bottom w:val="single" w:sz="4" w:space="0" w:color="auto"/>
            </w:tcBorders>
          </w:tcPr>
          <w:p w:rsidR="00820691" w:rsidRPr="0065545B" w:rsidRDefault="00820691" w:rsidP="00CE61E9">
            <w:pPr>
              <w:overflowPunct w:val="0"/>
              <w:autoSpaceDE w:val="0"/>
              <w:autoSpaceDN w:val="0"/>
              <w:adjustRightInd w:val="0"/>
              <w:spacing w:before="120" w:after="100" w:afterAutospacing="1" w:line="360" w:lineRule="auto"/>
              <w:jc w:val="center"/>
              <w:textAlignment w:val="baseline"/>
              <w:rPr>
                <w:b/>
                <w:sz w:val="24"/>
                <w:szCs w:val="24"/>
              </w:rPr>
            </w:pPr>
            <w:r w:rsidRPr="0065545B">
              <w:rPr>
                <w:b/>
                <w:sz w:val="24"/>
                <w:szCs w:val="24"/>
              </w:rPr>
              <w:t>Reedukace poruch učení v rámci hodin ČJ, Psaní a M</w:t>
            </w:r>
          </w:p>
          <w:p w:rsidR="00820691" w:rsidRPr="0065545B" w:rsidRDefault="00820691" w:rsidP="00820691">
            <w:pPr>
              <w:pStyle w:val="Odstavecseseznamem"/>
              <w:numPr>
                <w:ilvl w:val="0"/>
                <w:numId w:val="11"/>
              </w:numPr>
              <w:suppressAutoHyphens w:val="0"/>
              <w:overflowPunct w:val="0"/>
              <w:autoSpaceDE w:val="0"/>
              <w:adjustRightInd w:val="0"/>
              <w:spacing w:before="120" w:after="100" w:afterAutospacing="1" w:line="360" w:lineRule="auto"/>
              <w:contextualSpacing/>
              <w:jc w:val="center"/>
              <w:textAlignment w:val="baseline"/>
              <w:rPr>
                <w:rFonts w:ascii="Times New Roman" w:eastAsia="Times New Roman" w:hAnsi="Times New Roman"/>
                <w:b/>
                <w:sz w:val="24"/>
                <w:szCs w:val="24"/>
                <w:lang w:eastAsia="cs-CZ"/>
              </w:rPr>
            </w:pPr>
            <w:r w:rsidRPr="0065545B">
              <w:rPr>
                <w:rFonts w:ascii="Times New Roman" w:eastAsia="Times New Roman" w:hAnsi="Times New Roman"/>
                <w:b/>
                <w:sz w:val="24"/>
                <w:szCs w:val="24"/>
                <w:lang w:eastAsia="cs-CZ"/>
              </w:rPr>
              <w:t>stupeň</w:t>
            </w:r>
          </w:p>
        </w:tc>
      </w:tr>
      <w:tr w:rsidR="00820691" w:rsidRPr="0065545B" w:rsidTr="00CE61E9">
        <w:tc>
          <w:tcPr>
            <w:tcW w:w="1544" w:type="dxa"/>
            <w:tcBorders>
              <w:bottom w:val="single" w:sz="12" w:space="0" w:color="auto"/>
              <w:righ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both"/>
              <w:textAlignment w:val="baseline"/>
              <w:rPr>
                <w:b/>
                <w:sz w:val="24"/>
                <w:szCs w:val="24"/>
              </w:rPr>
            </w:pPr>
          </w:p>
        </w:tc>
        <w:tc>
          <w:tcPr>
            <w:tcW w:w="2141" w:type="dxa"/>
            <w:tcBorders>
              <w:left w:val="single" w:sz="12" w:space="0" w:color="auto"/>
              <w:bottom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integrovaní</w:t>
            </w:r>
          </w:p>
        </w:tc>
        <w:tc>
          <w:tcPr>
            <w:tcW w:w="1985" w:type="dxa"/>
            <w:tcBorders>
              <w:bottom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s PSPP</w:t>
            </w:r>
          </w:p>
        </w:tc>
        <w:tc>
          <w:tcPr>
            <w:tcW w:w="1985" w:type="dxa"/>
            <w:tcBorders>
              <w:bottom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ostatní se SPU/PLPP(PO1)</w:t>
            </w:r>
          </w:p>
        </w:tc>
      </w:tr>
      <w:tr w:rsidR="00820691" w:rsidRPr="0065545B" w:rsidTr="00CE61E9">
        <w:tc>
          <w:tcPr>
            <w:tcW w:w="1544" w:type="dxa"/>
            <w:tcBorders>
              <w:top w:val="single" w:sz="12" w:space="0" w:color="auto"/>
              <w:righ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6. ročník</w:t>
            </w:r>
          </w:p>
        </w:tc>
        <w:tc>
          <w:tcPr>
            <w:tcW w:w="2141" w:type="dxa"/>
            <w:tcBorders>
              <w:top w:val="single" w:sz="12" w:space="0" w:color="auto"/>
              <w:lef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2</w:t>
            </w:r>
          </w:p>
        </w:tc>
        <w:tc>
          <w:tcPr>
            <w:tcW w:w="1985" w:type="dxa"/>
            <w:tcBorders>
              <w:top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2</w:t>
            </w:r>
          </w:p>
        </w:tc>
        <w:tc>
          <w:tcPr>
            <w:tcW w:w="1985" w:type="dxa"/>
            <w:tcBorders>
              <w:top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0</w:t>
            </w:r>
          </w:p>
        </w:tc>
      </w:tr>
      <w:tr w:rsidR="00820691" w:rsidRPr="0065545B" w:rsidTr="00CE61E9">
        <w:tc>
          <w:tcPr>
            <w:tcW w:w="1544" w:type="dxa"/>
            <w:tcBorders>
              <w:righ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7. ročník</w:t>
            </w:r>
          </w:p>
        </w:tc>
        <w:tc>
          <w:tcPr>
            <w:tcW w:w="2141" w:type="dxa"/>
            <w:tcBorders>
              <w:lef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0</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0</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0</w:t>
            </w:r>
          </w:p>
        </w:tc>
      </w:tr>
      <w:tr w:rsidR="00820691" w:rsidRPr="0065545B" w:rsidTr="00CE61E9">
        <w:tc>
          <w:tcPr>
            <w:tcW w:w="1544" w:type="dxa"/>
            <w:tcBorders>
              <w:righ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8. ročník</w:t>
            </w:r>
          </w:p>
        </w:tc>
        <w:tc>
          <w:tcPr>
            <w:tcW w:w="2141" w:type="dxa"/>
            <w:tcBorders>
              <w:lef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1</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1</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0</w:t>
            </w:r>
          </w:p>
        </w:tc>
      </w:tr>
      <w:tr w:rsidR="00820691" w:rsidRPr="0065545B" w:rsidTr="00CE61E9">
        <w:tc>
          <w:tcPr>
            <w:tcW w:w="1544" w:type="dxa"/>
            <w:tcBorders>
              <w:righ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9. ročník</w:t>
            </w:r>
          </w:p>
        </w:tc>
        <w:tc>
          <w:tcPr>
            <w:tcW w:w="2141" w:type="dxa"/>
            <w:tcBorders>
              <w:left w:val="single" w:sz="12" w:space="0" w:color="auto"/>
            </w:tcBorders>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b/>
                <w:sz w:val="24"/>
                <w:szCs w:val="24"/>
              </w:rPr>
            </w:pPr>
            <w:r w:rsidRPr="0065545B">
              <w:rPr>
                <w:b/>
                <w:sz w:val="24"/>
                <w:szCs w:val="24"/>
              </w:rPr>
              <w:t>3</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2</w:t>
            </w:r>
          </w:p>
        </w:tc>
        <w:tc>
          <w:tcPr>
            <w:tcW w:w="1985" w:type="dxa"/>
          </w:tcPr>
          <w:p w:rsidR="00820691" w:rsidRPr="0065545B" w:rsidRDefault="00820691" w:rsidP="00CE61E9">
            <w:pPr>
              <w:overflowPunct w:val="0"/>
              <w:autoSpaceDE w:val="0"/>
              <w:autoSpaceDN w:val="0"/>
              <w:adjustRightInd w:val="0"/>
              <w:spacing w:before="60" w:after="100" w:afterAutospacing="1" w:line="360" w:lineRule="auto"/>
              <w:jc w:val="center"/>
              <w:textAlignment w:val="baseline"/>
              <w:rPr>
                <w:sz w:val="24"/>
                <w:szCs w:val="24"/>
              </w:rPr>
            </w:pPr>
            <w:r w:rsidRPr="0065545B">
              <w:rPr>
                <w:sz w:val="24"/>
                <w:szCs w:val="24"/>
              </w:rPr>
              <w:t>1</w:t>
            </w:r>
          </w:p>
        </w:tc>
      </w:tr>
    </w:tbl>
    <w:p w:rsidR="00820691" w:rsidRPr="0065545B" w:rsidRDefault="00820691" w:rsidP="00820691">
      <w:pPr>
        <w:overflowPunct w:val="0"/>
        <w:autoSpaceDE w:val="0"/>
        <w:autoSpaceDN w:val="0"/>
        <w:adjustRightInd w:val="0"/>
        <w:spacing w:after="100" w:afterAutospacing="1" w:line="360" w:lineRule="auto"/>
        <w:jc w:val="both"/>
        <w:textAlignment w:val="baseline"/>
        <w:rPr>
          <w:sz w:val="24"/>
          <w:szCs w:val="24"/>
        </w:rPr>
      </w:pPr>
    </w:p>
    <w:p w:rsidR="00820691" w:rsidRPr="0065545B" w:rsidRDefault="00820691" w:rsidP="00E95C80">
      <w:pPr>
        <w:numPr>
          <w:ilvl w:val="0"/>
          <w:numId w:val="10"/>
        </w:numPr>
        <w:tabs>
          <w:tab w:val="clear" w:pos="720"/>
          <w:tab w:val="num" w:pos="360"/>
        </w:tabs>
        <w:overflowPunct w:val="0"/>
        <w:autoSpaceDE w:val="0"/>
        <w:autoSpaceDN w:val="0"/>
        <w:adjustRightInd w:val="0"/>
        <w:spacing w:line="276" w:lineRule="auto"/>
        <w:ind w:left="360"/>
        <w:jc w:val="both"/>
        <w:textAlignment w:val="baseline"/>
        <w:rPr>
          <w:sz w:val="24"/>
          <w:szCs w:val="24"/>
        </w:rPr>
      </w:pPr>
      <w:r w:rsidRPr="0065545B">
        <w:rPr>
          <w:sz w:val="24"/>
          <w:szCs w:val="24"/>
        </w:rPr>
        <w:t>ZŠ a MŠ disponují devíti asistenty pedagoga. V současné době působí tři asistenti pedagoga v MŠ, čtvrtý v 1. ročníku, pátý ve 2. ročníku, šestý ve 3. ročníku, sedmý ve 4. ročníku, osmý v 5. ročníku a devátý v 7. ročníku.</w:t>
      </w:r>
    </w:p>
    <w:p w:rsidR="00820691" w:rsidRPr="0065545B" w:rsidRDefault="00820691" w:rsidP="00E95C80">
      <w:pPr>
        <w:numPr>
          <w:ilvl w:val="0"/>
          <w:numId w:val="10"/>
        </w:numPr>
        <w:tabs>
          <w:tab w:val="clear" w:pos="720"/>
          <w:tab w:val="num" w:pos="360"/>
        </w:tabs>
        <w:overflowPunct w:val="0"/>
        <w:autoSpaceDE w:val="0"/>
        <w:autoSpaceDN w:val="0"/>
        <w:adjustRightInd w:val="0"/>
        <w:spacing w:line="276" w:lineRule="auto"/>
        <w:ind w:left="360"/>
        <w:jc w:val="both"/>
        <w:textAlignment w:val="baseline"/>
        <w:rPr>
          <w:sz w:val="24"/>
          <w:szCs w:val="24"/>
        </w:rPr>
      </w:pPr>
      <w:r w:rsidRPr="0065545B">
        <w:rPr>
          <w:sz w:val="24"/>
          <w:szCs w:val="24"/>
        </w:rPr>
        <w:lastRenderedPageBreak/>
        <w:t xml:space="preserve">Na základě doporučení probíhalo během prezenční výuky pravidelně 1x týdně logopedické cvičení pod vedením logopedického asistenta Mgr. Pavlíny </w:t>
      </w:r>
      <w:proofErr w:type="spellStart"/>
      <w:r w:rsidRPr="0065545B">
        <w:rPr>
          <w:sz w:val="24"/>
          <w:szCs w:val="24"/>
        </w:rPr>
        <w:t>Langmannové</w:t>
      </w:r>
      <w:proofErr w:type="spellEnd"/>
      <w:r w:rsidRPr="0065545B">
        <w:rPr>
          <w:sz w:val="24"/>
          <w:szCs w:val="24"/>
        </w:rPr>
        <w:t>.</w:t>
      </w:r>
    </w:p>
    <w:p w:rsidR="00820691" w:rsidRPr="0065545B" w:rsidRDefault="00820691" w:rsidP="00E95C80">
      <w:pPr>
        <w:numPr>
          <w:ilvl w:val="0"/>
          <w:numId w:val="10"/>
        </w:numPr>
        <w:tabs>
          <w:tab w:val="clear" w:pos="720"/>
          <w:tab w:val="num" w:pos="360"/>
        </w:tabs>
        <w:overflowPunct w:val="0"/>
        <w:autoSpaceDE w:val="0"/>
        <w:autoSpaceDN w:val="0"/>
        <w:adjustRightInd w:val="0"/>
        <w:spacing w:line="276" w:lineRule="auto"/>
        <w:ind w:left="360"/>
        <w:jc w:val="both"/>
        <w:textAlignment w:val="baseline"/>
        <w:rPr>
          <w:bCs/>
          <w:sz w:val="24"/>
          <w:szCs w:val="24"/>
        </w:rPr>
      </w:pPr>
      <w:r w:rsidRPr="0065545B">
        <w:rPr>
          <w:bCs/>
          <w:sz w:val="24"/>
        </w:rPr>
        <w:t xml:space="preserve">Ke konci školního roku proběhlo vyhodnocení efektivity nastavených podpůrných opatření. Péči vyhodnocovala speciální pedagožka Mgr. Jarmila Hloušková s vyučujícími. </w:t>
      </w:r>
    </w:p>
    <w:p w:rsidR="00820691" w:rsidRPr="0065545B" w:rsidRDefault="00820691" w:rsidP="00E95C80">
      <w:pPr>
        <w:numPr>
          <w:ilvl w:val="0"/>
          <w:numId w:val="10"/>
        </w:numPr>
        <w:tabs>
          <w:tab w:val="clear" w:pos="720"/>
          <w:tab w:val="num" w:pos="360"/>
        </w:tabs>
        <w:overflowPunct w:val="0"/>
        <w:autoSpaceDE w:val="0"/>
        <w:autoSpaceDN w:val="0"/>
        <w:adjustRightInd w:val="0"/>
        <w:spacing w:after="100" w:afterAutospacing="1" w:line="276" w:lineRule="auto"/>
        <w:ind w:left="360"/>
        <w:jc w:val="both"/>
        <w:textAlignment w:val="baseline"/>
        <w:rPr>
          <w:bCs/>
          <w:sz w:val="24"/>
          <w:szCs w:val="24"/>
        </w:rPr>
      </w:pPr>
      <w:r w:rsidRPr="0065545B">
        <w:rPr>
          <w:bCs/>
          <w:sz w:val="24"/>
          <w:szCs w:val="24"/>
        </w:rPr>
        <w:t xml:space="preserve">Třídní učitelé hodnotí v naprosté většině případů práci podle IVP jako efektivní. Díky individuálnímu přístupu učitelů mohli žáci, znevýhodnění svými obtížemi, lépe zvládat nároky školy. </w:t>
      </w:r>
    </w:p>
    <w:p w:rsidR="00820691" w:rsidRPr="0065545B" w:rsidRDefault="00820691" w:rsidP="00E95C80">
      <w:pPr>
        <w:overflowPunct w:val="0"/>
        <w:autoSpaceDE w:val="0"/>
        <w:autoSpaceDN w:val="0"/>
        <w:adjustRightInd w:val="0"/>
        <w:spacing w:after="100" w:afterAutospacing="1" w:line="276" w:lineRule="auto"/>
        <w:jc w:val="both"/>
        <w:textAlignment w:val="baseline"/>
        <w:rPr>
          <w:bCs/>
          <w:sz w:val="24"/>
        </w:rPr>
      </w:pPr>
      <w:r w:rsidRPr="0065545B">
        <w:rPr>
          <w:bCs/>
          <w:sz w:val="24"/>
        </w:rPr>
        <w:t>Do budoucna se musíme i nadále soustředit na efektivní metody práce se žáky se specifickými poruchami učení. Je klíčové jim poskytovat nejen asistenci pedagoga a individuální přístup, ale také je v rámci možností aktivně podporovat v rozvoji jejich schopností a dovedností. Neméně důležitá je častá a proaktivní komunikace s rodiči těchto žáků. Je nezbytné, aby si uvědomili, že podpora a pomoc ve škole sama o sobě nestačí a že je nutné se žákem pracovat i v domácím prostředí.</w:t>
      </w:r>
    </w:p>
    <w:p w:rsidR="00820691" w:rsidRPr="00E95C80" w:rsidRDefault="00820691" w:rsidP="00E95C80">
      <w:pPr>
        <w:tabs>
          <w:tab w:val="left" w:pos="284"/>
        </w:tabs>
        <w:spacing w:after="100" w:afterAutospacing="1" w:line="276" w:lineRule="auto"/>
        <w:jc w:val="both"/>
        <w:rPr>
          <w:sz w:val="24"/>
          <w:szCs w:val="24"/>
        </w:rPr>
      </w:pPr>
      <w:r w:rsidRPr="0065545B">
        <w:rPr>
          <w:sz w:val="24"/>
          <w:szCs w:val="24"/>
        </w:rPr>
        <w:t xml:space="preserve">V případě potřeby jsme spolupracovali s psycholožkami Mgr. et Mgr. Petrou Balíkovou, PhDr. Mgr. Štěpánkou Havlíkovou, MUDr. Dagmar Slavíkovou a PhDr. Šárkou </w:t>
      </w:r>
      <w:proofErr w:type="spellStart"/>
      <w:r w:rsidRPr="0065545B">
        <w:rPr>
          <w:sz w:val="24"/>
          <w:szCs w:val="24"/>
        </w:rPr>
        <w:t>Gambasovou</w:t>
      </w:r>
      <w:proofErr w:type="spellEnd"/>
      <w:r w:rsidRPr="0065545B">
        <w:rPr>
          <w:sz w:val="24"/>
          <w:szCs w:val="24"/>
        </w:rPr>
        <w:t xml:space="preserve">. Na žádost rodičů navštěvuje jeden žák Středisko výchovné péče – Labyrint ve Znojmě střídavě s výukou na naší ZŠ. </w:t>
      </w:r>
    </w:p>
    <w:p w:rsidR="00E95C80" w:rsidRDefault="00820691" w:rsidP="00E95C80">
      <w:pPr>
        <w:spacing w:line="360" w:lineRule="auto"/>
        <w:jc w:val="both"/>
        <w:outlineLvl w:val="0"/>
        <w:rPr>
          <w:b/>
          <w:sz w:val="28"/>
          <w:szCs w:val="28"/>
          <w:u w:val="single"/>
        </w:rPr>
      </w:pPr>
      <w:r w:rsidRPr="0065545B">
        <w:rPr>
          <w:b/>
          <w:sz w:val="28"/>
          <w:szCs w:val="28"/>
          <w:u w:val="single"/>
        </w:rPr>
        <w:t>Výchovné problémy žáků</w:t>
      </w:r>
    </w:p>
    <w:p w:rsidR="00820691" w:rsidRPr="00E95C80" w:rsidRDefault="00820691" w:rsidP="00E95C80">
      <w:pPr>
        <w:spacing w:line="360" w:lineRule="auto"/>
        <w:jc w:val="both"/>
        <w:outlineLvl w:val="0"/>
        <w:rPr>
          <w:b/>
          <w:sz w:val="28"/>
          <w:szCs w:val="28"/>
          <w:u w:val="single"/>
        </w:rPr>
      </w:pPr>
      <w:r w:rsidRPr="0065545B">
        <w:rPr>
          <w:sz w:val="24"/>
          <w:szCs w:val="24"/>
        </w:rPr>
        <w:t xml:space="preserve">Hlavním úkolem výchovného poradce v oblasti prevence je koordinovat řešení těch případů, kdy preventivní opatření selhala. </w:t>
      </w:r>
    </w:p>
    <w:p w:rsidR="00820691" w:rsidRPr="0065545B" w:rsidRDefault="00820691" w:rsidP="00E95C80">
      <w:pPr>
        <w:spacing w:before="240" w:after="100" w:afterAutospacing="1" w:line="276" w:lineRule="auto"/>
        <w:jc w:val="both"/>
        <w:rPr>
          <w:sz w:val="24"/>
          <w:szCs w:val="24"/>
        </w:rPr>
      </w:pPr>
      <w:r w:rsidRPr="0065545B">
        <w:rPr>
          <w:sz w:val="24"/>
          <w:szCs w:val="24"/>
        </w:rPr>
        <w:t>V tomto školním roce probíhala jednání týkající se neplnění školních povinností, porušování školního řádu, docházky do školy, nevhodného chování ve škole, užívání OPL látek a vztahů v kolektivu. Dále pak probíhaly rozhovory s jednotlivými žáky, kteří sami požádali o konzultaci.</w:t>
      </w:r>
    </w:p>
    <w:p w:rsidR="00820691" w:rsidRPr="0065545B" w:rsidRDefault="00820691" w:rsidP="00E95C80">
      <w:pPr>
        <w:tabs>
          <w:tab w:val="left" w:pos="284"/>
        </w:tabs>
        <w:spacing w:after="100" w:afterAutospacing="1" w:line="276" w:lineRule="auto"/>
        <w:jc w:val="both"/>
        <w:rPr>
          <w:sz w:val="24"/>
          <w:szCs w:val="24"/>
        </w:rPr>
      </w:pPr>
      <w:r w:rsidRPr="0065545B">
        <w:rPr>
          <w:sz w:val="24"/>
          <w:szCs w:val="24"/>
        </w:rPr>
        <w:t xml:space="preserve">Z podnětu třídních učitelů byly řešeny případy, kdy chování žáků bylo v rozporu se školním řádem, jednotlivé případy řešila výchovná komise za účasti ředitelky školy, případně jejího zástupce. Kázeňské postihy za jednotlivé přestupky projednávala vždy pedagogická rada na konci klasifikačního období. </w:t>
      </w:r>
    </w:p>
    <w:p w:rsidR="00820691" w:rsidRPr="0065545B" w:rsidRDefault="00820691" w:rsidP="00E95C80">
      <w:pPr>
        <w:tabs>
          <w:tab w:val="left" w:pos="284"/>
        </w:tabs>
        <w:spacing w:line="360" w:lineRule="auto"/>
        <w:jc w:val="both"/>
        <w:outlineLvl w:val="0"/>
        <w:rPr>
          <w:sz w:val="28"/>
          <w:szCs w:val="28"/>
        </w:rPr>
      </w:pPr>
      <w:r w:rsidRPr="0065545B">
        <w:rPr>
          <w:b/>
          <w:bCs/>
          <w:sz w:val="28"/>
          <w:szCs w:val="28"/>
          <w:u w:val="single"/>
        </w:rPr>
        <w:t>Kariérové poradenství – profesní orientace žáků</w:t>
      </w:r>
    </w:p>
    <w:p w:rsidR="00820691" w:rsidRPr="0065545B" w:rsidRDefault="00820691" w:rsidP="00E95C80">
      <w:pPr>
        <w:pStyle w:val="Zkladntext"/>
        <w:spacing w:after="0" w:line="276" w:lineRule="auto"/>
        <w:jc w:val="both"/>
      </w:pPr>
      <w:r w:rsidRPr="0065545B">
        <w:t>Poradenství v oblasti profesní orientace patří mezi hlavní oblasti činnosti kariérové poradkyně Mgr. Daniely Zikové.</w:t>
      </w:r>
    </w:p>
    <w:p w:rsidR="00820691" w:rsidRPr="0065545B" w:rsidRDefault="00820691" w:rsidP="00E95C80">
      <w:pPr>
        <w:pStyle w:val="Zkladntext"/>
        <w:numPr>
          <w:ilvl w:val="0"/>
          <w:numId w:val="8"/>
        </w:numPr>
        <w:suppressAutoHyphens w:val="0"/>
        <w:overflowPunct w:val="0"/>
        <w:autoSpaceDE w:val="0"/>
        <w:autoSpaceDN w:val="0"/>
        <w:adjustRightInd w:val="0"/>
        <w:spacing w:after="100" w:afterAutospacing="1" w:line="276" w:lineRule="auto"/>
        <w:ind w:left="360"/>
        <w:jc w:val="both"/>
        <w:textAlignment w:val="baseline"/>
      </w:pPr>
      <w:r w:rsidRPr="0065545B">
        <w:t xml:space="preserve">Plánovaná schůzka se žáky 9. ročníku, na které byli přítomni i zákonní zástupci těchto žáků a zástupci středních škol, se uskutečnila 24. října 2024. Rodiče si vyslechli informace, týkající se budoucího výběru povolání, kdy a jak podat přihlášku, jakou formou se skládá jednotná přijímací zkouška, byli obeznámeni se způsobem zadávání přihlášek do systému a měli </w:t>
      </w:r>
      <w:r w:rsidRPr="0065545B">
        <w:lastRenderedPageBreak/>
        <w:t xml:space="preserve">možnost hovořit s vyučujícími českého jazyka a matematiky. Dále byli seznámeni s důležitými termíny a informacemi, týkajícími se změn v přijímacím řízení. </w:t>
      </w:r>
    </w:p>
    <w:p w:rsidR="00820691" w:rsidRPr="0065545B" w:rsidRDefault="00820691" w:rsidP="00E95C80">
      <w:pPr>
        <w:pStyle w:val="Normlnweb"/>
        <w:numPr>
          <w:ilvl w:val="0"/>
          <w:numId w:val="8"/>
        </w:numPr>
        <w:spacing w:line="276" w:lineRule="auto"/>
        <w:ind w:left="360"/>
        <w:jc w:val="both"/>
        <w:rPr>
          <w:szCs w:val="27"/>
        </w:rPr>
      </w:pPr>
      <w:r w:rsidRPr="0065545B">
        <w:rPr>
          <w:szCs w:val="27"/>
        </w:rPr>
        <w:t>Žáci byli seznámeni s nabídkou středních škol v Jihomoravském kraji a některých škol v kraji Vysočina prostřednictvím Atlasu školství, písemných prezentací jednotlivých škol, letáků, také byl žákům předán kontakt na pracovnici Úřadu práce ve Znojmě. Někteří žáci využili této možnosti individuální konzultace na Úřadu práce ve Znojmě se zaměřením na zjištění profesní orientace.</w:t>
      </w:r>
    </w:p>
    <w:p w:rsidR="00820691" w:rsidRPr="0065545B" w:rsidRDefault="00820691" w:rsidP="00E95C80">
      <w:pPr>
        <w:pStyle w:val="Normlnweb"/>
        <w:numPr>
          <w:ilvl w:val="0"/>
          <w:numId w:val="8"/>
        </w:numPr>
        <w:spacing w:line="276" w:lineRule="auto"/>
        <w:ind w:left="360"/>
        <w:jc w:val="both"/>
        <w:rPr>
          <w:szCs w:val="27"/>
        </w:rPr>
      </w:pPr>
      <w:r w:rsidRPr="0065545B">
        <w:rPr>
          <w:szCs w:val="27"/>
        </w:rPr>
        <w:t xml:space="preserve">9. ročník byl rovněž průběžně informován o všech akcích týkajících se budoucí profese – Řemeslo má budoucnost, Burza škol – Tak </w:t>
      </w:r>
      <w:proofErr w:type="gramStart"/>
      <w:r w:rsidRPr="0065545B">
        <w:rPr>
          <w:szCs w:val="27"/>
        </w:rPr>
        <w:t>kam?,</w:t>
      </w:r>
      <w:proofErr w:type="gramEnd"/>
      <w:r w:rsidRPr="0065545B">
        <w:rPr>
          <w:szCs w:val="27"/>
        </w:rPr>
        <w:t xml:space="preserve"> Veletrh řemesel s možností praktického vyzkoušení některých oborů, v neposlední řadě žáci využívali Dnů otevřených dveří na jednotlivých školách. Většina žáků využila akce Řemeslo má budoucnost, kterou pořádalo SOU a SOŠ Znojmo.</w:t>
      </w:r>
    </w:p>
    <w:p w:rsidR="00820691" w:rsidRPr="0065545B" w:rsidRDefault="00820691" w:rsidP="00E95C80">
      <w:pPr>
        <w:pStyle w:val="Zkladntext"/>
        <w:numPr>
          <w:ilvl w:val="0"/>
          <w:numId w:val="8"/>
        </w:numPr>
        <w:suppressAutoHyphens w:val="0"/>
        <w:overflowPunct w:val="0"/>
        <w:autoSpaceDE w:val="0"/>
        <w:autoSpaceDN w:val="0"/>
        <w:adjustRightInd w:val="0"/>
        <w:spacing w:after="0" w:line="276" w:lineRule="auto"/>
        <w:ind w:left="360"/>
        <w:jc w:val="both"/>
        <w:textAlignment w:val="baseline"/>
      </w:pPr>
      <w:r w:rsidRPr="0065545B">
        <w:t xml:space="preserve">V 9. ročníku byl vyučován předmět VOLBA POVOLÁNÍ, který vedl třídní učitel, Bc. Stanislav Stehlík. </w:t>
      </w:r>
    </w:p>
    <w:p w:rsidR="00820691" w:rsidRPr="0065545B" w:rsidRDefault="00820691" w:rsidP="00E95C80">
      <w:pPr>
        <w:numPr>
          <w:ilvl w:val="0"/>
          <w:numId w:val="6"/>
        </w:numPr>
        <w:tabs>
          <w:tab w:val="clear" w:pos="720"/>
          <w:tab w:val="num" w:pos="360"/>
        </w:tabs>
        <w:overflowPunct w:val="0"/>
        <w:autoSpaceDE w:val="0"/>
        <w:autoSpaceDN w:val="0"/>
        <w:adjustRightInd w:val="0"/>
        <w:spacing w:line="276" w:lineRule="auto"/>
        <w:ind w:left="360"/>
        <w:jc w:val="both"/>
        <w:textAlignment w:val="baseline"/>
        <w:rPr>
          <w:bCs/>
          <w:sz w:val="24"/>
          <w:u w:val="single"/>
        </w:rPr>
      </w:pPr>
      <w:r w:rsidRPr="0065545B">
        <w:rPr>
          <w:bCs/>
          <w:sz w:val="24"/>
        </w:rPr>
        <w:t xml:space="preserve">Podávání přihlášek na střední školu proběhlo přes systém DIPSY, většina rodičů využila možnost podat přihlášku elektronicky přes systém DIPSY, jeden žák podal přihlášku v papírové formě a jeden žák nepodal přihlášku ani v jednom z přijímacích kol. </w:t>
      </w:r>
    </w:p>
    <w:p w:rsidR="00820691" w:rsidRPr="0065545B" w:rsidRDefault="00820691" w:rsidP="00E95C80">
      <w:pPr>
        <w:numPr>
          <w:ilvl w:val="0"/>
          <w:numId w:val="7"/>
        </w:numPr>
        <w:tabs>
          <w:tab w:val="clear" w:pos="720"/>
          <w:tab w:val="num" w:pos="360"/>
        </w:tabs>
        <w:overflowPunct w:val="0"/>
        <w:autoSpaceDE w:val="0"/>
        <w:autoSpaceDN w:val="0"/>
        <w:adjustRightInd w:val="0"/>
        <w:spacing w:after="100" w:afterAutospacing="1" w:line="276" w:lineRule="auto"/>
        <w:ind w:left="360"/>
        <w:jc w:val="both"/>
        <w:textAlignment w:val="baseline"/>
        <w:rPr>
          <w:bCs/>
          <w:sz w:val="24"/>
        </w:rPr>
      </w:pPr>
      <w:r w:rsidRPr="0065545B">
        <w:rPr>
          <w:bCs/>
          <w:sz w:val="24"/>
        </w:rPr>
        <w:t xml:space="preserve">Přijímací řízení – 1. a 2. kolo přijímacího řízení proběhlo ve dnech 11. a 14. dubna.  Celkový počet vycházejících žáků je 16 v 9. ročníku a 1 žákyně v 8. ročníku. Všichni žáci se umístili v prvním kole přijímacího řízení. Vycházející žáci měli větší zájem o nabízené obory s výučním listem – celkem 10 žáků, o obory s maturitou projevilo zájem 5 žáků. </w:t>
      </w:r>
    </w:p>
    <w:p w:rsidR="00820691" w:rsidRPr="0065545B" w:rsidRDefault="00820691" w:rsidP="00820691">
      <w:pPr>
        <w:spacing w:before="120" w:after="100" w:afterAutospacing="1" w:line="360" w:lineRule="auto"/>
        <w:outlineLvl w:val="0"/>
        <w:rPr>
          <w:bCs/>
          <w:sz w:val="24"/>
          <w:u w:val="single"/>
        </w:rPr>
      </w:pPr>
      <w:r w:rsidRPr="0065545B">
        <w:rPr>
          <w:bCs/>
          <w:sz w:val="24"/>
          <w:u w:val="single"/>
        </w:rPr>
        <w:t>Přehled umístění vycházejících žáků k 16. 6. 2025:</w:t>
      </w: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23"/>
        <w:gridCol w:w="1528"/>
        <w:gridCol w:w="1503"/>
        <w:gridCol w:w="1505"/>
        <w:gridCol w:w="1634"/>
        <w:gridCol w:w="1519"/>
      </w:tblGrid>
      <w:tr w:rsidR="00820691" w:rsidRPr="0065545B" w:rsidTr="00CE61E9">
        <w:tc>
          <w:tcPr>
            <w:tcW w:w="1523" w:type="dxa"/>
            <w:tcBorders>
              <w:top w:val="single" w:sz="4" w:space="0" w:color="auto"/>
              <w:bottom w:val="single" w:sz="12" w:space="0" w:color="auto"/>
              <w:right w:val="single" w:sz="12" w:space="0" w:color="auto"/>
            </w:tcBorders>
          </w:tcPr>
          <w:p w:rsidR="00820691" w:rsidRPr="0065545B" w:rsidRDefault="00820691" w:rsidP="00CE61E9">
            <w:pPr>
              <w:spacing w:before="60" w:after="100" w:afterAutospacing="1" w:line="360" w:lineRule="auto"/>
              <w:jc w:val="center"/>
              <w:rPr>
                <w:b/>
                <w:sz w:val="24"/>
                <w:szCs w:val="26"/>
              </w:rPr>
            </w:pPr>
            <w:r w:rsidRPr="0065545B">
              <w:rPr>
                <w:b/>
                <w:sz w:val="24"/>
                <w:szCs w:val="26"/>
              </w:rPr>
              <w:t>ročník</w:t>
            </w:r>
          </w:p>
        </w:tc>
        <w:tc>
          <w:tcPr>
            <w:tcW w:w="1528" w:type="dxa"/>
            <w:tcBorders>
              <w:left w:val="single" w:sz="12" w:space="0" w:color="auto"/>
              <w:bottom w:val="single" w:sz="12" w:space="0" w:color="auto"/>
            </w:tcBorders>
          </w:tcPr>
          <w:p w:rsidR="00820691" w:rsidRPr="0065545B" w:rsidRDefault="00820691" w:rsidP="00CE61E9">
            <w:pPr>
              <w:pStyle w:val="Nadpis1"/>
              <w:spacing w:before="60" w:after="100" w:afterAutospacing="1" w:line="360" w:lineRule="auto"/>
              <w:rPr>
                <w:b/>
                <w:bCs/>
                <w:sz w:val="24"/>
                <w:szCs w:val="26"/>
              </w:rPr>
            </w:pPr>
            <w:r w:rsidRPr="0065545B">
              <w:rPr>
                <w:bCs/>
                <w:sz w:val="24"/>
                <w:szCs w:val="26"/>
              </w:rPr>
              <w:t>Gymnázia</w:t>
            </w:r>
          </w:p>
        </w:tc>
        <w:tc>
          <w:tcPr>
            <w:tcW w:w="1503" w:type="dxa"/>
            <w:tcBorders>
              <w:bottom w:val="single" w:sz="12" w:space="0" w:color="auto"/>
            </w:tcBorders>
          </w:tcPr>
          <w:p w:rsidR="00820691" w:rsidRPr="0065545B" w:rsidRDefault="00820691" w:rsidP="00CE61E9">
            <w:pPr>
              <w:spacing w:before="60" w:after="100" w:afterAutospacing="1" w:line="360" w:lineRule="auto"/>
              <w:jc w:val="center"/>
              <w:rPr>
                <w:bCs/>
                <w:sz w:val="24"/>
                <w:szCs w:val="26"/>
              </w:rPr>
            </w:pPr>
            <w:r w:rsidRPr="0065545B">
              <w:rPr>
                <w:bCs/>
                <w:sz w:val="24"/>
                <w:szCs w:val="26"/>
              </w:rPr>
              <w:t>SŠ</w:t>
            </w:r>
          </w:p>
        </w:tc>
        <w:tc>
          <w:tcPr>
            <w:tcW w:w="1505" w:type="dxa"/>
            <w:tcBorders>
              <w:bottom w:val="single" w:sz="12" w:space="0" w:color="auto"/>
            </w:tcBorders>
          </w:tcPr>
          <w:p w:rsidR="00820691" w:rsidRPr="0065545B" w:rsidRDefault="00820691" w:rsidP="00CE61E9">
            <w:pPr>
              <w:spacing w:before="60" w:after="100" w:afterAutospacing="1" w:line="360" w:lineRule="auto"/>
              <w:jc w:val="center"/>
              <w:rPr>
                <w:bCs/>
                <w:sz w:val="24"/>
                <w:szCs w:val="26"/>
              </w:rPr>
            </w:pPr>
            <w:r w:rsidRPr="0065545B">
              <w:rPr>
                <w:bCs/>
                <w:sz w:val="24"/>
                <w:szCs w:val="26"/>
              </w:rPr>
              <w:t>SOU</w:t>
            </w:r>
          </w:p>
        </w:tc>
        <w:tc>
          <w:tcPr>
            <w:tcW w:w="1634" w:type="dxa"/>
            <w:tcBorders>
              <w:bottom w:val="single" w:sz="12" w:space="0" w:color="auto"/>
              <w:right w:val="single" w:sz="12" w:space="0" w:color="auto"/>
            </w:tcBorders>
          </w:tcPr>
          <w:p w:rsidR="00820691" w:rsidRPr="0065545B" w:rsidRDefault="00820691" w:rsidP="00CE61E9">
            <w:pPr>
              <w:spacing w:before="60" w:after="100" w:afterAutospacing="1" w:line="360" w:lineRule="auto"/>
              <w:jc w:val="center"/>
              <w:rPr>
                <w:bCs/>
                <w:sz w:val="24"/>
                <w:szCs w:val="26"/>
              </w:rPr>
            </w:pPr>
            <w:r w:rsidRPr="0065545B">
              <w:rPr>
                <w:bCs/>
                <w:sz w:val="24"/>
                <w:szCs w:val="26"/>
              </w:rPr>
              <w:t>neumístění</w:t>
            </w:r>
          </w:p>
        </w:tc>
        <w:tc>
          <w:tcPr>
            <w:tcW w:w="1519" w:type="dxa"/>
            <w:tcBorders>
              <w:left w:val="single" w:sz="12" w:space="0" w:color="auto"/>
              <w:bottom w:val="single" w:sz="12" w:space="0" w:color="auto"/>
            </w:tcBorders>
          </w:tcPr>
          <w:p w:rsidR="00820691" w:rsidRPr="0065545B" w:rsidRDefault="00820691" w:rsidP="00CE61E9">
            <w:pPr>
              <w:spacing w:before="60" w:after="100" w:afterAutospacing="1" w:line="360" w:lineRule="auto"/>
              <w:jc w:val="center"/>
              <w:rPr>
                <w:bCs/>
                <w:sz w:val="24"/>
                <w:szCs w:val="26"/>
              </w:rPr>
            </w:pPr>
            <w:r w:rsidRPr="0065545B">
              <w:rPr>
                <w:bCs/>
                <w:sz w:val="24"/>
                <w:szCs w:val="26"/>
              </w:rPr>
              <w:t>celkem</w:t>
            </w:r>
          </w:p>
        </w:tc>
      </w:tr>
      <w:tr w:rsidR="00820691" w:rsidRPr="0065545B" w:rsidTr="00CE61E9">
        <w:tc>
          <w:tcPr>
            <w:tcW w:w="1523" w:type="dxa"/>
            <w:tcBorders>
              <w:top w:val="single" w:sz="12" w:space="0" w:color="auto"/>
              <w:right w:val="single" w:sz="12" w:space="0" w:color="auto"/>
            </w:tcBorders>
          </w:tcPr>
          <w:p w:rsidR="00820691" w:rsidRPr="0065545B" w:rsidRDefault="00820691" w:rsidP="00CE61E9">
            <w:pPr>
              <w:spacing w:before="60" w:after="100" w:afterAutospacing="1" w:line="360" w:lineRule="auto"/>
              <w:jc w:val="center"/>
              <w:rPr>
                <w:bCs/>
                <w:sz w:val="24"/>
                <w:szCs w:val="26"/>
              </w:rPr>
            </w:pPr>
            <w:r w:rsidRPr="0065545B">
              <w:rPr>
                <w:bCs/>
                <w:sz w:val="24"/>
                <w:szCs w:val="26"/>
              </w:rPr>
              <w:t>8.</w:t>
            </w:r>
          </w:p>
        </w:tc>
        <w:tc>
          <w:tcPr>
            <w:tcW w:w="1528" w:type="dxa"/>
            <w:tcBorders>
              <w:top w:val="single" w:sz="12" w:space="0" w:color="auto"/>
              <w:left w:val="single" w:sz="12" w:space="0" w:color="auto"/>
            </w:tcBorders>
          </w:tcPr>
          <w:p w:rsidR="00820691" w:rsidRPr="0065545B" w:rsidRDefault="00820691" w:rsidP="00CE61E9">
            <w:pPr>
              <w:spacing w:before="60" w:after="100" w:afterAutospacing="1" w:line="360" w:lineRule="auto"/>
              <w:jc w:val="center"/>
              <w:rPr>
                <w:sz w:val="24"/>
                <w:szCs w:val="26"/>
              </w:rPr>
            </w:pPr>
            <w:r w:rsidRPr="0065545B">
              <w:rPr>
                <w:sz w:val="24"/>
                <w:szCs w:val="26"/>
              </w:rPr>
              <w:t>0</w:t>
            </w:r>
          </w:p>
        </w:tc>
        <w:tc>
          <w:tcPr>
            <w:tcW w:w="1503" w:type="dxa"/>
            <w:tcBorders>
              <w:top w:val="single" w:sz="12" w:space="0" w:color="auto"/>
            </w:tcBorders>
          </w:tcPr>
          <w:p w:rsidR="00820691" w:rsidRPr="0065545B" w:rsidRDefault="00820691" w:rsidP="00CE61E9">
            <w:pPr>
              <w:spacing w:before="60" w:after="100" w:afterAutospacing="1" w:line="360" w:lineRule="auto"/>
              <w:jc w:val="center"/>
              <w:rPr>
                <w:sz w:val="24"/>
                <w:szCs w:val="26"/>
              </w:rPr>
            </w:pPr>
            <w:r w:rsidRPr="0065545B">
              <w:rPr>
                <w:sz w:val="24"/>
                <w:szCs w:val="26"/>
              </w:rPr>
              <w:t>1</w:t>
            </w:r>
          </w:p>
        </w:tc>
        <w:tc>
          <w:tcPr>
            <w:tcW w:w="1505" w:type="dxa"/>
            <w:tcBorders>
              <w:top w:val="single" w:sz="12" w:space="0" w:color="auto"/>
            </w:tcBorders>
          </w:tcPr>
          <w:p w:rsidR="00820691" w:rsidRPr="0065545B" w:rsidRDefault="00820691" w:rsidP="00CE61E9">
            <w:pPr>
              <w:spacing w:before="60" w:after="100" w:afterAutospacing="1" w:line="360" w:lineRule="auto"/>
              <w:jc w:val="center"/>
              <w:rPr>
                <w:sz w:val="24"/>
                <w:szCs w:val="26"/>
              </w:rPr>
            </w:pPr>
            <w:r w:rsidRPr="0065545B">
              <w:rPr>
                <w:sz w:val="24"/>
                <w:szCs w:val="26"/>
              </w:rPr>
              <w:t>0</w:t>
            </w:r>
          </w:p>
        </w:tc>
        <w:tc>
          <w:tcPr>
            <w:tcW w:w="1634" w:type="dxa"/>
            <w:tcBorders>
              <w:top w:val="single" w:sz="12" w:space="0" w:color="auto"/>
              <w:right w:val="single" w:sz="12" w:space="0" w:color="auto"/>
            </w:tcBorders>
          </w:tcPr>
          <w:p w:rsidR="00820691" w:rsidRPr="0065545B" w:rsidRDefault="00820691" w:rsidP="00CE61E9">
            <w:pPr>
              <w:spacing w:before="60" w:after="100" w:afterAutospacing="1" w:line="360" w:lineRule="auto"/>
              <w:jc w:val="center"/>
              <w:rPr>
                <w:sz w:val="24"/>
                <w:szCs w:val="26"/>
              </w:rPr>
            </w:pPr>
            <w:r w:rsidRPr="0065545B">
              <w:rPr>
                <w:sz w:val="24"/>
                <w:szCs w:val="26"/>
              </w:rPr>
              <w:t>0</w:t>
            </w:r>
          </w:p>
        </w:tc>
        <w:tc>
          <w:tcPr>
            <w:tcW w:w="1519" w:type="dxa"/>
            <w:tcBorders>
              <w:top w:val="single" w:sz="12" w:space="0" w:color="auto"/>
              <w:left w:val="single" w:sz="12" w:space="0" w:color="auto"/>
            </w:tcBorders>
          </w:tcPr>
          <w:p w:rsidR="00820691" w:rsidRPr="0065545B" w:rsidRDefault="00820691" w:rsidP="00CE61E9">
            <w:pPr>
              <w:spacing w:before="60" w:after="100" w:afterAutospacing="1" w:line="360" w:lineRule="auto"/>
              <w:jc w:val="center"/>
              <w:rPr>
                <w:sz w:val="24"/>
                <w:szCs w:val="26"/>
              </w:rPr>
            </w:pPr>
            <w:r w:rsidRPr="0065545B">
              <w:rPr>
                <w:sz w:val="24"/>
                <w:szCs w:val="26"/>
              </w:rPr>
              <w:t>1</w:t>
            </w:r>
          </w:p>
        </w:tc>
      </w:tr>
      <w:tr w:rsidR="00820691" w:rsidRPr="0065545B" w:rsidTr="00CE61E9">
        <w:tc>
          <w:tcPr>
            <w:tcW w:w="1523" w:type="dxa"/>
            <w:tcBorders>
              <w:top w:val="single" w:sz="12" w:space="0" w:color="auto"/>
              <w:right w:val="single" w:sz="12" w:space="0" w:color="auto"/>
            </w:tcBorders>
          </w:tcPr>
          <w:p w:rsidR="00820691" w:rsidRPr="0065545B" w:rsidRDefault="00820691" w:rsidP="00CE61E9">
            <w:pPr>
              <w:spacing w:before="60" w:after="100" w:afterAutospacing="1" w:line="360" w:lineRule="auto"/>
              <w:jc w:val="center"/>
              <w:rPr>
                <w:bCs/>
                <w:sz w:val="24"/>
                <w:szCs w:val="26"/>
              </w:rPr>
            </w:pPr>
            <w:r w:rsidRPr="0065545B">
              <w:rPr>
                <w:bCs/>
                <w:sz w:val="24"/>
                <w:szCs w:val="26"/>
              </w:rPr>
              <w:t>9.</w:t>
            </w:r>
          </w:p>
        </w:tc>
        <w:tc>
          <w:tcPr>
            <w:tcW w:w="1528" w:type="dxa"/>
            <w:tcBorders>
              <w:top w:val="single" w:sz="12" w:space="0" w:color="auto"/>
              <w:left w:val="single" w:sz="12" w:space="0" w:color="auto"/>
            </w:tcBorders>
          </w:tcPr>
          <w:p w:rsidR="00820691" w:rsidRPr="0065545B" w:rsidRDefault="00820691" w:rsidP="00CE61E9">
            <w:pPr>
              <w:spacing w:before="60" w:after="100" w:afterAutospacing="1" w:line="360" w:lineRule="auto"/>
              <w:jc w:val="center"/>
              <w:rPr>
                <w:sz w:val="24"/>
                <w:szCs w:val="26"/>
              </w:rPr>
            </w:pPr>
            <w:r w:rsidRPr="0065545B">
              <w:rPr>
                <w:sz w:val="24"/>
                <w:szCs w:val="26"/>
              </w:rPr>
              <w:t>0</w:t>
            </w:r>
          </w:p>
        </w:tc>
        <w:tc>
          <w:tcPr>
            <w:tcW w:w="1503" w:type="dxa"/>
            <w:tcBorders>
              <w:top w:val="single" w:sz="12" w:space="0" w:color="auto"/>
            </w:tcBorders>
          </w:tcPr>
          <w:p w:rsidR="00820691" w:rsidRPr="0065545B" w:rsidRDefault="00820691" w:rsidP="00CE61E9">
            <w:pPr>
              <w:spacing w:before="60" w:after="100" w:afterAutospacing="1" w:line="360" w:lineRule="auto"/>
              <w:jc w:val="center"/>
              <w:rPr>
                <w:sz w:val="24"/>
                <w:szCs w:val="26"/>
              </w:rPr>
            </w:pPr>
            <w:r w:rsidRPr="0065545B">
              <w:rPr>
                <w:sz w:val="24"/>
                <w:szCs w:val="26"/>
              </w:rPr>
              <w:t>4</w:t>
            </w:r>
          </w:p>
        </w:tc>
        <w:tc>
          <w:tcPr>
            <w:tcW w:w="1505" w:type="dxa"/>
            <w:tcBorders>
              <w:top w:val="single" w:sz="12" w:space="0" w:color="auto"/>
            </w:tcBorders>
          </w:tcPr>
          <w:p w:rsidR="00820691" w:rsidRPr="0065545B" w:rsidRDefault="00820691" w:rsidP="00CE61E9">
            <w:pPr>
              <w:spacing w:before="60" w:after="100" w:afterAutospacing="1" w:line="360" w:lineRule="auto"/>
              <w:jc w:val="center"/>
              <w:rPr>
                <w:sz w:val="24"/>
                <w:szCs w:val="26"/>
              </w:rPr>
            </w:pPr>
            <w:r w:rsidRPr="0065545B">
              <w:rPr>
                <w:sz w:val="24"/>
                <w:szCs w:val="26"/>
              </w:rPr>
              <w:t>11</w:t>
            </w:r>
          </w:p>
        </w:tc>
        <w:tc>
          <w:tcPr>
            <w:tcW w:w="1634" w:type="dxa"/>
            <w:tcBorders>
              <w:top w:val="single" w:sz="12" w:space="0" w:color="auto"/>
              <w:right w:val="single" w:sz="12" w:space="0" w:color="auto"/>
            </w:tcBorders>
          </w:tcPr>
          <w:p w:rsidR="00820691" w:rsidRPr="0065545B" w:rsidRDefault="00820691" w:rsidP="00CE61E9">
            <w:pPr>
              <w:spacing w:before="60" w:after="100" w:afterAutospacing="1" w:line="360" w:lineRule="auto"/>
              <w:jc w:val="center"/>
              <w:rPr>
                <w:sz w:val="24"/>
                <w:szCs w:val="26"/>
              </w:rPr>
            </w:pPr>
            <w:r w:rsidRPr="0065545B">
              <w:rPr>
                <w:sz w:val="24"/>
                <w:szCs w:val="26"/>
              </w:rPr>
              <w:t>1</w:t>
            </w:r>
          </w:p>
        </w:tc>
        <w:tc>
          <w:tcPr>
            <w:tcW w:w="1519" w:type="dxa"/>
            <w:tcBorders>
              <w:top w:val="single" w:sz="12" w:space="0" w:color="auto"/>
              <w:left w:val="single" w:sz="12" w:space="0" w:color="auto"/>
            </w:tcBorders>
          </w:tcPr>
          <w:p w:rsidR="00820691" w:rsidRPr="0065545B" w:rsidRDefault="00820691" w:rsidP="00CE61E9">
            <w:pPr>
              <w:spacing w:before="60" w:after="100" w:afterAutospacing="1" w:line="360" w:lineRule="auto"/>
              <w:jc w:val="center"/>
              <w:rPr>
                <w:sz w:val="24"/>
                <w:szCs w:val="26"/>
              </w:rPr>
            </w:pPr>
            <w:r w:rsidRPr="0065545B">
              <w:rPr>
                <w:sz w:val="24"/>
                <w:szCs w:val="26"/>
              </w:rPr>
              <w:t>16</w:t>
            </w:r>
          </w:p>
        </w:tc>
      </w:tr>
    </w:tbl>
    <w:p w:rsidR="00246013" w:rsidRDefault="00246013" w:rsidP="00820691">
      <w:pPr>
        <w:spacing w:before="100" w:beforeAutospacing="1" w:after="100" w:afterAutospacing="1" w:line="360" w:lineRule="auto"/>
        <w:jc w:val="both"/>
        <w:rPr>
          <w:b/>
          <w:bCs/>
          <w:sz w:val="28"/>
          <w:szCs w:val="28"/>
          <w:u w:val="single"/>
        </w:rPr>
      </w:pPr>
    </w:p>
    <w:p w:rsidR="00820691" w:rsidRPr="0065545B" w:rsidRDefault="00820691" w:rsidP="00820691">
      <w:pPr>
        <w:spacing w:before="100" w:beforeAutospacing="1" w:after="100" w:afterAutospacing="1" w:line="360" w:lineRule="auto"/>
        <w:jc w:val="both"/>
        <w:rPr>
          <w:b/>
          <w:bCs/>
          <w:sz w:val="28"/>
          <w:szCs w:val="28"/>
          <w:u w:val="single"/>
        </w:rPr>
      </w:pPr>
      <w:r w:rsidRPr="0065545B">
        <w:rPr>
          <w:b/>
          <w:bCs/>
          <w:sz w:val="28"/>
          <w:szCs w:val="28"/>
          <w:u w:val="single"/>
        </w:rPr>
        <w:t>Prevence sociálně patologických jevů a závadového chování</w:t>
      </w:r>
    </w:p>
    <w:p w:rsidR="00820691" w:rsidRDefault="00820691" w:rsidP="002D2682">
      <w:pPr>
        <w:spacing w:after="100" w:afterAutospacing="1" w:line="276" w:lineRule="auto"/>
        <w:jc w:val="both"/>
        <w:rPr>
          <w:sz w:val="24"/>
          <w:szCs w:val="24"/>
        </w:rPr>
      </w:pPr>
      <w:r w:rsidRPr="0065545B">
        <w:rPr>
          <w:sz w:val="24"/>
          <w:szCs w:val="24"/>
        </w:rPr>
        <w:t>Hlavním úkolem školního metodika prevence je vypracování Minimálního preventivního programu a koordinace jednotlivých aktivit. Oblast prevence ve škole zajišťuje školní metodik prevence Bc. Stanislav Stehlík, který v rámci školního poradenského pracoviště v letošním roce úzce spolupracoval s výchovnou poradkyní Mgr. Danielou Zikovou a speciální pedagožkou Mgr. Jarmilou Hlouškovou, třídními učiteli i vedením školy.</w:t>
      </w:r>
    </w:p>
    <w:p w:rsidR="00246013" w:rsidRPr="00E95C80" w:rsidRDefault="00246013" w:rsidP="002D2682">
      <w:pPr>
        <w:spacing w:after="100" w:afterAutospacing="1" w:line="276" w:lineRule="auto"/>
        <w:jc w:val="both"/>
        <w:rPr>
          <w:sz w:val="24"/>
          <w:szCs w:val="24"/>
        </w:rPr>
      </w:pPr>
    </w:p>
    <w:p w:rsidR="00E95C80" w:rsidRPr="0065545B" w:rsidRDefault="00820691" w:rsidP="00E95C80">
      <w:pPr>
        <w:spacing w:before="100" w:beforeAutospacing="1" w:line="360" w:lineRule="auto"/>
        <w:jc w:val="both"/>
        <w:rPr>
          <w:b/>
          <w:bCs/>
          <w:sz w:val="24"/>
          <w:szCs w:val="24"/>
        </w:rPr>
      </w:pPr>
      <w:r w:rsidRPr="0065545B">
        <w:rPr>
          <w:b/>
          <w:bCs/>
          <w:sz w:val="24"/>
          <w:szCs w:val="24"/>
        </w:rPr>
        <w:lastRenderedPageBreak/>
        <w:t>Přehled aktivit školního metodika prevence:</w:t>
      </w:r>
    </w:p>
    <w:p w:rsidR="00820691" w:rsidRPr="0065545B" w:rsidRDefault="00820691" w:rsidP="00E95C80">
      <w:pPr>
        <w:numPr>
          <w:ilvl w:val="0"/>
          <w:numId w:val="14"/>
        </w:numPr>
        <w:spacing w:line="276" w:lineRule="auto"/>
        <w:ind w:left="360"/>
        <w:jc w:val="both"/>
        <w:rPr>
          <w:sz w:val="24"/>
          <w:szCs w:val="24"/>
        </w:rPr>
      </w:pPr>
      <w:proofErr w:type="spellStart"/>
      <w:r w:rsidRPr="0065545B">
        <w:rPr>
          <w:sz w:val="24"/>
          <w:szCs w:val="24"/>
        </w:rPr>
        <w:t>Kyberbezpečnost</w:t>
      </w:r>
      <w:proofErr w:type="spellEnd"/>
      <w:r w:rsidRPr="0065545B">
        <w:rPr>
          <w:sz w:val="24"/>
          <w:szCs w:val="24"/>
        </w:rPr>
        <w:t xml:space="preserve"> a bezpečný pohyb na internetu (během celého roku, výuka informatiky v 6., 7. a 9. ročníku) </w:t>
      </w:r>
    </w:p>
    <w:p w:rsidR="00820691" w:rsidRPr="0065545B" w:rsidRDefault="00820691" w:rsidP="00E95C80">
      <w:pPr>
        <w:numPr>
          <w:ilvl w:val="0"/>
          <w:numId w:val="14"/>
        </w:numPr>
        <w:spacing w:line="276" w:lineRule="auto"/>
        <w:ind w:left="360"/>
        <w:jc w:val="both"/>
      </w:pPr>
      <w:r w:rsidRPr="0065545B">
        <w:rPr>
          <w:sz w:val="24"/>
          <w:szCs w:val="24"/>
        </w:rPr>
        <w:t xml:space="preserve">V rámci hodin Výchovy k Občanství a Výchovy ke zdraví byla probrána témata </w:t>
      </w:r>
      <w:proofErr w:type="spellStart"/>
      <w:r w:rsidRPr="0065545B">
        <w:rPr>
          <w:sz w:val="24"/>
          <w:szCs w:val="24"/>
        </w:rPr>
        <w:t>kyberšikany</w:t>
      </w:r>
      <w:proofErr w:type="spellEnd"/>
      <w:r w:rsidRPr="0065545B">
        <w:rPr>
          <w:sz w:val="24"/>
          <w:szCs w:val="24"/>
        </w:rPr>
        <w:t>, šikany, psychotropních látek, nebezpečných látek – drog apod.</w:t>
      </w:r>
    </w:p>
    <w:p w:rsidR="00820691" w:rsidRPr="0065545B" w:rsidRDefault="00820691" w:rsidP="00E95C80">
      <w:pPr>
        <w:numPr>
          <w:ilvl w:val="0"/>
          <w:numId w:val="14"/>
        </w:numPr>
        <w:spacing w:line="276" w:lineRule="auto"/>
        <w:ind w:left="360"/>
        <w:rPr>
          <w:sz w:val="24"/>
          <w:szCs w:val="24"/>
        </w:rPr>
      </w:pPr>
      <w:r w:rsidRPr="0065545B">
        <w:rPr>
          <w:sz w:val="24"/>
          <w:szCs w:val="24"/>
        </w:rPr>
        <w:t xml:space="preserve">Žáci 2. stupně byli poučeni o účincích užívání </w:t>
      </w:r>
      <w:proofErr w:type="spellStart"/>
      <w:r w:rsidRPr="0065545B">
        <w:rPr>
          <w:sz w:val="24"/>
          <w:szCs w:val="24"/>
        </w:rPr>
        <w:t>kratomu</w:t>
      </w:r>
      <w:proofErr w:type="spellEnd"/>
      <w:r w:rsidRPr="0065545B">
        <w:rPr>
          <w:sz w:val="24"/>
          <w:szCs w:val="24"/>
        </w:rPr>
        <w:t>, tabákových sáčků a HHC na organismus</w:t>
      </w:r>
    </w:p>
    <w:p w:rsidR="00E95C80" w:rsidRDefault="00820691" w:rsidP="00E95C80">
      <w:pPr>
        <w:numPr>
          <w:ilvl w:val="0"/>
          <w:numId w:val="14"/>
        </w:numPr>
        <w:spacing w:before="100" w:beforeAutospacing="1" w:line="276" w:lineRule="auto"/>
        <w:ind w:left="360"/>
        <w:jc w:val="both"/>
        <w:rPr>
          <w:sz w:val="24"/>
          <w:szCs w:val="24"/>
        </w:rPr>
      </w:pPr>
      <w:r w:rsidRPr="0065545B">
        <w:rPr>
          <w:sz w:val="24"/>
          <w:szCs w:val="24"/>
        </w:rPr>
        <w:t>Během dětského dne byly procvičeny zásady první pomoci na jednom z připravených stanovišť – 30. 5. 2025</w:t>
      </w:r>
    </w:p>
    <w:p w:rsidR="00E95C80" w:rsidRDefault="00820691" w:rsidP="00E95C80">
      <w:pPr>
        <w:numPr>
          <w:ilvl w:val="0"/>
          <w:numId w:val="14"/>
        </w:numPr>
        <w:spacing w:before="100" w:beforeAutospacing="1" w:line="276" w:lineRule="auto"/>
        <w:ind w:left="360"/>
        <w:jc w:val="both"/>
        <w:rPr>
          <w:sz w:val="24"/>
          <w:szCs w:val="24"/>
        </w:rPr>
      </w:pPr>
      <w:r w:rsidRPr="00E95C80">
        <w:rPr>
          <w:sz w:val="24"/>
          <w:szCs w:val="24"/>
        </w:rPr>
        <w:t>Žáci mají k dispozici schránku důvěry, která je pravidelně kontrolována a v letošním roce ji žáci využívali.</w:t>
      </w:r>
    </w:p>
    <w:p w:rsidR="00E95C80" w:rsidRDefault="00820691" w:rsidP="00E95C80">
      <w:pPr>
        <w:numPr>
          <w:ilvl w:val="0"/>
          <w:numId w:val="14"/>
        </w:numPr>
        <w:spacing w:before="100" w:beforeAutospacing="1" w:line="276" w:lineRule="auto"/>
        <w:ind w:left="360"/>
        <w:jc w:val="both"/>
        <w:rPr>
          <w:sz w:val="24"/>
          <w:szCs w:val="24"/>
        </w:rPr>
      </w:pPr>
      <w:r w:rsidRPr="00E95C80">
        <w:rPr>
          <w:sz w:val="24"/>
          <w:szCs w:val="24"/>
        </w:rPr>
        <w:t>Ve všech ročnících proběhla dotazníková šetření na zjištění klimatu třídy. Se zpracovanými dotazníky bylo seznámeno vedení školy a pedagogický sbor, aby se mohlo se třídou dále pracovat na zlepšování vzájemných vztahů nejen v letošním roce, ale především v letech následujících.</w:t>
      </w:r>
    </w:p>
    <w:p w:rsidR="00E95C80" w:rsidRDefault="00820691" w:rsidP="00E95C80">
      <w:pPr>
        <w:numPr>
          <w:ilvl w:val="0"/>
          <w:numId w:val="14"/>
        </w:numPr>
        <w:spacing w:before="100" w:beforeAutospacing="1" w:line="276" w:lineRule="auto"/>
        <w:ind w:left="360"/>
        <w:jc w:val="both"/>
        <w:rPr>
          <w:sz w:val="24"/>
          <w:szCs w:val="24"/>
        </w:rPr>
      </w:pPr>
      <w:r w:rsidRPr="00E95C80">
        <w:rPr>
          <w:sz w:val="24"/>
          <w:szCs w:val="24"/>
        </w:rPr>
        <w:t>Na třídnických hodinách bylo průběžně se žáky projednáváno klima třídy a řešeny problémy související s aktuální situací.</w:t>
      </w:r>
    </w:p>
    <w:p w:rsidR="00E95C80" w:rsidRDefault="00820691" w:rsidP="00E95C80">
      <w:pPr>
        <w:numPr>
          <w:ilvl w:val="0"/>
          <w:numId w:val="14"/>
        </w:numPr>
        <w:spacing w:before="100" w:beforeAutospacing="1" w:line="276" w:lineRule="auto"/>
        <w:ind w:left="360"/>
        <w:jc w:val="both"/>
        <w:rPr>
          <w:sz w:val="24"/>
          <w:szCs w:val="24"/>
        </w:rPr>
      </w:pPr>
      <w:r w:rsidRPr="00E95C80">
        <w:rPr>
          <w:sz w:val="24"/>
          <w:szCs w:val="24"/>
        </w:rPr>
        <w:t>Ve třídách, do kterých byli integrováni ukrajinští žáci, bylo více řešeno klima třídy a začlenění žáků do „běžného“ provozu školy i do tříd samotných.</w:t>
      </w:r>
    </w:p>
    <w:p w:rsidR="002D2682" w:rsidRPr="00246013" w:rsidRDefault="00820691" w:rsidP="00246013">
      <w:pPr>
        <w:numPr>
          <w:ilvl w:val="0"/>
          <w:numId w:val="14"/>
        </w:numPr>
        <w:spacing w:before="100" w:beforeAutospacing="1" w:line="276" w:lineRule="auto"/>
        <w:ind w:left="360"/>
        <w:jc w:val="both"/>
        <w:rPr>
          <w:sz w:val="24"/>
          <w:szCs w:val="24"/>
        </w:rPr>
      </w:pPr>
      <w:r w:rsidRPr="00E95C80">
        <w:rPr>
          <w:sz w:val="24"/>
          <w:szCs w:val="24"/>
        </w:rPr>
        <w:t>Školní metodik prevence se pravidelně účastnil schůzek a besed, výchovných komisí.</w:t>
      </w:r>
    </w:p>
    <w:p w:rsidR="00820691" w:rsidRPr="0065545B" w:rsidRDefault="00820691" w:rsidP="002D2682">
      <w:pPr>
        <w:spacing w:line="360" w:lineRule="auto"/>
        <w:jc w:val="both"/>
        <w:outlineLvl w:val="0"/>
        <w:rPr>
          <w:b/>
          <w:sz w:val="28"/>
          <w:szCs w:val="28"/>
          <w:u w:val="single"/>
        </w:rPr>
      </w:pPr>
      <w:r w:rsidRPr="0065545B">
        <w:rPr>
          <w:b/>
          <w:sz w:val="28"/>
          <w:szCs w:val="28"/>
          <w:u w:val="single"/>
        </w:rPr>
        <w:t>DVVP a školení</w:t>
      </w:r>
    </w:p>
    <w:p w:rsidR="00820691" w:rsidRPr="0065545B" w:rsidRDefault="00820691" w:rsidP="00E95C80">
      <w:pPr>
        <w:spacing w:line="276" w:lineRule="auto"/>
        <w:ind w:left="62"/>
        <w:jc w:val="both"/>
        <w:rPr>
          <w:sz w:val="24"/>
          <w:szCs w:val="24"/>
        </w:rPr>
      </w:pPr>
      <w:r w:rsidRPr="0065545B">
        <w:rPr>
          <w:sz w:val="24"/>
          <w:szCs w:val="24"/>
        </w:rPr>
        <w:t>Všichni členové ŠPP se během školního roku 2024/2025 zúčastnili školení, která byla určena právě jejich pozicím.</w:t>
      </w:r>
    </w:p>
    <w:p w:rsidR="00820691" w:rsidRDefault="00820691" w:rsidP="00E95C80">
      <w:pPr>
        <w:spacing w:line="276" w:lineRule="auto"/>
        <w:ind w:left="62"/>
        <w:jc w:val="both"/>
        <w:rPr>
          <w:sz w:val="24"/>
          <w:szCs w:val="24"/>
        </w:rPr>
      </w:pPr>
      <w:r w:rsidRPr="0065545B">
        <w:rPr>
          <w:sz w:val="24"/>
          <w:szCs w:val="24"/>
        </w:rPr>
        <w:t xml:space="preserve">Úzce spolupracujeme s pedagogicko-psychologickou poradnou ve Znojmě. V případě nejasností jsme v kontaktu se školitelským pracovištěm, konkrétně s Mgr. </w:t>
      </w:r>
      <w:proofErr w:type="spellStart"/>
      <w:r w:rsidRPr="0065545B">
        <w:rPr>
          <w:sz w:val="24"/>
          <w:szCs w:val="24"/>
        </w:rPr>
        <w:t>Hagarovou</w:t>
      </w:r>
      <w:proofErr w:type="spellEnd"/>
      <w:r w:rsidRPr="0065545B">
        <w:rPr>
          <w:sz w:val="24"/>
          <w:szCs w:val="24"/>
        </w:rPr>
        <w:t xml:space="preserve"> a Mgr. </w:t>
      </w:r>
      <w:proofErr w:type="spellStart"/>
      <w:r w:rsidRPr="0065545B">
        <w:rPr>
          <w:sz w:val="24"/>
          <w:szCs w:val="24"/>
        </w:rPr>
        <w:t>Grunovou</w:t>
      </w:r>
      <w:proofErr w:type="spellEnd"/>
      <w:r w:rsidRPr="0065545B">
        <w:rPr>
          <w:sz w:val="24"/>
          <w:szCs w:val="24"/>
        </w:rPr>
        <w:t>. Také naši školu navštěvují pracovnice ze SPC v Brně a SPC a PPP ve Znojmě, kdy nám poskytují odbornou metodickou konzultaci.</w:t>
      </w:r>
      <w:r w:rsidRPr="0065545B">
        <w:rPr>
          <w:sz w:val="24"/>
          <w:szCs w:val="24"/>
        </w:rPr>
        <w:tab/>
      </w:r>
    </w:p>
    <w:p w:rsidR="00246013" w:rsidRPr="0065545B" w:rsidRDefault="00246013" w:rsidP="00246013">
      <w:pPr>
        <w:spacing w:line="276" w:lineRule="auto"/>
        <w:jc w:val="both"/>
        <w:rPr>
          <w:sz w:val="24"/>
          <w:szCs w:val="24"/>
        </w:rPr>
      </w:pPr>
    </w:p>
    <w:p w:rsidR="00E95C80" w:rsidRDefault="00820691" w:rsidP="00246013">
      <w:pPr>
        <w:spacing w:line="276" w:lineRule="auto"/>
        <w:ind w:left="62"/>
        <w:jc w:val="both"/>
        <w:outlineLvl w:val="0"/>
        <w:rPr>
          <w:b/>
          <w:sz w:val="28"/>
          <w:szCs w:val="28"/>
          <w:u w:val="single"/>
        </w:rPr>
      </w:pPr>
      <w:r w:rsidRPr="00D065C2">
        <w:rPr>
          <w:b/>
          <w:sz w:val="28"/>
          <w:szCs w:val="28"/>
          <w:u w:val="single"/>
        </w:rPr>
        <w:t>Závěr</w:t>
      </w:r>
      <w:r w:rsidR="00E95C80">
        <w:rPr>
          <w:b/>
          <w:sz w:val="28"/>
          <w:szCs w:val="28"/>
          <w:u w:val="single"/>
        </w:rPr>
        <w:t>:</w:t>
      </w:r>
    </w:p>
    <w:p w:rsidR="00820691" w:rsidRPr="00E95C80" w:rsidRDefault="00820691" w:rsidP="00E95C80">
      <w:pPr>
        <w:spacing w:line="276" w:lineRule="auto"/>
        <w:ind w:left="62"/>
        <w:jc w:val="both"/>
        <w:outlineLvl w:val="0"/>
        <w:rPr>
          <w:b/>
          <w:sz w:val="28"/>
          <w:szCs w:val="28"/>
          <w:u w:val="single"/>
        </w:rPr>
      </w:pPr>
      <w:r w:rsidRPr="0065545B">
        <w:rPr>
          <w:sz w:val="24"/>
          <w:szCs w:val="24"/>
        </w:rPr>
        <w:t xml:space="preserve">Školní poradenské pracoviště (ŠPP) </w:t>
      </w:r>
      <w:r w:rsidRPr="0065545B">
        <w:rPr>
          <w:bCs/>
          <w:sz w:val="24"/>
          <w:szCs w:val="24"/>
        </w:rPr>
        <w:t>úspěšně plní své cíle</w:t>
      </w:r>
      <w:r w:rsidRPr="0065545B">
        <w:rPr>
          <w:sz w:val="24"/>
          <w:szCs w:val="24"/>
        </w:rPr>
        <w:t xml:space="preserve">, přičemž </w:t>
      </w:r>
      <w:r w:rsidRPr="0065545B">
        <w:rPr>
          <w:bCs/>
          <w:sz w:val="24"/>
          <w:szCs w:val="24"/>
        </w:rPr>
        <w:t>vzájemná spolupráce je na velmi dobré úrovni</w:t>
      </w:r>
      <w:r w:rsidRPr="0065545B">
        <w:rPr>
          <w:sz w:val="24"/>
          <w:szCs w:val="24"/>
        </w:rPr>
        <w:t xml:space="preserve">. Všichni členové mají </w:t>
      </w:r>
      <w:r w:rsidRPr="0065545B">
        <w:rPr>
          <w:bCs/>
          <w:sz w:val="24"/>
          <w:szCs w:val="24"/>
        </w:rPr>
        <w:t>jasně rozdělené funkce</w:t>
      </w:r>
      <w:r w:rsidRPr="0065545B">
        <w:rPr>
          <w:b/>
          <w:sz w:val="24"/>
          <w:szCs w:val="24"/>
        </w:rPr>
        <w:t xml:space="preserve"> </w:t>
      </w:r>
      <w:r w:rsidRPr="0065545B">
        <w:rPr>
          <w:sz w:val="24"/>
          <w:szCs w:val="24"/>
        </w:rPr>
        <w:t>a</w:t>
      </w:r>
      <w:r w:rsidRPr="0065545B">
        <w:rPr>
          <w:b/>
          <w:sz w:val="24"/>
          <w:szCs w:val="24"/>
        </w:rPr>
        <w:t xml:space="preserve"> </w:t>
      </w:r>
      <w:r w:rsidRPr="0065545B">
        <w:rPr>
          <w:bCs/>
          <w:sz w:val="24"/>
          <w:szCs w:val="24"/>
        </w:rPr>
        <w:t>znají náplň své práce</w:t>
      </w:r>
      <w:r w:rsidRPr="0065545B">
        <w:rPr>
          <w:sz w:val="24"/>
          <w:szCs w:val="24"/>
        </w:rPr>
        <w:t xml:space="preserve">. Snažíme se poskytovat </w:t>
      </w:r>
      <w:r w:rsidRPr="0065545B">
        <w:rPr>
          <w:bCs/>
          <w:sz w:val="24"/>
          <w:szCs w:val="24"/>
        </w:rPr>
        <w:t>kvalitní služby</w:t>
      </w:r>
      <w:r w:rsidRPr="0065545B">
        <w:rPr>
          <w:sz w:val="24"/>
          <w:szCs w:val="24"/>
        </w:rPr>
        <w:t xml:space="preserve"> nejen žákům, ale i rodičům a ostatním pedagogům.</w:t>
      </w:r>
    </w:p>
    <w:p w:rsidR="00820691" w:rsidRPr="0065545B" w:rsidRDefault="00820691" w:rsidP="00E95C80">
      <w:pPr>
        <w:spacing w:line="276" w:lineRule="auto"/>
        <w:jc w:val="both"/>
        <w:rPr>
          <w:sz w:val="24"/>
          <w:szCs w:val="24"/>
        </w:rPr>
      </w:pPr>
      <w:r w:rsidRPr="0065545B">
        <w:rPr>
          <w:sz w:val="24"/>
          <w:szCs w:val="24"/>
        </w:rPr>
        <w:t xml:space="preserve">V nadcházejícím školním roce se zaměříme na </w:t>
      </w:r>
      <w:r w:rsidRPr="0065545B">
        <w:rPr>
          <w:bCs/>
          <w:sz w:val="24"/>
          <w:szCs w:val="24"/>
        </w:rPr>
        <w:t>prevenci kázeňských přestupků</w:t>
      </w:r>
      <w:r w:rsidRPr="0065545B">
        <w:rPr>
          <w:sz w:val="24"/>
          <w:szCs w:val="24"/>
        </w:rPr>
        <w:t xml:space="preserve">, abychom zajistili </w:t>
      </w:r>
      <w:r w:rsidRPr="0065545B">
        <w:rPr>
          <w:bCs/>
          <w:sz w:val="24"/>
          <w:szCs w:val="24"/>
        </w:rPr>
        <w:t>bezpečnou a pohodovou atmosféru</w:t>
      </w:r>
      <w:r w:rsidRPr="0065545B">
        <w:rPr>
          <w:sz w:val="24"/>
          <w:szCs w:val="24"/>
        </w:rPr>
        <w:t xml:space="preserve"> ve výuce. Dále se soustředíme na </w:t>
      </w:r>
      <w:r w:rsidRPr="0065545B">
        <w:rPr>
          <w:bCs/>
          <w:sz w:val="24"/>
          <w:szCs w:val="24"/>
        </w:rPr>
        <w:t>předcházení školní neúspěšnosti</w:t>
      </w:r>
      <w:r w:rsidRPr="0065545B">
        <w:rPr>
          <w:b/>
          <w:sz w:val="24"/>
          <w:szCs w:val="24"/>
        </w:rPr>
        <w:t xml:space="preserve"> </w:t>
      </w:r>
      <w:r w:rsidRPr="0065545B">
        <w:rPr>
          <w:sz w:val="24"/>
          <w:szCs w:val="24"/>
        </w:rPr>
        <w:t>a</w:t>
      </w:r>
      <w:r w:rsidRPr="0065545B">
        <w:rPr>
          <w:b/>
          <w:sz w:val="24"/>
          <w:szCs w:val="24"/>
        </w:rPr>
        <w:t xml:space="preserve"> </w:t>
      </w:r>
      <w:r w:rsidRPr="0065545B">
        <w:rPr>
          <w:bCs/>
          <w:sz w:val="24"/>
          <w:szCs w:val="24"/>
        </w:rPr>
        <w:t>upevňování mezilidských vztahů</w:t>
      </w:r>
      <w:r w:rsidRPr="0065545B">
        <w:rPr>
          <w:b/>
          <w:sz w:val="24"/>
          <w:szCs w:val="24"/>
        </w:rPr>
        <w:t xml:space="preserve"> </w:t>
      </w:r>
      <w:r w:rsidRPr="0065545B">
        <w:rPr>
          <w:sz w:val="24"/>
          <w:szCs w:val="24"/>
        </w:rPr>
        <w:t xml:space="preserve">v rámci jednotlivých tříd i celé školy. Zvýšenou pozornost budeme věnovat také </w:t>
      </w:r>
      <w:r w:rsidRPr="0065545B">
        <w:rPr>
          <w:bCs/>
          <w:sz w:val="24"/>
          <w:szCs w:val="24"/>
        </w:rPr>
        <w:t xml:space="preserve">besedám o návykových látkách, šikaně a </w:t>
      </w:r>
      <w:proofErr w:type="spellStart"/>
      <w:r w:rsidRPr="0065545B">
        <w:rPr>
          <w:bCs/>
          <w:sz w:val="24"/>
          <w:szCs w:val="24"/>
        </w:rPr>
        <w:t>kyberšikaně</w:t>
      </w:r>
      <w:proofErr w:type="spellEnd"/>
      <w:r w:rsidRPr="0065545B">
        <w:rPr>
          <w:b/>
          <w:sz w:val="24"/>
          <w:szCs w:val="24"/>
        </w:rPr>
        <w:t>.</w:t>
      </w:r>
    </w:p>
    <w:p w:rsidR="00820691" w:rsidRDefault="00820691" w:rsidP="00E95C80">
      <w:pPr>
        <w:spacing w:line="276" w:lineRule="auto"/>
        <w:jc w:val="both"/>
        <w:rPr>
          <w:sz w:val="24"/>
          <w:szCs w:val="24"/>
        </w:rPr>
      </w:pPr>
      <w:r w:rsidRPr="0065545B">
        <w:rPr>
          <w:sz w:val="24"/>
          <w:szCs w:val="24"/>
        </w:rPr>
        <w:t xml:space="preserve">Velice důležitá je pro nás </w:t>
      </w:r>
      <w:r w:rsidRPr="0065545B">
        <w:rPr>
          <w:bCs/>
          <w:sz w:val="24"/>
          <w:szCs w:val="24"/>
        </w:rPr>
        <w:t>spolupráce s mateřskou školou</w:t>
      </w:r>
      <w:r w:rsidRPr="0065545B">
        <w:rPr>
          <w:sz w:val="24"/>
          <w:szCs w:val="24"/>
        </w:rPr>
        <w:t xml:space="preserve">, kde se budeme soustředit především na </w:t>
      </w:r>
      <w:r w:rsidRPr="0065545B">
        <w:rPr>
          <w:bCs/>
          <w:sz w:val="24"/>
          <w:szCs w:val="24"/>
        </w:rPr>
        <w:t>školní zralost a připravenost dětí na vstup do prvního ročníku</w:t>
      </w:r>
      <w:r w:rsidRPr="0065545B">
        <w:rPr>
          <w:b/>
          <w:sz w:val="24"/>
          <w:szCs w:val="24"/>
        </w:rPr>
        <w:t>.</w:t>
      </w:r>
      <w:r w:rsidRPr="0065545B">
        <w:rPr>
          <w:sz w:val="24"/>
          <w:szCs w:val="24"/>
        </w:rPr>
        <w:t xml:space="preserve"> </w:t>
      </w:r>
    </w:p>
    <w:p w:rsidR="002D2682" w:rsidRDefault="00820691" w:rsidP="002D2682">
      <w:pPr>
        <w:spacing w:line="276" w:lineRule="auto"/>
        <w:jc w:val="both"/>
        <w:rPr>
          <w:sz w:val="24"/>
          <w:szCs w:val="24"/>
        </w:rPr>
      </w:pPr>
      <w:r w:rsidRPr="0065545B">
        <w:rPr>
          <w:sz w:val="24"/>
          <w:szCs w:val="24"/>
        </w:rPr>
        <w:t xml:space="preserve">Celkovým cílem ŠPP je </w:t>
      </w:r>
      <w:r w:rsidRPr="0065545B">
        <w:rPr>
          <w:bCs/>
          <w:sz w:val="24"/>
          <w:szCs w:val="24"/>
        </w:rPr>
        <w:t>naplnit stanovené cíle ve výchovně vzdělávacím procesu u všech žáků</w:t>
      </w:r>
      <w:r w:rsidRPr="0065545B">
        <w:rPr>
          <w:sz w:val="24"/>
          <w:szCs w:val="24"/>
        </w:rPr>
        <w:t>.</w:t>
      </w:r>
    </w:p>
    <w:p w:rsidR="00C70786" w:rsidRPr="002D2682" w:rsidRDefault="00820691" w:rsidP="00246013">
      <w:pPr>
        <w:spacing w:line="276" w:lineRule="auto"/>
        <w:jc w:val="both"/>
        <w:rPr>
          <w:sz w:val="24"/>
          <w:szCs w:val="24"/>
        </w:rPr>
      </w:pPr>
      <w:proofErr w:type="gramStart"/>
      <w:r w:rsidRPr="00BD34BB">
        <w:rPr>
          <w:sz w:val="24"/>
          <w:szCs w:val="24"/>
        </w:rPr>
        <w:t>Zpra</w:t>
      </w:r>
      <w:r w:rsidR="00E95C80">
        <w:rPr>
          <w:sz w:val="24"/>
          <w:szCs w:val="24"/>
        </w:rPr>
        <w:t>cov</w:t>
      </w:r>
      <w:r w:rsidRPr="00BD34BB">
        <w:rPr>
          <w:sz w:val="24"/>
          <w:szCs w:val="24"/>
        </w:rPr>
        <w:t>al</w:t>
      </w:r>
      <w:r>
        <w:rPr>
          <w:sz w:val="24"/>
          <w:szCs w:val="24"/>
        </w:rPr>
        <w:t>i</w:t>
      </w:r>
      <w:r w:rsidRPr="00BD34BB">
        <w:rPr>
          <w:sz w:val="24"/>
          <w:szCs w:val="24"/>
        </w:rPr>
        <w:t xml:space="preserve">:   </w:t>
      </w:r>
      <w:proofErr w:type="gramEnd"/>
      <w:r w:rsidRPr="00BD34BB">
        <w:rPr>
          <w:sz w:val="24"/>
          <w:szCs w:val="24"/>
        </w:rPr>
        <w:t xml:space="preserve">  Mgr. </w:t>
      </w:r>
      <w:r>
        <w:rPr>
          <w:sz w:val="24"/>
          <w:szCs w:val="24"/>
        </w:rPr>
        <w:t>Daniela Ziková</w:t>
      </w:r>
      <w:r w:rsidR="00E95C80">
        <w:rPr>
          <w:sz w:val="24"/>
          <w:szCs w:val="24"/>
        </w:rPr>
        <w:t xml:space="preserve">, </w:t>
      </w:r>
      <w:r w:rsidRPr="00C75550">
        <w:rPr>
          <w:sz w:val="24"/>
          <w:szCs w:val="24"/>
        </w:rPr>
        <w:t>Mgr. Jarmila Hloušková</w:t>
      </w:r>
      <w:r w:rsidR="00E95C80">
        <w:rPr>
          <w:sz w:val="24"/>
          <w:szCs w:val="24"/>
        </w:rPr>
        <w:t xml:space="preserve">, </w:t>
      </w:r>
      <w:r w:rsidR="00E95C80" w:rsidRPr="00C75550">
        <w:rPr>
          <w:sz w:val="24"/>
          <w:szCs w:val="24"/>
        </w:rPr>
        <w:t>Bc. St</w:t>
      </w:r>
      <w:r w:rsidR="00E95C80">
        <w:rPr>
          <w:sz w:val="24"/>
          <w:szCs w:val="24"/>
        </w:rPr>
        <w:t>an</w:t>
      </w:r>
      <w:r w:rsidR="00E95C80" w:rsidRPr="00C75550">
        <w:rPr>
          <w:sz w:val="24"/>
          <w:szCs w:val="24"/>
        </w:rPr>
        <w:t>islav Stehlík</w:t>
      </w:r>
    </w:p>
    <w:p w:rsidR="00820691" w:rsidRPr="00E95C80" w:rsidRDefault="00820691" w:rsidP="00E95C80">
      <w:pPr>
        <w:spacing w:line="276" w:lineRule="auto"/>
        <w:rPr>
          <w:b/>
          <w:color w:val="222222"/>
          <w:sz w:val="28"/>
          <w:szCs w:val="28"/>
          <w:shd w:val="clear" w:color="auto" w:fill="FFFFFF"/>
        </w:rPr>
      </w:pPr>
      <w:r w:rsidRPr="00E95C80">
        <w:rPr>
          <w:b/>
          <w:color w:val="222222"/>
          <w:sz w:val="28"/>
          <w:szCs w:val="28"/>
          <w:shd w:val="clear" w:color="auto" w:fill="FFFFFF"/>
        </w:rPr>
        <w:lastRenderedPageBreak/>
        <w:t>Zpráva o realizaci metodiky prevence + protidrogová prevence – školní rok 2024-2025</w:t>
      </w:r>
      <w:r w:rsidRPr="00E95C80">
        <w:rPr>
          <w:color w:val="222222"/>
          <w:sz w:val="28"/>
          <w:szCs w:val="28"/>
        </w:rPr>
        <w:br/>
      </w:r>
      <w:r w:rsidRPr="00E95C80">
        <w:rPr>
          <w:color w:val="222222"/>
          <w:sz w:val="28"/>
          <w:szCs w:val="28"/>
        </w:rPr>
        <w:br/>
      </w:r>
      <w:r w:rsidRPr="00E95C80">
        <w:rPr>
          <w:b/>
          <w:color w:val="222222"/>
          <w:sz w:val="24"/>
          <w:szCs w:val="24"/>
          <w:shd w:val="clear" w:color="auto" w:fill="FFFFFF"/>
        </w:rPr>
        <w:t>1. Úvod</w:t>
      </w:r>
      <w:r w:rsidRPr="00E95C80">
        <w:rPr>
          <w:b/>
          <w:color w:val="222222"/>
          <w:sz w:val="24"/>
          <w:szCs w:val="24"/>
        </w:rPr>
        <w:br/>
      </w:r>
      <w:r w:rsidRPr="00E95C80">
        <w:rPr>
          <w:color w:val="222222"/>
          <w:sz w:val="24"/>
          <w:szCs w:val="24"/>
          <w:shd w:val="clear" w:color="auto" w:fill="FFFFFF"/>
        </w:rPr>
        <w:t>Tato zpráva shrnuje realizované preventivní aktivity v průběhu školního roku 2024-2025. Cílem těchto aktivit bylo zvýšení povědomí žáků a pedagogů o možných rizicích a podpora zdravého životního stylu.</w:t>
      </w:r>
      <w:r w:rsidRPr="00E95C80">
        <w:rPr>
          <w:color w:val="222222"/>
          <w:sz w:val="24"/>
          <w:szCs w:val="24"/>
        </w:rPr>
        <w:br/>
      </w:r>
      <w:r w:rsidRPr="00E95C80">
        <w:rPr>
          <w:b/>
          <w:color w:val="222222"/>
          <w:sz w:val="24"/>
          <w:szCs w:val="24"/>
          <w:shd w:val="clear" w:color="auto" w:fill="FFFFFF"/>
        </w:rPr>
        <w:t>2. Realizované aktivity:</w:t>
      </w:r>
      <w:r w:rsidRPr="00E95C80">
        <w:rPr>
          <w:color w:val="222222"/>
          <w:sz w:val="24"/>
          <w:szCs w:val="24"/>
        </w:rPr>
        <w:br/>
      </w:r>
      <w:r w:rsidRPr="00E95C80">
        <w:rPr>
          <w:b/>
          <w:color w:val="222222"/>
          <w:sz w:val="24"/>
          <w:szCs w:val="24"/>
          <w:shd w:val="clear" w:color="auto" w:fill="FFFFFF"/>
        </w:rPr>
        <w:t>Podzim 2024 – Desetiboj:</w:t>
      </w:r>
    </w:p>
    <w:p w:rsidR="00820691" w:rsidRPr="00E95C80" w:rsidRDefault="00820691" w:rsidP="00E95C80">
      <w:pPr>
        <w:spacing w:line="276" w:lineRule="auto"/>
        <w:rPr>
          <w:color w:val="222222"/>
          <w:sz w:val="24"/>
          <w:szCs w:val="24"/>
          <w:shd w:val="clear" w:color="auto" w:fill="FFFFFF"/>
        </w:rPr>
      </w:pPr>
      <w:proofErr w:type="gramStart"/>
      <w:r w:rsidRPr="00E95C80">
        <w:rPr>
          <w:b/>
          <w:color w:val="222222"/>
          <w:sz w:val="24"/>
          <w:szCs w:val="24"/>
          <w:shd w:val="clear" w:color="auto" w:fill="FFFFFF"/>
        </w:rPr>
        <w:t xml:space="preserve">Cíl: </w:t>
      </w:r>
      <w:r w:rsidRPr="00E95C80">
        <w:rPr>
          <w:color w:val="222222"/>
          <w:sz w:val="24"/>
          <w:szCs w:val="24"/>
          <w:shd w:val="clear" w:color="auto" w:fill="FFFFFF"/>
        </w:rPr>
        <w:t xml:space="preserve"> Podpora</w:t>
      </w:r>
      <w:proofErr w:type="gramEnd"/>
      <w:r w:rsidRPr="00E95C80">
        <w:rPr>
          <w:color w:val="222222"/>
          <w:sz w:val="24"/>
          <w:szCs w:val="24"/>
          <w:shd w:val="clear" w:color="auto" w:fill="FFFFFF"/>
        </w:rPr>
        <w:t xml:space="preserve"> sportu, trávení volného času aktivně a odvedení dětí od nadměrného užívání počítačů a potulování se.</w:t>
      </w:r>
      <w:r w:rsidRPr="00E95C80">
        <w:rPr>
          <w:color w:val="222222"/>
          <w:sz w:val="24"/>
          <w:szCs w:val="24"/>
        </w:rPr>
        <w:br/>
      </w:r>
      <w:r w:rsidRPr="00E95C80">
        <w:rPr>
          <w:b/>
          <w:color w:val="222222"/>
          <w:sz w:val="24"/>
          <w:szCs w:val="24"/>
          <w:shd w:val="clear" w:color="auto" w:fill="FFFFFF"/>
        </w:rPr>
        <w:t>Cílová skupina:</w:t>
      </w:r>
      <w:r w:rsidRPr="00E95C80">
        <w:rPr>
          <w:color w:val="222222"/>
          <w:sz w:val="24"/>
          <w:szCs w:val="24"/>
          <w:shd w:val="clear" w:color="auto" w:fill="FFFFFF"/>
        </w:rPr>
        <w:t xml:space="preserve"> Všichni žáci školy (specifikace věku a počtu žáků, pokud je známo).</w:t>
      </w:r>
      <w:r w:rsidRPr="00E95C80">
        <w:rPr>
          <w:color w:val="222222"/>
          <w:sz w:val="24"/>
          <w:szCs w:val="24"/>
        </w:rPr>
        <w:br/>
      </w:r>
      <w:r w:rsidRPr="00E95C80">
        <w:rPr>
          <w:b/>
          <w:color w:val="222222"/>
          <w:sz w:val="24"/>
          <w:szCs w:val="24"/>
          <w:shd w:val="clear" w:color="auto" w:fill="FFFFFF"/>
        </w:rPr>
        <w:t>Popis:</w:t>
      </w:r>
      <w:r w:rsidRPr="00E95C80">
        <w:rPr>
          <w:color w:val="222222"/>
          <w:sz w:val="24"/>
          <w:szCs w:val="24"/>
          <w:shd w:val="clear" w:color="auto" w:fill="FFFFFF"/>
        </w:rPr>
        <w:t xml:space="preserve"> Realizace sportovní akce – desetiboj, která zahrnovala různé sportovní disciplíny.</w:t>
      </w:r>
      <w:r w:rsidRPr="00E95C80">
        <w:rPr>
          <w:color w:val="222222"/>
          <w:sz w:val="24"/>
          <w:szCs w:val="24"/>
        </w:rPr>
        <w:br/>
      </w:r>
      <w:r w:rsidRPr="00E95C80">
        <w:rPr>
          <w:b/>
          <w:color w:val="222222"/>
          <w:sz w:val="24"/>
          <w:szCs w:val="24"/>
          <w:shd w:val="clear" w:color="auto" w:fill="FFFFFF"/>
        </w:rPr>
        <w:t>Výsledky:</w:t>
      </w:r>
      <w:r w:rsidRPr="00E95C80">
        <w:rPr>
          <w:color w:val="222222"/>
          <w:sz w:val="24"/>
          <w:szCs w:val="24"/>
          <w:shd w:val="clear" w:color="auto" w:fill="FFFFFF"/>
        </w:rPr>
        <w:t xml:space="preserve"> (Uveď, zda byla akce úspěšná, jak se žáci zapojili, případně jaké byly nejlepší výkony).</w:t>
      </w:r>
      <w:r w:rsidRPr="00E95C80">
        <w:rPr>
          <w:color w:val="222222"/>
          <w:sz w:val="24"/>
          <w:szCs w:val="24"/>
        </w:rPr>
        <w:br/>
      </w:r>
    </w:p>
    <w:p w:rsidR="00820691" w:rsidRPr="00E95C80" w:rsidRDefault="00820691" w:rsidP="00E95C80">
      <w:pPr>
        <w:spacing w:line="276" w:lineRule="auto"/>
        <w:rPr>
          <w:b/>
          <w:color w:val="222222"/>
          <w:sz w:val="24"/>
          <w:szCs w:val="24"/>
          <w:shd w:val="clear" w:color="auto" w:fill="FFFFFF"/>
        </w:rPr>
      </w:pPr>
      <w:r w:rsidRPr="00E95C80">
        <w:rPr>
          <w:b/>
          <w:color w:val="222222"/>
          <w:sz w:val="24"/>
          <w:szCs w:val="24"/>
          <w:shd w:val="clear" w:color="auto" w:fill="FFFFFF"/>
        </w:rPr>
        <w:t>Průběžně během školního roku – Besedy o nebezpečí užívání drog:</w:t>
      </w:r>
    </w:p>
    <w:p w:rsidR="00820691" w:rsidRPr="00E95C80" w:rsidRDefault="00820691" w:rsidP="00E95C80">
      <w:pPr>
        <w:spacing w:line="276" w:lineRule="auto"/>
        <w:rPr>
          <w:b/>
          <w:color w:val="222222"/>
          <w:sz w:val="24"/>
          <w:szCs w:val="24"/>
          <w:shd w:val="clear" w:color="auto" w:fill="FFFFFF"/>
        </w:rPr>
      </w:pPr>
      <w:r w:rsidRPr="00E95C80">
        <w:rPr>
          <w:b/>
          <w:color w:val="222222"/>
          <w:sz w:val="24"/>
          <w:szCs w:val="24"/>
          <w:shd w:val="clear" w:color="auto" w:fill="FFFFFF"/>
        </w:rPr>
        <w:t>Cíl:</w:t>
      </w:r>
      <w:r w:rsidRPr="00E95C80">
        <w:rPr>
          <w:color w:val="222222"/>
          <w:sz w:val="24"/>
          <w:szCs w:val="24"/>
          <w:shd w:val="clear" w:color="auto" w:fill="FFFFFF"/>
        </w:rPr>
        <w:t xml:space="preserve"> Informování o rizicích spojených s užíváním drog a prevence závislostí.</w:t>
      </w:r>
      <w:r w:rsidRPr="00E95C80">
        <w:rPr>
          <w:color w:val="222222"/>
          <w:sz w:val="24"/>
          <w:szCs w:val="24"/>
        </w:rPr>
        <w:br/>
      </w:r>
      <w:r w:rsidRPr="00E95C80">
        <w:rPr>
          <w:b/>
          <w:color w:val="222222"/>
          <w:sz w:val="24"/>
          <w:szCs w:val="24"/>
          <w:shd w:val="clear" w:color="auto" w:fill="FFFFFF"/>
        </w:rPr>
        <w:t>Cílová skupina:</w:t>
      </w:r>
      <w:r w:rsidRPr="00E95C80">
        <w:rPr>
          <w:color w:val="222222"/>
          <w:sz w:val="24"/>
          <w:szCs w:val="24"/>
          <w:shd w:val="clear" w:color="auto" w:fill="FFFFFF"/>
        </w:rPr>
        <w:t xml:space="preserve"> Žáci 8. a 9. ročníku.</w:t>
      </w:r>
      <w:r w:rsidRPr="00E95C80">
        <w:rPr>
          <w:color w:val="222222"/>
          <w:sz w:val="24"/>
          <w:szCs w:val="24"/>
        </w:rPr>
        <w:br/>
      </w:r>
      <w:r w:rsidRPr="00E95C80">
        <w:rPr>
          <w:b/>
          <w:color w:val="222222"/>
          <w:sz w:val="24"/>
          <w:szCs w:val="24"/>
          <w:shd w:val="clear" w:color="auto" w:fill="FFFFFF"/>
        </w:rPr>
        <w:t>Popis:</w:t>
      </w:r>
      <w:r w:rsidRPr="00E95C80">
        <w:rPr>
          <w:color w:val="222222"/>
          <w:sz w:val="24"/>
          <w:szCs w:val="24"/>
          <w:shd w:val="clear" w:color="auto" w:fill="FFFFFF"/>
        </w:rPr>
        <w:t xml:space="preserve"> Realizace besed s tématikou drog. (Uveď, kdo besedy vedl – např. ty, externí odborník, a jaká témata byla probírána.)</w:t>
      </w:r>
      <w:r w:rsidRPr="00E95C80">
        <w:rPr>
          <w:color w:val="222222"/>
          <w:sz w:val="24"/>
          <w:szCs w:val="24"/>
        </w:rPr>
        <w:br/>
      </w:r>
      <w:r w:rsidRPr="00E95C80">
        <w:rPr>
          <w:b/>
          <w:color w:val="222222"/>
          <w:sz w:val="24"/>
          <w:szCs w:val="24"/>
          <w:shd w:val="clear" w:color="auto" w:fill="FFFFFF"/>
        </w:rPr>
        <w:t>Výsledky:</w:t>
      </w:r>
      <w:r w:rsidRPr="00E95C80">
        <w:rPr>
          <w:color w:val="222222"/>
          <w:sz w:val="24"/>
          <w:szCs w:val="24"/>
          <w:shd w:val="clear" w:color="auto" w:fill="FFFFFF"/>
        </w:rPr>
        <w:t xml:space="preserve"> Děti se seznámily s nebezpečím užívání návykových látek. Také poznaly, že i některé legálně prodávané látky mohou být návykové.</w:t>
      </w:r>
      <w:r w:rsidRPr="00E95C80">
        <w:rPr>
          <w:color w:val="222222"/>
          <w:sz w:val="24"/>
          <w:szCs w:val="24"/>
        </w:rPr>
        <w:br/>
      </w:r>
    </w:p>
    <w:p w:rsidR="00820691" w:rsidRPr="00E95C80" w:rsidRDefault="00820691" w:rsidP="00E95C80">
      <w:pPr>
        <w:spacing w:line="276" w:lineRule="auto"/>
        <w:rPr>
          <w:b/>
          <w:color w:val="222222"/>
          <w:sz w:val="24"/>
          <w:szCs w:val="24"/>
          <w:shd w:val="clear" w:color="auto" w:fill="FFFFFF"/>
        </w:rPr>
      </w:pPr>
      <w:r w:rsidRPr="00E95C80">
        <w:rPr>
          <w:b/>
          <w:color w:val="222222"/>
          <w:sz w:val="24"/>
          <w:szCs w:val="24"/>
          <w:shd w:val="clear" w:color="auto" w:fill="FFFFFF"/>
        </w:rPr>
        <w:t>Zima 2024</w:t>
      </w:r>
      <w:r w:rsidRPr="00E95C80">
        <w:rPr>
          <w:color w:val="222222"/>
          <w:sz w:val="24"/>
          <w:szCs w:val="24"/>
          <w:shd w:val="clear" w:color="auto" w:fill="FFFFFF"/>
        </w:rPr>
        <w:t xml:space="preserve"> </w:t>
      </w:r>
      <w:r w:rsidRPr="00E95C80">
        <w:rPr>
          <w:b/>
          <w:color w:val="222222"/>
          <w:sz w:val="24"/>
          <w:szCs w:val="24"/>
          <w:shd w:val="clear" w:color="auto" w:fill="FFFFFF"/>
        </w:rPr>
        <w:t>– Promítání filmu "V síti":</w:t>
      </w:r>
    </w:p>
    <w:p w:rsidR="00820691" w:rsidRDefault="00820691" w:rsidP="00E95C80">
      <w:pPr>
        <w:spacing w:line="276" w:lineRule="auto"/>
        <w:rPr>
          <w:color w:val="222222"/>
          <w:sz w:val="24"/>
          <w:szCs w:val="24"/>
          <w:shd w:val="clear" w:color="auto" w:fill="FFFFFF"/>
        </w:rPr>
      </w:pPr>
      <w:r w:rsidRPr="00E95C80">
        <w:rPr>
          <w:b/>
          <w:color w:val="222222"/>
          <w:sz w:val="24"/>
          <w:szCs w:val="24"/>
          <w:shd w:val="clear" w:color="auto" w:fill="FFFFFF"/>
        </w:rPr>
        <w:t>Cíl:</w:t>
      </w:r>
      <w:r w:rsidRPr="00E95C80">
        <w:rPr>
          <w:color w:val="222222"/>
          <w:sz w:val="24"/>
          <w:szCs w:val="24"/>
          <w:shd w:val="clear" w:color="auto" w:fill="FFFFFF"/>
        </w:rPr>
        <w:t xml:space="preserve"> Informování o nebezpečí online komunikace a ochrana dětí před zneužitím na internetu.</w:t>
      </w:r>
      <w:r w:rsidRPr="00E95C80">
        <w:rPr>
          <w:color w:val="222222"/>
          <w:sz w:val="24"/>
          <w:szCs w:val="24"/>
        </w:rPr>
        <w:br/>
      </w:r>
      <w:r w:rsidRPr="00E95C80">
        <w:rPr>
          <w:b/>
          <w:color w:val="222222"/>
          <w:sz w:val="24"/>
          <w:szCs w:val="24"/>
          <w:shd w:val="clear" w:color="auto" w:fill="FFFFFF"/>
        </w:rPr>
        <w:t>Cílová skupina:</w:t>
      </w:r>
      <w:r w:rsidRPr="00E95C80">
        <w:rPr>
          <w:color w:val="222222"/>
          <w:sz w:val="24"/>
          <w:szCs w:val="24"/>
          <w:shd w:val="clear" w:color="auto" w:fill="FFFFFF"/>
        </w:rPr>
        <w:t xml:space="preserve"> Žáci 7. ročníku.</w:t>
      </w:r>
      <w:r w:rsidRPr="00E95C80">
        <w:rPr>
          <w:color w:val="222222"/>
          <w:sz w:val="24"/>
          <w:szCs w:val="24"/>
        </w:rPr>
        <w:br/>
      </w:r>
      <w:r w:rsidRPr="00E95C80">
        <w:rPr>
          <w:b/>
          <w:color w:val="222222"/>
          <w:sz w:val="24"/>
          <w:szCs w:val="24"/>
          <w:shd w:val="clear" w:color="auto" w:fill="FFFFFF"/>
        </w:rPr>
        <w:t>Popis:</w:t>
      </w:r>
      <w:r w:rsidRPr="00E95C80">
        <w:rPr>
          <w:color w:val="222222"/>
          <w:sz w:val="24"/>
          <w:szCs w:val="24"/>
          <w:shd w:val="clear" w:color="auto" w:fill="FFFFFF"/>
        </w:rPr>
        <w:t xml:space="preserve"> Promítání filmu "V síti" s následnou diskuzí.</w:t>
      </w:r>
      <w:r w:rsidRPr="00E95C80">
        <w:rPr>
          <w:color w:val="222222"/>
          <w:sz w:val="24"/>
          <w:szCs w:val="24"/>
        </w:rPr>
        <w:br/>
      </w:r>
      <w:r w:rsidRPr="00E95C80">
        <w:rPr>
          <w:b/>
          <w:color w:val="222222"/>
          <w:sz w:val="24"/>
          <w:szCs w:val="24"/>
          <w:shd w:val="clear" w:color="auto" w:fill="FFFFFF"/>
        </w:rPr>
        <w:t>Výsledky:</w:t>
      </w:r>
      <w:r w:rsidRPr="00E95C80">
        <w:rPr>
          <w:color w:val="222222"/>
          <w:sz w:val="24"/>
          <w:szCs w:val="24"/>
          <w:shd w:val="clear" w:color="auto" w:fill="FFFFFF"/>
        </w:rPr>
        <w:t xml:space="preserve"> Žáci byli šokování chováním některých protagonistů a uvědomili si, jaký dosah mohou mít jejich aktivity na sociálních sítích</w:t>
      </w:r>
    </w:p>
    <w:p w:rsidR="00E95C80" w:rsidRPr="00E95C80" w:rsidRDefault="00E95C80" w:rsidP="00E95C80">
      <w:pPr>
        <w:spacing w:line="276" w:lineRule="auto"/>
        <w:rPr>
          <w:b/>
          <w:color w:val="222222"/>
          <w:sz w:val="24"/>
          <w:szCs w:val="24"/>
          <w:shd w:val="clear" w:color="auto" w:fill="FFFFFF"/>
        </w:rPr>
      </w:pPr>
    </w:p>
    <w:p w:rsidR="00820691" w:rsidRPr="00E95C80" w:rsidRDefault="00820691" w:rsidP="00E95C80">
      <w:pPr>
        <w:spacing w:line="276" w:lineRule="auto"/>
        <w:rPr>
          <w:b/>
          <w:color w:val="222222"/>
          <w:sz w:val="24"/>
          <w:szCs w:val="24"/>
          <w:shd w:val="clear" w:color="auto" w:fill="FFFFFF"/>
        </w:rPr>
      </w:pPr>
      <w:r w:rsidRPr="00E95C80">
        <w:rPr>
          <w:b/>
          <w:color w:val="222222"/>
          <w:sz w:val="24"/>
          <w:szCs w:val="24"/>
          <w:shd w:val="clear" w:color="auto" w:fill="FFFFFF"/>
        </w:rPr>
        <w:t>Jaro 2024 – Beseda s por. Lenkou Drahokoupilovou z PČR:</w:t>
      </w:r>
    </w:p>
    <w:p w:rsidR="00820691" w:rsidRPr="00E95C80" w:rsidRDefault="00820691" w:rsidP="00E95C80">
      <w:pPr>
        <w:spacing w:line="276" w:lineRule="auto"/>
        <w:rPr>
          <w:color w:val="222222"/>
          <w:sz w:val="24"/>
          <w:szCs w:val="24"/>
          <w:shd w:val="clear" w:color="auto" w:fill="FFFFFF"/>
        </w:rPr>
      </w:pPr>
      <w:r w:rsidRPr="00E95C80">
        <w:rPr>
          <w:b/>
          <w:color w:val="222222"/>
          <w:sz w:val="24"/>
          <w:szCs w:val="24"/>
          <w:shd w:val="clear" w:color="auto" w:fill="FFFFFF"/>
        </w:rPr>
        <w:t>Cíl:</w:t>
      </w:r>
      <w:r w:rsidRPr="00E95C80">
        <w:rPr>
          <w:color w:val="222222"/>
          <w:sz w:val="24"/>
          <w:szCs w:val="24"/>
          <w:shd w:val="clear" w:color="auto" w:fill="FFFFFF"/>
        </w:rPr>
        <w:t xml:space="preserve"> Prohloubení znalostí o prevenci kriminality a drogové závislosti.</w:t>
      </w:r>
      <w:r w:rsidRPr="00E95C80">
        <w:rPr>
          <w:color w:val="222222"/>
          <w:sz w:val="24"/>
          <w:szCs w:val="24"/>
        </w:rPr>
        <w:br/>
      </w:r>
      <w:r w:rsidRPr="00E95C80">
        <w:rPr>
          <w:b/>
          <w:color w:val="222222"/>
          <w:sz w:val="24"/>
          <w:szCs w:val="24"/>
          <w:shd w:val="clear" w:color="auto" w:fill="FFFFFF"/>
        </w:rPr>
        <w:t>Cílová skupina:</w:t>
      </w:r>
      <w:r w:rsidRPr="00E95C80">
        <w:rPr>
          <w:color w:val="222222"/>
          <w:sz w:val="24"/>
          <w:szCs w:val="24"/>
          <w:shd w:val="clear" w:color="auto" w:fill="FFFFFF"/>
        </w:rPr>
        <w:t xml:space="preserve"> Žáci druhého stupně</w:t>
      </w:r>
      <w:r w:rsidRPr="00E95C80">
        <w:rPr>
          <w:color w:val="222222"/>
          <w:sz w:val="24"/>
          <w:szCs w:val="24"/>
        </w:rPr>
        <w:br/>
      </w:r>
      <w:r w:rsidRPr="00E95C80">
        <w:rPr>
          <w:b/>
          <w:color w:val="222222"/>
          <w:sz w:val="24"/>
          <w:szCs w:val="24"/>
          <w:shd w:val="clear" w:color="auto" w:fill="FFFFFF"/>
        </w:rPr>
        <w:t>Popis:</w:t>
      </w:r>
      <w:r w:rsidRPr="00E95C80">
        <w:rPr>
          <w:color w:val="222222"/>
          <w:sz w:val="24"/>
          <w:szCs w:val="24"/>
          <w:shd w:val="clear" w:color="auto" w:fill="FFFFFF"/>
        </w:rPr>
        <w:t xml:space="preserve"> Návštěva policejní </w:t>
      </w:r>
      <w:proofErr w:type="spellStart"/>
      <w:r w:rsidRPr="00E95C80">
        <w:rPr>
          <w:color w:val="222222"/>
          <w:sz w:val="24"/>
          <w:szCs w:val="24"/>
          <w:shd w:val="clear" w:color="auto" w:fill="FFFFFF"/>
        </w:rPr>
        <w:t>preventistky</w:t>
      </w:r>
      <w:proofErr w:type="spellEnd"/>
      <w:r w:rsidRPr="00E95C80">
        <w:rPr>
          <w:color w:val="222222"/>
          <w:sz w:val="24"/>
          <w:szCs w:val="24"/>
          <w:shd w:val="clear" w:color="auto" w:fill="FFFFFF"/>
        </w:rPr>
        <w:t xml:space="preserve"> s protidrogovou prevencí.</w:t>
      </w:r>
      <w:r w:rsidRPr="00E95C80">
        <w:rPr>
          <w:color w:val="222222"/>
          <w:sz w:val="24"/>
          <w:szCs w:val="24"/>
        </w:rPr>
        <w:br/>
      </w:r>
      <w:r w:rsidRPr="00E95C80">
        <w:rPr>
          <w:b/>
          <w:color w:val="222222"/>
          <w:sz w:val="24"/>
          <w:szCs w:val="24"/>
          <w:shd w:val="clear" w:color="auto" w:fill="FFFFFF"/>
        </w:rPr>
        <w:t>Výsledky:</w:t>
      </w:r>
      <w:r w:rsidRPr="00E95C80">
        <w:rPr>
          <w:color w:val="222222"/>
          <w:sz w:val="24"/>
          <w:szCs w:val="24"/>
          <w:shd w:val="clear" w:color="auto" w:fill="FFFFFF"/>
        </w:rPr>
        <w:t xml:space="preserve"> Probírání nebezpečí užívání drog spojené se skutečnými případy z praxe</w:t>
      </w:r>
      <w:r w:rsidRPr="00E95C80">
        <w:rPr>
          <w:color w:val="222222"/>
          <w:sz w:val="24"/>
          <w:szCs w:val="24"/>
        </w:rPr>
        <w:br/>
      </w:r>
    </w:p>
    <w:p w:rsidR="00820691" w:rsidRPr="00E95C80" w:rsidRDefault="00820691" w:rsidP="00E95C80">
      <w:pPr>
        <w:spacing w:line="276" w:lineRule="auto"/>
        <w:rPr>
          <w:color w:val="222222"/>
          <w:sz w:val="24"/>
          <w:szCs w:val="24"/>
          <w:shd w:val="clear" w:color="auto" w:fill="FFFFFF"/>
        </w:rPr>
      </w:pPr>
      <w:r w:rsidRPr="00E95C80">
        <w:rPr>
          <w:b/>
          <w:color w:val="222222"/>
          <w:sz w:val="24"/>
          <w:szCs w:val="24"/>
          <w:shd w:val="clear" w:color="auto" w:fill="FFFFFF"/>
        </w:rPr>
        <w:t>Jaro 2025 – Absolvování kurzu Metodika prevence (</w:t>
      </w:r>
      <w:proofErr w:type="spellStart"/>
      <w:r w:rsidRPr="00E95C80">
        <w:rPr>
          <w:b/>
          <w:color w:val="222222"/>
          <w:sz w:val="24"/>
          <w:szCs w:val="24"/>
          <w:shd w:val="clear" w:color="auto" w:fill="FFFFFF"/>
        </w:rPr>
        <w:t>Delego</w:t>
      </w:r>
      <w:proofErr w:type="spellEnd"/>
      <w:r w:rsidRPr="00E95C80">
        <w:rPr>
          <w:b/>
          <w:color w:val="222222"/>
          <w:sz w:val="24"/>
          <w:szCs w:val="24"/>
          <w:shd w:val="clear" w:color="auto" w:fill="FFFFFF"/>
        </w:rPr>
        <w:t>):</w:t>
      </w:r>
      <w:r w:rsidRPr="00E95C80">
        <w:rPr>
          <w:color w:val="222222"/>
          <w:sz w:val="24"/>
          <w:szCs w:val="24"/>
        </w:rPr>
        <w:br/>
      </w:r>
      <w:r w:rsidRPr="00E95C80">
        <w:rPr>
          <w:b/>
          <w:color w:val="222222"/>
          <w:sz w:val="24"/>
          <w:szCs w:val="24"/>
          <w:shd w:val="clear" w:color="auto" w:fill="FFFFFF"/>
        </w:rPr>
        <w:t>Cíl:</w:t>
      </w:r>
      <w:r w:rsidRPr="00E95C80">
        <w:rPr>
          <w:color w:val="222222"/>
          <w:sz w:val="24"/>
          <w:szCs w:val="24"/>
          <w:shd w:val="clear" w:color="auto" w:fill="FFFFFF"/>
        </w:rPr>
        <w:t xml:space="preserve"> Získání odborných znalostí a dovedností pro realizaci preventivních </w:t>
      </w:r>
      <w:proofErr w:type="spellStart"/>
      <w:proofErr w:type="gramStart"/>
      <w:r w:rsidRPr="00E95C80">
        <w:rPr>
          <w:color w:val="222222"/>
          <w:sz w:val="24"/>
          <w:szCs w:val="24"/>
          <w:shd w:val="clear" w:color="auto" w:fill="FFFFFF"/>
        </w:rPr>
        <w:t>programů.Tyto</w:t>
      </w:r>
      <w:proofErr w:type="spellEnd"/>
      <w:proofErr w:type="gramEnd"/>
      <w:r w:rsidRPr="00E95C80">
        <w:rPr>
          <w:color w:val="222222"/>
          <w:sz w:val="24"/>
          <w:szCs w:val="24"/>
          <w:shd w:val="clear" w:color="auto" w:fill="FFFFFF"/>
        </w:rPr>
        <w:t xml:space="preserve"> znalosti se promítají do všech ostatních preventivních aktivit.</w:t>
      </w:r>
      <w:r w:rsidRPr="00E95C80">
        <w:rPr>
          <w:color w:val="222222"/>
          <w:sz w:val="24"/>
          <w:szCs w:val="24"/>
        </w:rPr>
        <w:br/>
      </w:r>
      <w:r w:rsidRPr="00E95C80">
        <w:rPr>
          <w:b/>
          <w:color w:val="222222"/>
          <w:sz w:val="24"/>
          <w:szCs w:val="24"/>
          <w:shd w:val="clear" w:color="auto" w:fill="FFFFFF"/>
        </w:rPr>
        <w:t>Popis:</w:t>
      </w:r>
      <w:r w:rsidRPr="00E95C80">
        <w:rPr>
          <w:color w:val="222222"/>
          <w:sz w:val="24"/>
          <w:szCs w:val="24"/>
          <w:shd w:val="clear" w:color="auto" w:fill="FFFFFF"/>
        </w:rPr>
        <w:t xml:space="preserve"> Absolvování certifikovaného kurzu Metodika prevence od firmy </w:t>
      </w:r>
      <w:proofErr w:type="spellStart"/>
      <w:r w:rsidRPr="00E95C80">
        <w:rPr>
          <w:color w:val="222222"/>
          <w:sz w:val="24"/>
          <w:szCs w:val="24"/>
          <w:shd w:val="clear" w:color="auto" w:fill="FFFFFF"/>
        </w:rPr>
        <w:t>Delego</w:t>
      </w:r>
      <w:proofErr w:type="spellEnd"/>
      <w:r w:rsidRPr="00E95C80">
        <w:rPr>
          <w:color w:val="222222"/>
          <w:sz w:val="24"/>
          <w:szCs w:val="24"/>
          <w:shd w:val="clear" w:color="auto" w:fill="FFFFFF"/>
        </w:rPr>
        <w:t>.</w:t>
      </w:r>
      <w:r w:rsidRPr="00E95C80">
        <w:rPr>
          <w:color w:val="222222"/>
          <w:sz w:val="24"/>
          <w:szCs w:val="24"/>
        </w:rPr>
        <w:br/>
      </w:r>
      <w:proofErr w:type="spellStart"/>
      <w:r w:rsidRPr="00E95C80">
        <w:rPr>
          <w:color w:val="222222"/>
          <w:sz w:val="24"/>
          <w:szCs w:val="24"/>
          <w:shd w:val="clear" w:color="auto" w:fill="FFFFFF"/>
        </w:rPr>
        <w:lastRenderedPageBreak/>
        <w:t>Specialní</w:t>
      </w:r>
      <w:proofErr w:type="spellEnd"/>
      <w:r w:rsidRPr="00E95C80">
        <w:rPr>
          <w:color w:val="222222"/>
          <w:sz w:val="24"/>
          <w:szCs w:val="24"/>
          <w:shd w:val="clear" w:color="auto" w:fill="FFFFFF"/>
        </w:rPr>
        <w:t xml:space="preserve"> kurz zaměření na legislativu práv a povinností žáků i učitelů při řešení konfliktních situací ve škole</w:t>
      </w:r>
      <w:r w:rsidRPr="00E95C80">
        <w:rPr>
          <w:color w:val="222222"/>
          <w:sz w:val="24"/>
          <w:szCs w:val="24"/>
        </w:rPr>
        <w:br/>
      </w:r>
    </w:p>
    <w:p w:rsidR="00820691" w:rsidRPr="00E95C80" w:rsidRDefault="00820691" w:rsidP="00E95C80">
      <w:pPr>
        <w:spacing w:line="276" w:lineRule="auto"/>
        <w:rPr>
          <w:color w:val="222222"/>
          <w:sz w:val="24"/>
          <w:szCs w:val="24"/>
          <w:shd w:val="clear" w:color="auto" w:fill="FFFFFF"/>
        </w:rPr>
      </w:pPr>
      <w:proofErr w:type="gramStart"/>
      <w:r w:rsidRPr="00E95C80">
        <w:rPr>
          <w:b/>
          <w:color w:val="222222"/>
          <w:sz w:val="24"/>
          <w:szCs w:val="24"/>
          <w:shd w:val="clear" w:color="auto" w:fill="FFFFFF"/>
        </w:rPr>
        <w:t>Květen</w:t>
      </w:r>
      <w:proofErr w:type="gramEnd"/>
      <w:r w:rsidRPr="00E95C80">
        <w:rPr>
          <w:b/>
          <w:color w:val="222222"/>
          <w:sz w:val="24"/>
          <w:szCs w:val="24"/>
          <w:shd w:val="clear" w:color="auto" w:fill="FFFFFF"/>
        </w:rPr>
        <w:t xml:space="preserve"> 2025 – Akce "Ochrana měkkých cílů při útoku aktivního útočníka ve škole":</w:t>
      </w:r>
    </w:p>
    <w:p w:rsidR="00820691" w:rsidRPr="00E95C80" w:rsidRDefault="00820691" w:rsidP="00E95C80">
      <w:pPr>
        <w:spacing w:line="276" w:lineRule="auto"/>
        <w:rPr>
          <w:b/>
          <w:color w:val="222222"/>
          <w:sz w:val="24"/>
          <w:szCs w:val="24"/>
          <w:shd w:val="clear" w:color="auto" w:fill="FFFFFF"/>
        </w:rPr>
      </w:pPr>
      <w:r w:rsidRPr="00E95C80">
        <w:rPr>
          <w:b/>
          <w:color w:val="222222"/>
          <w:sz w:val="24"/>
          <w:szCs w:val="24"/>
          <w:shd w:val="clear" w:color="auto" w:fill="FFFFFF"/>
        </w:rPr>
        <w:t>Cíl:</w:t>
      </w:r>
      <w:r w:rsidRPr="00E95C80">
        <w:rPr>
          <w:color w:val="222222"/>
          <w:sz w:val="24"/>
          <w:szCs w:val="24"/>
          <w:shd w:val="clear" w:color="auto" w:fill="FFFFFF"/>
        </w:rPr>
        <w:t xml:space="preserve"> Zvýšení bezpečnosti a připravenosti pedagogického sboru.</w:t>
      </w:r>
      <w:r w:rsidRPr="00E95C80">
        <w:rPr>
          <w:color w:val="222222"/>
          <w:sz w:val="24"/>
          <w:szCs w:val="24"/>
        </w:rPr>
        <w:br/>
      </w:r>
      <w:r w:rsidRPr="00E95C80">
        <w:rPr>
          <w:color w:val="222222"/>
          <w:sz w:val="24"/>
          <w:szCs w:val="24"/>
          <w:shd w:val="clear" w:color="auto" w:fill="FFFFFF"/>
        </w:rPr>
        <w:t>Cílová skupina: Učitelé.</w:t>
      </w:r>
      <w:r w:rsidRPr="00E95C80">
        <w:rPr>
          <w:color w:val="222222"/>
          <w:sz w:val="24"/>
          <w:szCs w:val="24"/>
        </w:rPr>
        <w:br/>
      </w:r>
      <w:r w:rsidRPr="00E95C80">
        <w:rPr>
          <w:b/>
          <w:color w:val="222222"/>
          <w:sz w:val="24"/>
          <w:szCs w:val="24"/>
          <w:shd w:val="clear" w:color="auto" w:fill="FFFFFF"/>
        </w:rPr>
        <w:t>Popis:</w:t>
      </w:r>
      <w:r w:rsidRPr="00E95C80">
        <w:rPr>
          <w:color w:val="222222"/>
          <w:sz w:val="24"/>
          <w:szCs w:val="24"/>
          <w:shd w:val="clear" w:color="auto" w:fill="FFFFFF"/>
        </w:rPr>
        <w:t xml:space="preserve"> Školení zaměřené na ochranu měkkých cílů spojené s reálným řešením situací při podobné události.</w:t>
      </w:r>
      <w:r w:rsidRPr="00E95C80">
        <w:rPr>
          <w:color w:val="222222"/>
          <w:sz w:val="24"/>
          <w:szCs w:val="24"/>
        </w:rPr>
        <w:br/>
      </w:r>
      <w:r w:rsidRPr="00E95C80">
        <w:rPr>
          <w:b/>
          <w:color w:val="222222"/>
          <w:sz w:val="24"/>
          <w:szCs w:val="24"/>
          <w:shd w:val="clear" w:color="auto" w:fill="FFFFFF"/>
        </w:rPr>
        <w:t>Výsledky:</w:t>
      </w:r>
      <w:r w:rsidRPr="00E95C80">
        <w:rPr>
          <w:color w:val="222222"/>
          <w:sz w:val="24"/>
          <w:szCs w:val="24"/>
          <w:shd w:val="clear" w:color="auto" w:fill="FFFFFF"/>
        </w:rPr>
        <w:t xml:space="preserve"> Učitelé si osvojily základy první pomoci, ale hlavně si prakticky vyzkoušeli, jak postupovat v případě útoku ozbrojeného pachatele ve škole.</w:t>
      </w:r>
      <w:r w:rsidRPr="00E95C80">
        <w:rPr>
          <w:color w:val="222222"/>
          <w:sz w:val="24"/>
          <w:szCs w:val="24"/>
        </w:rPr>
        <w:br/>
      </w:r>
    </w:p>
    <w:p w:rsidR="00820691" w:rsidRPr="00E95C80" w:rsidRDefault="00820691" w:rsidP="005A7DB2">
      <w:pPr>
        <w:spacing w:line="276" w:lineRule="auto"/>
        <w:rPr>
          <w:color w:val="222222"/>
          <w:sz w:val="24"/>
          <w:szCs w:val="24"/>
          <w:shd w:val="clear" w:color="auto" w:fill="FFFFFF"/>
        </w:rPr>
      </w:pPr>
      <w:r w:rsidRPr="00E95C80">
        <w:rPr>
          <w:b/>
          <w:color w:val="222222"/>
          <w:sz w:val="24"/>
          <w:szCs w:val="24"/>
          <w:shd w:val="clear" w:color="auto" w:fill="FFFFFF"/>
        </w:rPr>
        <w:t>3. Závěr</w:t>
      </w:r>
      <w:r w:rsidRPr="00E95C80">
        <w:rPr>
          <w:color w:val="222222"/>
          <w:sz w:val="24"/>
          <w:szCs w:val="24"/>
        </w:rPr>
        <w:br/>
      </w:r>
      <w:r w:rsidRPr="00E95C80">
        <w:rPr>
          <w:color w:val="222222"/>
          <w:sz w:val="24"/>
          <w:szCs w:val="24"/>
          <w:shd w:val="clear" w:color="auto" w:fill="FFFFFF"/>
        </w:rPr>
        <w:t>V průběhu školního roku 2024-2025 bylo realizováno několik preventivních aktivit zaměřených na různá rizika, kterým jsou žáci vystaveni. Získané zkušenosti a absolvovaný kurz Metodika prevence posilují kapacity školy v oblasti prevence. 4. Doporučení pro další období.</w:t>
      </w:r>
    </w:p>
    <w:p w:rsidR="00820691" w:rsidRPr="005A7DB2" w:rsidRDefault="00820691" w:rsidP="005A7DB2">
      <w:pPr>
        <w:spacing w:line="276" w:lineRule="auto"/>
        <w:rPr>
          <w:sz w:val="24"/>
          <w:szCs w:val="24"/>
        </w:rPr>
      </w:pPr>
      <w:r w:rsidRPr="00E95C80">
        <w:rPr>
          <w:color w:val="222222"/>
          <w:sz w:val="24"/>
          <w:szCs w:val="24"/>
        </w:rPr>
        <w:t xml:space="preserve">V následujícím školním roce se jako metodik prevence chci zaměřit na spolupráci s probační a mediační službou, záchrannými složkami a vězeňskou službou + možnou nápravu trestaného člověka v rámci </w:t>
      </w:r>
      <w:proofErr w:type="spellStart"/>
      <w:r w:rsidRPr="00E95C80">
        <w:rPr>
          <w:color w:val="222222"/>
          <w:sz w:val="24"/>
          <w:szCs w:val="24"/>
        </w:rPr>
        <w:t>postpenitenciární</w:t>
      </w:r>
      <w:proofErr w:type="spellEnd"/>
      <w:r w:rsidRPr="00E95C80">
        <w:rPr>
          <w:color w:val="222222"/>
          <w:sz w:val="24"/>
          <w:szCs w:val="24"/>
        </w:rPr>
        <w:t xml:space="preserve"> péče. </w:t>
      </w:r>
      <w:r w:rsidRPr="00E95C80">
        <w:rPr>
          <w:color w:val="222222"/>
          <w:sz w:val="24"/>
          <w:szCs w:val="24"/>
        </w:rPr>
        <w:br/>
      </w:r>
    </w:p>
    <w:p w:rsidR="00A7024D" w:rsidRPr="005A7DB2" w:rsidRDefault="00A7024D" w:rsidP="005A7DB2">
      <w:pPr>
        <w:pStyle w:val="Nzev"/>
        <w:spacing w:line="276" w:lineRule="auto"/>
        <w:jc w:val="left"/>
        <w:rPr>
          <w:sz w:val="28"/>
          <w:szCs w:val="28"/>
          <w:u w:val="single"/>
        </w:rPr>
      </w:pPr>
      <w:r w:rsidRPr="005A7DB2">
        <w:rPr>
          <w:sz w:val="28"/>
          <w:szCs w:val="28"/>
          <w:u w:val="single"/>
        </w:rPr>
        <w:t xml:space="preserve">Hodnocení protidrogové výchovy </w:t>
      </w:r>
    </w:p>
    <w:p w:rsidR="00A7024D" w:rsidRPr="00E95C80" w:rsidRDefault="00A7024D" w:rsidP="005A7DB2">
      <w:pPr>
        <w:pStyle w:val="Nzev"/>
        <w:spacing w:line="276" w:lineRule="auto"/>
        <w:jc w:val="left"/>
        <w:rPr>
          <w:b w:val="0"/>
          <w:sz w:val="24"/>
        </w:rPr>
      </w:pPr>
      <w:r w:rsidRPr="00E95C80">
        <w:rPr>
          <w:b w:val="0"/>
          <w:sz w:val="24"/>
        </w:rPr>
        <w:t>Cílem působení v oblasti prevence rizikových projevů chování je dítě odpovědné za vlastní chování a způsob života v míře přiměřené jeho věku:</w:t>
      </w:r>
    </w:p>
    <w:p w:rsidR="00A7024D" w:rsidRPr="00E95C80" w:rsidRDefault="00A7024D" w:rsidP="005A7DB2">
      <w:pPr>
        <w:spacing w:line="276" w:lineRule="auto"/>
        <w:jc w:val="both"/>
        <w:rPr>
          <w:sz w:val="24"/>
          <w:szCs w:val="24"/>
        </w:rPr>
      </w:pPr>
      <w:r w:rsidRPr="00E95C80">
        <w:rPr>
          <w:sz w:val="24"/>
          <w:szCs w:val="24"/>
        </w:rPr>
        <w:t>- s posílenou duševní odolností vůči stresu, negativním zážitkům a vlivům</w:t>
      </w:r>
    </w:p>
    <w:p w:rsidR="00A7024D" w:rsidRPr="00E95C80" w:rsidRDefault="00A7024D" w:rsidP="005A7DB2">
      <w:pPr>
        <w:spacing w:line="276" w:lineRule="auto"/>
        <w:jc w:val="both"/>
        <w:rPr>
          <w:sz w:val="24"/>
          <w:szCs w:val="24"/>
        </w:rPr>
      </w:pPr>
      <w:r w:rsidRPr="00E95C80">
        <w:rPr>
          <w:sz w:val="24"/>
          <w:szCs w:val="24"/>
        </w:rPr>
        <w:t xml:space="preserve">- schopné dělat samostatná (a pokud možno správná) rozhodnutí </w:t>
      </w:r>
    </w:p>
    <w:p w:rsidR="00A7024D" w:rsidRPr="00E95C80" w:rsidRDefault="00A7024D" w:rsidP="005A7DB2">
      <w:pPr>
        <w:widowControl w:val="0"/>
        <w:suppressAutoHyphens/>
        <w:spacing w:line="276" w:lineRule="auto"/>
        <w:jc w:val="both"/>
        <w:rPr>
          <w:sz w:val="24"/>
          <w:szCs w:val="24"/>
        </w:rPr>
      </w:pPr>
      <w:r w:rsidRPr="00E95C80">
        <w:rPr>
          <w:sz w:val="24"/>
          <w:szCs w:val="24"/>
        </w:rPr>
        <w:t>- přiměřenými sociálně psychologickými dovednostmi</w:t>
      </w:r>
    </w:p>
    <w:p w:rsidR="00A7024D" w:rsidRPr="00E95C80" w:rsidRDefault="00A7024D" w:rsidP="005A7DB2">
      <w:pPr>
        <w:widowControl w:val="0"/>
        <w:suppressAutoHyphens/>
        <w:spacing w:line="276" w:lineRule="auto"/>
        <w:jc w:val="both"/>
        <w:rPr>
          <w:sz w:val="24"/>
          <w:szCs w:val="24"/>
        </w:rPr>
      </w:pPr>
      <w:r w:rsidRPr="00E95C80">
        <w:rPr>
          <w:sz w:val="24"/>
          <w:szCs w:val="24"/>
        </w:rPr>
        <w:t>- schopné řešit, případně schopné nalézt pomoc pro řešení problémů</w:t>
      </w:r>
    </w:p>
    <w:p w:rsidR="00A7024D" w:rsidRPr="00E95C80" w:rsidRDefault="00A7024D" w:rsidP="005A7DB2">
      <w:pPr>
        <w:widowControl w:val="0"/>
        <w:suppressAutoHyphens/>
        <w:spacing w:line="276" w:lineRule="auto"/>
        <w:jc w:val="both"/>
        <w:rPr>
          <w:sz w:val="24"/>
          <w:szCs w:val="24"/>
        </w:rPr>
      </w:pPr>
      <w:r w:rsidRPr="00E95C80">
        <w:rPr>
          <w:sz w:val="24"/>
          <w:szCs w:val="24"/>
        </w:rPr>
        <w:t>- s vyhraněným negativním vztahem k návykovým látkám</w:t>
      </w:r>
    </w:p>
    <w:p w:rsidR="00A7024D" w:rsidRPr="00E95C80" w:rsidRDefault="00A7024D" w:rsidP="005A7DB2">
      <w:pPr>
        <w:widowControl w:val="0"/>
        <w:suppressAutoHyphens/>
        <w:spacing w:line="276" w:lineRule="auto"/>
        <w:jc w:val="both"/>
        <w:rPr>
          <w:sz w:val="24"/>
          <w:szCs w:val="24"/>
        </w:rPr>
      </w:pPr>
      <w:r w:rsidRPr="00E95C80">
        <w:rPr>
          <w:sz w:val="24"/>
          <w:szCs w:val="24"/>
        </w:rPr>
        <w:t>- podílející se na tvorbě prostředí a životních podmínek</w:t>
      </w:r>
    </w:p>
    <w:p w:rsidR="00A7024D" w:rsidRPr="00E95C80" w:rsidRDefault="00A7024D" w:rsidP="005A7DB2">
      <w:pPr>
        <w:widowControl w:val="0"/>
        <w:suppressAutoHyphens/>
        <w:spacing w:line="276" w:lineRule="auto"/>
        <w:jc w:val="both"/>
        <w:rPr>
          <w:sz w:val="24"/>
          <w:szCs w:val="24"/>
        </w:rPr>
      </w:pPr>
      <w:r w:rsidRPr="00E95C80">
        <w:rPr>
          <w:sz w:val="24"/>
          <w:szCs w:val="24"/>
        </w:rPr>
        <w:t>- otevřené a pozitivně nastavené k sociálním vztahům</w:t>
      </w:r>
    </w:p>
    <w:p w:rsidR="00A7024D" w:rsidRPr="00E95C80" w:rsidRDefault="00A7024D" w:rsidP="005A7DB2">
      <w:pPr>
        <w:widowControl w:val="0"/>
        <w:suppressAutoHyphens/>
        <w:spacing w:line="276" w:lineRule="auto"/>
        <w:jc w:val="both"/>
        <w:rPr>
          <w:sz w:val="24"/>
          <w:szCs w:val="24"/>
        </w:rPr>
      </w:pPr>
      <w:r w:rsidRPr="00E95C80">
        <w:rPr>
          <w:sz w:val="24"/>
          <w:szCs w:val="24"/>
        </w:rPr>
        <w:t>- aktivně přijímat zdravý životní styl (životospráva, sportovní a kulturní aktivity)</w:t>
      </w:r>
    </w:p>
    <w:p w:rsidR="00A7024D" w:rsidRPr="00E95C80" w:rsidRDefault="00A7024D" w:rsidP="005A7DB2">
      <w:pPr>
        <w:widowControl w:val="0"/>
        <w:suppressAutoHyphens/>
        <w:spacing w:line="276" w:lineRule="auto"/>
        <w:jc w:val="both"/>
        <w:rPr>
          <w:sz w:val="24"/>
          <w:szCs w:val="24"/>
        </w:rPr>
      </w:pPr>
    </w:p>
    <w:p w:rsidR="00A7024D" w:rsidRPr="00E95C80" w:rsidRDefault="00A7024D" w:rsidP="005A7DB2">
      <w:pPr>
        <w:spacing w:line="276" w:lineRule="auto"/>
        <w:jc w:val="both"/>
        <w:rPr>
          <w:sz w:val="24"/>
          <w:szCs w:val="24"/>
        </w:rPr>
      </w:pPr>
      <w:r w:rsidRPr="00E95C80">
        <w:rPr>
          <w:sz w:val="24"/>
          <w:szCs w:val="24"/>
        </w:rPr>
        <w:t>Předpokladem naplňování cílů v oblasti prevence je pedagog vzdělaný, kvalifikovaný, komunikativně, psychologicky a speciálně pedagogicky vybavený. Svou osobností se pozitivně podílí na vývoji sebeuvědomění žáka a je schopen vyučovat za aktivní účasti dětí. Zvyšování odolnosti dětí a mládeže proti rizikovým projevům chováním vyžaduje systémovou a koordinovanou přípravu realizátorů preventivních aktivit ve škole</w:t>
      </w:r>
    </w:p>
    <w:p w:rsidR="00A7024D" w:rsidRPr="00E95C80" w:rsidRDefault="00A7024D" w:rsidP="005A7DB2">
      <w:pPr>
        <w:spacing w:line="276" w:lineRule="auto"/>
        <w:jc w:val="both"/>
        <w:rPr>
          <w:b/>
          <w:sz w:val="24"/>
          <w:szCs w:val="24"/>
        </w:rPr>
      </w:pPr>
      <w:r w:rsidRPr="00E95C80">
        <w:rPr>
          <w:sz w:val="24"/>
          <w:szCs w:val="24"/>
        </w:rPr>
        <w:t>Významnou roli hraje aktivní zapojení rodiny i veřejnosti do prevence rizikových projevů chování, a to prostřednictvím dostatečného informování a aktivitami specificky zaměřenými na tuto cílovou skupinu.</w:t>
      </w:r>
    </w:p>
    <w:p w:rsidR="00A7024D" w:rsidRPr="00E95C80" w:rsidRDefault="00A7024D" w:rsidP="005A7DB2">
      <w:pPr>
        <w:spacing w:line="276" w:lineRule="auto"/>
        <w:jc w:val="both"/>
        <w:rPr>
          <w:sz w:val="24"/>
          <w:szCs w:val="24"/>
        </w:rPr>
      </w:pPr>
      <w:r w:rsidRPr="00E95C80">
        <w:rPr>
          <w:sz w:val="24"/>
          <w:szCs w:val="24"/>
        </w:rPr>
        <w:lastRenderedPageBreak/>
        <w:t xml:space="preserve">Důležité je i zapojení a spolupráce všech zainteresovaných subjektů jak resortu školství (PPP, SVP apod.), tak i resortů participujících a na primární prevenci spolupracujících (MPSV, MZ, MV, Policie ČR, OSPOD apod.). </w:t>
      </w:r>
    </w:p>
    <w:p w:rsidR="00A7024D" w:rsidRPr="00E95C80" w:rsidRDefault="00A7024D" w:rsidP="005A7DB2">
      <w:pPr>
        <w:spacing w:line="276" w:lineRule="auto"/>
        <w:jc w:val="both"/>
        <w:rPr>
          <w:sz w:val="24"/>
          <w:szCs w:val="24"/>
        </w:rPr>
      </w:pPr>
      <w:r w:rsidRPr="00E95C80">
        <w:rPr>
          <w:sz w:val="24"/>
          <w:szCs w:val="24"/>
        </w:rPr>
        <w:t xml:space="preserve">Zaměřili jsme se hlavně na primární prevenci rizikových projevů chování u žáků v působnosti </w:t>
      </w:r>
      <w:r w:rsidRPr="00E95C80">
        <w:rPr>
          <w:color w:val="000000"/>
          <w:sz w:val="24"/>
          <w:szCs w:val="24"/>
        </w:rPr>
        <w:t xml:space="preserve">MŠMT, tj.: </w:t>
      </w:r>
    </w:p>
    <w:p w:rsidR="00A7024D" w:rsidRPr="00E95C80" w:rsidRDefault="00A7024D" w:rsidP="005A7DB2">
      <w:pPr>
        <w:spacing w:line="276" w:lineRule="auto"/>
        <w:jc w:val="both"/>
        <w:rPr>
          <w:sz w:val="24"/>
          <w:szCs w:val="24"/>
        </w:rPr>
      </w:pPr>
      <w:r w:rsidRPr="00E95C80">
        <w:rPr>
          <w:sz w:val="24"/>
          <w:szCs w:val="24"/>
        </w:rPr>
        <w:t xml:space="preserve">- předcházení zejména následujícím rizikovým jevům v chování žáků: </w:t>
      </w:r>
    </w:p>
    <w:p w:rsidR="00A7024D" w:rsidRPr="00E95C80" w:rsidRDefault="00A7024D" w:rsidP="005A7DB2">
      <w:pPr>
        <w:widowControl w:val="0"/>
        <w:numPr>
          <w:ilvl w:val="0"/>
          <w:numId w:val="20"/>
        </w:numPr>
        <w:tabs>
          <w:tab w:val="left" w:pos="720"/>
        </w:tabs>
        <w:suppressAutoHyphens/>
        <w:spacing w:line="276" w:lineRule="auto"/>
        <w:jc w:val="both"/>
        <w:rPr>
          <w:sz w:val="24"/>
          <w:szCs w:val="24"/>
        </w:rPr>
      </w:pPr>
      <w:r w:rsidRPr="00E95C80">
        <w:rPr>
          <w:sz w:val="24"/>
          <w:szCs w:val="24"/>
        </w:rPr>
        <w:t>záškoláctví, šikana, násilí, divácké násilí, kriminalita, delikvence, vandalismus, rasismus, xenofobie,</w:t>
      </w:r>
    </w:p>
    <w:p w:rsidR="00A7024D" w:rsidRPr="00E95C80" w:rsidRDefault="00A7024D" w:rsidP="005A7DB2">
      <w:pPr>
        <w:widowControl w:val="0"/>
        <w:numPr>
          <w:ilvl w:val="0"/>
          <w:numId w:val="20"/>
        </w:numPr>
        <w:tabs>
          <w:tab w:val="left" w:pos="720"/>
        </w:tabs>
        <w:suppressAutoHyphens/>
        <w:spacing w:line="276" w:lineRule="auto"/>
        <w:jc w:val="both"/>
        <w:rPr>
          <w:sz w:val="24"/>
          <w:szCs w:val="24"/>
        </w:rPr>
      </w:pPr>
      <w:r w:rsidRPr="00E95C80">
        <w:rPr>
          <w:sz w:val="24"/>
          <w:szCs w:val="24"/>
        </w:rPr>
        <w:t xml:space="preserve">užívání návykových látek (tabák, alkohol, </w:t>
      </w:r>
      <w:r w:rsidRPr="00E95C80">
        <w:rPr>
          <w:color w:val="000000"/>
          <w:sz w:val="24"/>
          <w:szCs w:val="24"/>
        </w:rPr>
        <w:t>omamné a psychotropní látky</w:t>
      </w:r>
      <w:r w:rsidRPr="00E95C80">
        <w:rPr>
          <w:sz w:val="24"/>
          <w:szCs w:val="24"/>
        </w:rPr>
        <w:t>)</w:t>
      </w:r>
    </w:p>
    <w:p w:rsidR="00A7024D" w:rsidRPr="00E95C80" w:rsidRDefault="00A7024D" w:rsidP="005A7DB2">
      <w:pPr>
        <w:widowControl w:val="0"/>
        <w:numPr>
          <w:ilvl w:val="0"/>
          <w:numId w:val="20"/>
        </w:numPr>
        <w:tabs>
          <w:tab w:val="left" w:pos="720"/>
        </w:tabs>
        <w:suppressAutoHyphens/>
        <w:spacing w:line="276" w:lineRule="auto"/>
        <w:jc w:val="both"/>
        <w:rPr>
          <w:sz w:val="24"/>
          <w:szCs w:val="24"/>
        </w:rPr>
      </w:pPr>
      <w:r w:rsidRPr="00E95C80">
        <w:rPr>
          <w:sz w:val="24"/>
          <w:szCs w:val="24"/>
        </w:rPr>
        <w:t>poruchy příjmu potravy,</w:t>
      </w:r>
    </w:p>
    <w:p w:rsidR="00A7024D" w:rsidRPr="00E95C80" w:rsidRDefault="00A7024D" w:rsidP="005A7DB2">
      <w:pPr>
        <w:widowControl w:val="0"/>
        <w:numPr>
          <w:ilvl w:val="0"/>
          <w:numId w:val="20"/>
        </w:numPr>
        <w:tabs>
          <w:tab w:val="left" w:pos="720"/>
        </w:tabs>
        <w:suppressAutoHyphens/>
        <w:spacing w:line="276" w:lineRule="auto"/>
        <w:jc w:val="both"/>
        <w:rPr>
          <w:sz w:val="24"/>
          <w:szCs w:val="24"/>
        </w:rPr>
      </w:pPr>
      <w:proofErr w:type="spellStart"/>
      <w:r w:rsidRPr="00E95C80">
        <w:rPr>
          <w:sz w:val="24"/>
          <w:szCs w:val="24"/>
        </w:rPr>
        <w:t>netolismus</w:t>
      </w:r>
      <w:proofErr w:type="spellEnd"/>
      <w:r w:rsidRPr="00E95C80">
        <w:rPr>
          <w:sz w:val="24"/>
          <w:szCs w:val="24"/>
        </w:rPr>
        <w:t xml:space="preserve"> (virtuální drogy) a patologické hráčství (</w:t>
      </w:r>
      <w:proofErr w:type="spellStart"/>
      <w:r w:rsidRPr="00E95C80">
        <w:rPr>
          <w:sz w:val="24"/>
          <w:szCs w:val="24"/>
        </w:rPr>
        <w:t>gambling</w:t>
      </w:r>
      <w:proofErr w:type="spellEnd"/>
      <w:r w:rsidRPr="00E95C80">
        <w:rPr>
          <w:sz w:val="24"/>
          <w:szCs w:val="24"/>
        </w:rPr>
        <w:t>),</w:t>
      </w:r>
    </w:p>
    <w:p w:rsidR="00A7024D" w:rsidRPr="00E95C80" w:rsidRDefault="00A7024D" w:rsidP="005A7DB2">
      <w:pPr>
        <w:widowControl w:val="0"/>
        <w:numPr>
          <w:ilvl w:val="0"/>
          <w:numId w:val="20"/>
        </w:numPr>
        <w:tabs>
          <w:tab w:val="left" w:pos="720"/>
        </w:tabs>
        <w:suppressAutoHyphens/>
        <w:spacing w:line="276" w:lineRule="auto"/>
        <w:jc w:val="both"/>
        <w:rPr>
          <w:sz w:val="24"/>
          <w:szCs w:val="24"/>
        </w:rPr>
      </w:pPr>
      <w:r w:rsidRPr="00E95C80">
        <w:rPr>
          <w:sz w:val="24"/>
          <w:szCs w:val="24"/>
        </w:rPr>
        <w:t>rozpoznání a zajištění včasné intervence zejména v případech:</w:t>
      </w:r>
    </w:p>
    <w:p w:rsidR="00A7024D" w:rsidRPr="00E95C80" w:rsidRDefault="00A7024D" w:rsidP="005A7DB2">
      <w:pPr>
        <w:spacing w:line="276" w:lineRule="auto"/>
        <w:jc w:val="both"/>
        <w:rPr>
          <w:sz w:val="24"/>
          <w:szCs w:val="24"/>
        </w:rPr>
      </w:pPr>
      <w:r w:rsidRPr="00E95C80">
        <w:rPr>
          <w:sz w:val="24"/>
          <w:szCs w:val="24"/>
        </w:rPr>
        <w:t xml:space="preserve">      -  domácího násilí, týrání a zneužívání dětí, ohrožování výchovy mládeže</w:t>
      </w:r>
    </w:p>
    <w:p w:rsidR="00A7024D" w:rsidRPr="00E95C80" w:rsidRDefault="00A7024D" w:rsidP="005A7DB2">
      <w:pPr>
        <w:spacing w:line="276" w:lineRule="auto"/>
        <w:jc w:val="both"/>
        <w:rPr>
          <w:sz w:val="24"/>
          <w:szCs w:val="24"/>
        </w:rPr>
      </w:pPr>
      <w:r w:rsidRPr="00E95C80">
        <w:rPr>
          <w:sz w:val="24"/>
          <w:szCs w:val="24"/>
        </w:rPr>
        <w:t xml:space="preserve">      -  poruch příjmu potravy (mentální bulimie, mentální anorexie)</w:t>
      </w:r>
    </w:p>
    <w:p w:rsidR="00A7024D" w:rsidRPr="00E95C80" w:rsidRDefault="00A7024D" w:rsidP="005A7DB2">
      <w:pPr>
        <w:spacing w:line="276" w:lineRule="auto"/>
        <w:jc w:val="both"/>
        <w:rPr>
          <w:b/>
          <w:sz w:val="24"/>
          <w:szCs w:val="24"/>
        </w:rPr>
      </w:pPr>
    </w:p>
    <w:p w:rsidR="00A7024D" w:rsidRPr="00E95C80" w:rsidRDefault="00A7024D" w:rsidP="005A7DB2">
      <w:pPr>
        <w:spacing w:line="276" w:lineRule="auto"/>
        <w:jc w:val="both"/>
        <w:rPr>
          <w:b/>
          <w:i/>
          <w:sz w:val="24"/>
          <w:szCs w:val="24"/>
        </w:rPr>
      </w:pPr>
      <w:r w:rsidRPr="00E95C80">
        <w:rPr>
          <w:b/>
          <w:i/>
          <w:sz w:val="24"/>
          <w:szCs w:val="24"/>
        </w:rPr>
        <w:t>Důslednost plnění prioritních aktivit uplatňované v rámci Minimálního preventivního programu vede k zabránění výskytu patologických jevů ve škole.</w:t>
      </w:r>
    </w:p>
    <w:p w:rsidR="00820691" w:rsidRDefault="00A7024D" w:rsidP="005A7DB2">
      <w:pPr>
        <w:spacing w:line="276" w:lineRule="auto"/>
        <w:jc w:val="both"/>
        <w:rPr>
          <w:i/>
          <w:sz w:val="24"/>
          <w:szCs w:val="24"/>
        </w:rPr>
      </w:pPr>
      <w:r w:rsidRPr="00E95C80">
        <w:rPr>
          <w:i/>
          <w:sz w:val="24"/>
          <w:szCs w:val="24"/>
        </w:rPr>
        <w:t>Vypracovala: Mgr. J. Omelková</w:t>
      </w:r>
    </w:p>
    <w:p w:rsidR="00F80380" w:rsidRDefault="00F80380" w:rsidP="00F80380">
      <w:pPr>
        <w:spacing w:line="276" w:lineRule="auto"/>
      </w:pPr>
    </w:p>
    <w:p w:rsidR="002D2682" w:rsidRDefault="002D2682" w:rsidP="00F80380">
      <w:pPr>
        <w:spacing w:line="276" w:lineRule="auto"/>
      </w:pPr>
    </w:p>
    <w:p w:rsidR="00246013" w:rsidRDefault="00246013" w:rsidP="00F80380">
      <w:pPr>
        <w:spacing w:line="276" w:lineRule="auto"/>
      </w:pPr>
    </w:p>
    <w:p w:rsidR="00F80380" w:rsidRPr="005A7DB2" w:rsidRDefault="00F80380" w:rsidP="00F80380">
      <w:pPr>
        <w:spacing w:line="276" w:lineRule="auto"/>
        <w:rPr>
          <w:b/>
          <w:sz w:val="28"/>
          <w:szCs w:val="28"/>
          <w:u w:val="single"/>
        </w:rPr>
      </w:pPr>
      <w:r w:rsidRPr="005A7DB2">
        <w:rPr>
          <w:b/>
          <w:sz w:val="28"/>
          <w:szCs w:val="28"/>
          <w:u w:val="single"/>
        </w:rPr>
        <w:t xml:space="preserve">Ochrana člověka za mimořádných </w:t>
      </w:r>
      <w:proofErr w:type="gramStart"/>
      <w:r w:rsidRPr="005A7DB2">
        <w:rPr>
          <w:b/>
          <w:sz w:val="28"/>
          <w:szCs w:val="28"/>
          <w:u w:val="single"/>
        </w:rPr>
        <w:t>událostí - hodnocení</w:t>
      </w:r>
      <w:proofErr w:type="gramEnd"/>
      <w:r w:rsidRPr="005A7DB2">
        <w:rPr>
          <w:b/>
          <w:sz w:val="28"/>
          <w:szCs w:val="28"/>
          <w:u w:val="single"/>
        </w:rPr>
        <w:t xml:space="preserve"> plánu</w:t>
      </w:r>
      <w:r w:rsidR="006A7C01" w:rsidRPr="005A7DB2">
        <w:rPr>
          <w:b/>
          <w:sz w:val="28"/>
          <w:szCs w:val="28"/>
          <w:u w:val="single"/>
        </w:rPr>
        <w:t>:</w:t>
      </w:r>
    </w:p>
    <w:p w:rsidR="006A7C01" w:rsidRPr="006A7C01" w:rsidRDefault="006A7C01" w:rsidP="00F80380">
      <w:pPr>
        <w:spacing w:line="276" w:lineRule="auto"/>
        <w:rPr>
          <w:b/>
          <w:sz w:val="24"/>
          <w:szCs w:val="24"/>
          <w:u w:val="single"/>
        </w:rPr>
      </w:pPr>
    </w:p>
    <w:p w:rsidR="00F80380" w:rsidRPr="006A7C01" w:rsidRDefault="00F80380" w:rsidP="00F80380">
      <w:pPr>
        <w:spacing w:line="276" w:lineRule="auto"/>
        <w:rPr>
          <w:b/>
          <w:i/>
          <w:sz w:val="24"/>
          <w:u w:val="single"/>
        </w:rPr>
      </w:pPr>
      <w:r w:rsidRPr="006A7C01">
        <w:rPr>
          <w:i/>
          <w:sz w:val="24"/>
          <w:u w:val="single"/>
        </w:rPr>
        <w:t>Teoretická část:</w:t>
      </w:r>
    </w:p>
    <w:p w:rsidR="00F80380" w:rsidRPr="009730E8" w:rsidRDefault="00F80380" w:rsidP="006A7C01">
      <w:pPr>
        <w:pStyle w:val="Bezmezer"/>
        <w:spacing w:line="276" w:lineRule="auto"/>
        <w:jc w:val="both"/>
        <w:rPr>
          <w:rFonts w:ascii="Times New Roman" w:hAnsi="Times New Roman"/>
          <w:sz w:val="24"/>
          <w:szCs w:val="24"/>
        </w:rPr>
      </w:pPr>
      <w:r w:rsidRPr="009730E8">
        <w:rPr>
          <w:rFonts w:ascii="Times New Roman" w:hAnsi="Times New Roman"/>
          <w:sz w:val="24"/>
          <w:szCs w:val="24"/>
        </w:rPr>
        <w:t>V předmětu prvouka v 1. a 2. ročníku jsme splnili výstupy-evakuace školy při vzniku požáru nebo jiném živelném nebezpečí, dále pak částečně zásady první pomoci a ošetření zraněného.</w:t>
      </w:r>
    </w:p>
    <w:p w:rsidR="00EB1082" w:rsidRDefault="00F80380" w:rsidP="00EB1082">
      <w:pPr>
        <w:pStyle w:val="Odstavecseseznamem"/>
        <w:spacing w:after="0"/>
        <w:ind w:left="0"/>
        <w:jc w:val="both"/>
        <w:rPr>
          <w:rFonts w:ascii="Times New Roman" w:hAnsi="Times New Roman"/>
          <w:sz w:val="24"/>
          <w:szCs w:val="24"/>
        </w:rPr>
      </w:pPr>
      <w:r w:rsidRPr="009730E8">
        <w:rPr>
          <w:rFonts w:ascii="Times New Roman" w:hAnsi="Times New Roman"/>
          <w:sz w:val="24"/>
          <w:szCs w:val="24"/>
        </w:rPr>
        <w:t xml:space="preserve">V předmětu ČJ jsme ve 3. – 6. roč. poučili o chování při setkání s neznámou osobou, v předmětu přírodověda jsme částečně splnili výstupy – vztah člověka k životnímu prostředí, nebezpečná místa v okolí školy. </w:t>
      </w:r>
    </w:p>
    <w:p w:rsidR="00F80380" w:rsidRPr="009730E8" w:rsidRDefault="00F80380" w:rsidP="00EB1082">
      <w:pPr>
        <w:pStyle w:val="Odstavecseseznamem"/>
        <w:spacing w:after="0"/>
        <w:ind w:left="0"/>
        <w:jc w:val="both"/>
        <w:rPr>
          <w:rFonts w:ascii="Times New Roman" w:hAnsi="Times New Roman"/>
          <w:sz w:val="24"/>
          <w:szCs w:val="24"/>
        </w:rPr>
      </w:pPr>
      <w:r w:rsidRPr="009730E8">
        <w:rPr>
          <w:rFonts w:ascii="Times New Roman" w:hAnsi="Times New Roman"/>
          <w:sz w:val="24"/>
          <w:szCs w:val="24"/>
        </w:rPr>
        <w:t>Výstupy z dopravní výchovy byly splněny ve 4. roč.</w:t>
      </w:r>
    </w:p>
    <w:p w:rsidR="00F80380" w:rsidRPr="009730E8" w:rsidRDefault="00F80380" w:rsidP="00EB1082">
      <w:pPr>
        <w:pStyle w:val="Odstavecseseznamem"/>
        <w:spacing w:after="0"/>
        <w:ind w:left="0"/>
        <w:jc w:val="both"/>
        <w:rPr>
          <w:rFonts w:ascii="Times New Roman" w:hAnsi="Times New Roman"/>
          <w:sz w:val="24"/>
          <w:szCs w:val="24"/>
        </w:rPr>
      </w:pPr>
      <w:r w:rsidRPr="009730E8">
        <w:rPr>
          <w:rFonts w:ascii="Times New Roman" w:hAnsi="Times New Roman"/>
          <w:sz w:val="24"/>
          <w:szCs w:val="24"/>
        </w:rPr>
        <w:t xml:space="preserve">V předmětu zeměpis 7. roč. jsme splnili výstupy topografie (přesněji hledání světových stran, azimut a orientaci mapy v přírodě, zeměpisné obecné znalosti). </w:t>
      </w:r>
    </w:p>
    <w:p w:rsidR="00F80380" w:rsidRPr="009730E8" w:rsidRDefault="00F80380" w:rsidP="00EB1082">
      <w:pPr>
        <w:pStyle w:val="Odstavecseseznamem"/>
        <w:spacing w:after="0"/>
        <w:ind w:left="0"/>
        <w:jc w:val="both"/>
        <w:rPr>
          <w:rFonts w:ascii="Times New Roman" w:hAnsi="Times New Roman"/>
          <w:sz w:val="24"/>
          <w:szCs w:val="24"/>
        </w:rPr>
      </w:pPr>
      <w:proofErr w:type="gramStart"/>
      <w:r w:rsidRPr="009730E8">
        <w:rPr>
          <w:rFonts w:ascii="Times New Roman" w:hAnsi="Times New Roman"/>
          <w:sz w:val="24"/>
          <w:szCs w:val="24"/>
        </w:rPr>
        <w:t>Zdravovědu</w:t>
      </w:r>
      <w:r w:rsidR="009730E8">
        <w:rPr>
          <w:rFonts w:ascii="Times New Roman" w:hAnsi="Times New Roman"/>
          <w:sz w:val="24"/>
          <w:szCs w:val="24"/>
        </w:rPr>
        <w:t xml:space="preserve"> </w:t>
      </w:r>
      <w:r w:rsidRPr="009730E8">
        <w:rPr>
          <w:rFonts w:ascii="Times New Roman" w:hAnsi="Times New Roman"/>
          <w:sz w:val="24"/>
          <w:szCs w:val="24"/>
        </w:rPr>
        <w:t>- šok</w:t>
      </w:r>
      <w:proofErr w:type="gramEnd"/>
      <w:r w:rsidRPr="009730E8">
        <w:rPr>
          <w:rFonts w:ascii="Times New Roman" w:hAnsi="Times New Roman"/>
          <w:sz w:val="24"/>
          <w:szCs w:val="24"/>
        </w:rPr>
        <w:t xml:space="preserve">, stabilizovanou polohu, dušení, tonutí a otravu jsme splnili v předmětu </w:t>
      </w:r>
      <w:proofErr w:type="spellStart"/>
      <w:r w:rsidRPr="009730E8">
        <w:rPr>
          <w:rFonts w:ascii="Times New Roman" w:hAnsi="Times New Roman"/>
          <w:sz w:val="24"/>
          <w:szCs w:val="24"/>
        </w:rPr>
        <w:t>VkZ</w:t>
      </w:r>
      <w:proofErr w:type="spellEnd"/>
      <w:r w:rsidRPr="009730E8">
        <w:rPr>
          <w:rFonts w:ascii="Times New Roman" w:hAnsi="Times New Roman"/>
          <w:sz w:val="24"/>
          <w:szCs w:val="24"/>
        </w:rPr>
        <w:t xml:space="preserve"> a PČ v 8. ročníku pouze částečně, bude doplněno v následujícím školním roce. </w:t>
      </w:r>
    </w:p>
    <w:p w:rsidR="00F80380" w:rsidRPr="009730E8" w:rsidRDefault="00F80380" w:rsidP="00EB1082">
      <w:pPr>
        <w:pStyle w:val="Odstavecseseznamem"/>
        <w:spacing w:after="0"/>
        <w:ind w:left="0"/>
        <w:jc w:val="both"/>
        <w:rPr>
          <w:rFonts w:ascii="Times New Roman" w:hAnsi="Times New Roman"/>
          <w:sz w:val="24"/>
          <w:szCs w:val="24"/>
        </w:rPr>
      </w:pPr>
      <w:r w:rsidRPr="009730E8">
        <w:rPr>
          <w:rFonts w:ascii="Times New Roman" w:hAnsi="Times New Roman"/>
          <w:sz w:val="24"/>
          <w:szCs w:val="24"/>
        </w:rPr>
        <w:t>Téma migrace lidí, úloha NATO a armády ČR, protichemická ochrana bylo splněno v předmětu zeměpis a chemie v 9. ročníku.</w:t>
      </w:r>
    </w:p>
    <w:p w:rsidR="00F80380" w:rsidRPr="006A7C01" w:rsidRDefault="00F80380" w:rsidP="00EB1082">
      <w:pPr>
        <w:rPr>
          <w:b/>
          <w:i/>
          <w:sz w:val="24"/>
          <w:szCs w:val="24"/>
          <w:u w:val="single"/>
        </w:rPr>
      </w:pPr>
      <w:r w:rsidRPr="006A7C01">
        <w:rPr>
          <w:i/>
          <w:sz w:val="24"/>
          <w:szCs w:val="24"/>
          <w:u w:val="single"/>
        </w:rPr>
        <w:t>Praktická část:</w:t>
      </w:r>
    </w:p>
    <w:p w:rsidR="009730E8" w:rsidRDefault="00F80380" w:rsidP="00EB1082">
      <w:pPr>
        <w:spacing w:line="276" w:lineRule="auto"/>
        <w:jc w:val="both"/>
        <w:rPr>
          <w:sz w:val="24"/>
          <w:szCs w:val="24"/>
        </w:rPr>
      </w:pPr>
      <w:r w:rsidRPr="009730E8">
        <w:rPr>
          <w:sz w:val="24"/>
          <w:szCs w:val="24"/>
        </w:rPr>
        <w:t>Znalosti týkající se oblastí Ochrana člověka za mimořádných situací byly uplatněny a procvičeny v</w:t>
      </w:r>
      <w:r w:rsidR="006A7C01">
        <w:rPr>
          <w:sz w:val="24"/>
          <w:szCs w:val="24"/>
        </w:rPr>
        <w:t xml:space="preserve"> průběhu</w:t>
      </w:r>
      <w:r w:rsidRPr="009730E8">
        <w:rPr>
          <w:sz w:val="24"/>
          <w:szCs w:val="24"/>
        </w:rPr>
        <w:t> branné</w:t>
      </w:r>
      <w:r w:rsidR="006A7C01">
        <w:rPr>
          <w:sz w:val="24"/>
          <w:szCs w:val="24"/>
        </w:rPr>
        <w:t>ho</w:t>
      </w:r>
      <w:r w:rsidRPr="009730E8">
        <w:rPr>
          <w:sz w:val="24"/>
          <w:szCs w:val="24"/>
        </w:rPr>
        <w:t xml:space="preserve"> dn</w:t>
      </w:r>
      <w:r w:rsidR="006A7C01">
        <w:rPr>
          <w:sz w:val="24"/>
          <w:szCs w:val="24"/>
        </w:rPr>
        <w:t>e</w:t>
      </w:r>
      <w:r w:rsidRPr="009730E8">
        <w:rPr>
          <w:sz w:val="24"/>
          <w:szCs w:val="24"/>
        </w:rPr>
        <w:t xml:space="preserve">, který byl uskutečněn v rámci Dne dětí. </w:t>
      </w:r>
    </w:p>
    <w:p w:rsidR="00D53D46" w:rsidRDefault="00D53D46" w:rsidP="006A7C01">
      <w:pPr>
        <w:spacing w:line="276" w:lineRule="auto"/>
        <w:jc w:val="both"/>
        <w:rPr>
          <w:sz w:val="24"/>
          <w:szCs w:val="24"/>
        </w:rPr>
      </w:pPr>
    </w:p>
    <w:p w:rsidR="00246013" w:rsidRDefault="00246013" w:rsidP="006A7C01">
      <w:pPr>
        <w:spacing w:line="276" w:lineRule="auto"/>
        <w:jc w:val="both"/>
        <w:rPr>
          <w:sz w:val="24"/>
          <w:szCs w:val="24"/>
        </w:rPr>
      </w:pPr>
    </w:p>
    <w:p w:rsidR="00246013" w:rsidRDefault="00246013" w:rsidP="006A7C01">
      <w:pPr>
        <w:spacing w:line="276" w:lineRule="auto"/>
        <w:jc w:val="both"/>
        <w:rPr>
          <w:sz w:val="24"/>
          <w:szCs w:val="24"/>
        </w:rPr>
      </w:pPr>
    </w:p>
    <w:p w:rsidR="00CE61E9" w:rsidRPr="005A7DB2" w:rsidRDefault="00CE61E9" w:rsidP="005A7DB2">
      <w:pPr>
        <w:rPr>
          <w:b/>
          <w:sz w:val="28"/>
          <w:szCs w:val="28"/>
          <w:u w:val="single"/>
        </w:rPr>
      </w:pPr>
      <w:r w:rsidRPr="005A7DB2">
        <w:rPr>
          <w:b/>
          <w:sz w:val="28"/>
          <w:szCs w:val="28"/>
          <w:u w:val="single"/>
        </w:rPr>
        <w:lastRenderedPageBreak/>
        <w:t xml:space="preserve">Vyhodnocení výchovy ke zdraví </w:t>
      </w:r>
    </w:p>
    <w:p w:rsidR="00CE61E9" w:rsidRDefault="00CE61E9" w:rsidP="00CE61E9">
      <w:pPr>
        <w:spacing w:before="100" w:beforeAutospacing="1" w:after="100" w:afterAutospacing="1" w:line="360" w:lineRule="auto"/>
        <w:jc w:val="both"/>
        <w:rPr>
          <w:sz w:val="24"/>
          <w:szCs w:val="24"/>
        </w:rPr>
      </w:pPr>
      <w:r>
        <w:rPr>
          <w:sz w:val="24"/>
          <w:szCs w:val="24"/>
        </w:rPr>
        <w:t>Koordinátor: Mgr. Jarmila Hloušková, Mgr. Pavlína Langmannová</w:t>
      </w:r>
    </w:p>
    <w:p w:rsidR="00CE61E9" w:rsidRPr="005A7DB2" w:rsidRDefault="00CE61E9" w:rsidP="005A7DB2">
      <w:pPr>
        <w:spacing w:before="100" w:beforeAutospacing="1" w:after="100" w:afterAutospacing="1" w:line="276" w:lineRule="auto"/>
        <w:jc w:val="both"/>
        <w:rPr>
          <w:sz w:val="24"/>
          <w:szCs w:val="24"/>
        </w:rPr>
      </w:pPr>
      <w:r w:rsidRPr="005A7DB2">
        <w:rPr>
          <w:sz w:val="24"/>
          <w:szCs w:val="24"/>
        </w:rPr>
        <w:t xml:space="preserve">Vzdělávací obor </w:t>
      </w:r>
      <w:r w:rsidRPr="005A7DB2">
        <w:rPr>
          <w:bCs/>
          <w:sz w:val="24"/>
          <w:szCs w:val="24"/>
        </w:rPr>
        <w:t>Výchova ke zdraví</w:t>
      </w:r>
      <w:r w:rsidRPr="005A7DB2">
        <w:rPr>
          <w:sz w:val="24"/>
          <w:szCs w:val="24"/>
        </w:rPr>
        <w:t xml:space="preserve"> je součástí vzdělávací oblasti </w:t>
      </w:r>
      <w:r w:rsidRPr="005A7DB2">
        <w:rPr>
          <w:bCs/>
          <w:sz w:val="24"/>
          <w:szCs w:val="24"/>
        </w:rPr>
        <w:t>Člověk a zdraví</w:t>
      </w:r>
      <w:r w:rsidRPr="005A7DB2">
        <w:rPr>
          <w:sz w:val="24"/>
          <w:szCs w:val="24"/>
        </w:rPr>
        <w:t>. Jeho klíčovým cílem je zajistit ucelený rozvoj poznatků a dovedností, formování postojů a hodnot, a to vše s ohledem na fyzický, duševní a psychický vývoj žáků. Důraz je kladen na vytvoření prostoru pro uplatňování specifických přístupů k podpoře zdraví.</w:t>
      </w:r>
    </w:p>
    <w:p w:rsidR="00CE61E9" w:rsidRPr="005A7DB2" w:rsidRDefault="00CE61E9" w:rsidP="005A7DB2">
      <w:pPr>
        <w:spacing w:before="100" w:beforeAutospacing="1" w:line="276" w:lineRule="auto"/>
        <w:jc w:val="both"/>
        <w:outlineLvl w:val="2"/>
        <w:rPr>
          <w:b/>
          <w:bCs/>
          <w:sz w:val="24"/>
          <w:szCs w:val="24"/>
        </w:rPr>
      </w:pPr>
      <w:r w:rsidRPr="005A7DB2">
        <w:rPr>
          <w:b/>
          <w:bCs/>
          <w:sz w:val="24"/>
          <w:szCs w:val="24"/>
        </w:rPr>
        <w:t>Stanovené cíle a jejich naplňování</w:t>
      </w:r>
    </w:p>
    <w:p w:rsidR="00CE61E9" w:rsidRPr="005A7DB2" w:rsidRDefault="00CE61E9" w:rsidP="005A7DB2">
      <w:pPr>
        <w:spacing w:line="276" w:lineRule="auto"/>
        <w:jc w:val="both"/>
        <w:rPr>
          <w:sz w:val="24"/>
          <w:szCs w:val="24"/>
        </w:rPr>
      </w:pPr>
      <w:r w:rsidRPr="005A7DB2">
        <w:rPr>
          <w:sz w:val="24"/>
          <w:szCs w:val="24"/>
        </w:rPr>
        <w:t>Ve školním roce 2024/2025 si Výchova ke zdraví kladla za cíl:</w:t>
      </w:r>
    </w:p>
    <w:p w:rsidR="00CE61E9" w:rsidRPr="005A7DB2" w:rsidRDefault="00CE61E9" w:rsidP="005A7DB2">
      <w:pPr>
        <w:numPr>
          <w:ilvl w:val="0"/>
          <w:numId w:val="42"/>
        </w:numPr>
        <w:spacing w:after="100" w:afterAutospacing="1" w:line="276" w:lineRule="auto"/>
        <w:jc w:val="both"/>
        <w:rPr>
          <w:sz w:val="24"/>
          <w:szCs w:val="24"/>
        </w:rPr>
      </w:pPr>
      <w:r w:rsidRPr="005A7DB2">
        <w:rPr>
          <w:bCs/>
          <w:sz w:val="24"/>
          <w:szCs w:val="24"/>
        </w:rPr>
        <w:t>Budování partnerských vztahů mezi žáky, rodiči a učiteli:</w:t>
      </w:r>
      <w:r w:rsidRPr="005A7DB2">
        <w:rPr>
          <w:sz w:val="24"/>
          <w:szCs w:val="24"/>
        </w:rPr>
        <w:t xml:space="preserve"> Tento cíl byl naplňován prostřednictvím otevřené komunikace a zapojení rodičů do vybraných školních akcí.</w:t>
      </w:r>
    </w:p>
    <w:p w:rsidR="00CE61E9" w:rsidRPr="005A7DB2" w:rsidRDefault="00CE61E9" w:rsidP="005A7DB2">
      <w:pPr>
        <w:numPr>
          <w:ilvl w:val="0"/>
          <w:numId w:val="42"/>
        </w:numPr>
        <w:spacing w:before="100" w:beforeAutospacing="1" w:after="100" w:afterAutospacing="1" w:line="276" w:lineRule="auto"/>
        <w:jc w:val="both"/>
        <w:rPr>
          <w:sz w:val="24"/>
          <w:szCs w:val="24"/>
        </w:rPr>
      </w:pPr>
      <w:r w:rsidRPr="005A7DB2">
        <w:rPr>
          <w:bCs/>
          <w:sz w:val="24"/>
          <w:szCs w:val="24"/>
        </w:rPr>
        <w:t>Porozumění různým životním situacím:</w:t>
      </w:r>
      <w:r w:rsidRPr="005A7DB2">
        <w:rPr>
          <w:sz w:val="24"/>
          <w:szCs w:val="24"/>
        </w:rPr>
        <w:t xml:space="preserve"> Žáci byli vedeni k diskuzím o rozmanitých životních situacích, včetně těch, které se týkají zdraví a bezpečnosti, aby si osvojili dovednosti pro jejich zvládání.</w:t>
      </w:r>
    </w:p>
    <w:p w:rsidR="00CE61E9" w:rsidRPr="005A7DB2" w:rsidRDefault="00CE61E9" w:rsidP="005A7DB2">
      <w:pPr>
        <w:numPr>
          <w:ilvl w:val="0"/>
          <w:numId w:val="42"/>
        </w:numPr>
        <w:spacing w:before="100" w:beforeAutospacing="1" w:after="100" w:afterAutospacing="1" w:line="276" w:lineRule="auto"/>
        <w:jc w:val="both"/>
        <w:rPr>
          <w:sz w:val="24"/>
          <w:szCs w:val="24"/>
        </w:rPr>
      </w:pPr>
      <w:r w:rsidRPr="005A7DB2">
        <w:rPr>
          <w:bCs/>
          <w:sz w:val="24"/>
          <w:szCs w:val="24"/>
        </w:rPr>
        <w:t>Správné rozhodování v otázkách zdraví, partnerských vztahů, rodinného života a osobního bezpečí:</w:t>
      </w:r>
      <w:r w:rsidRPr="005A7DB2">
        <w:rPr>
          <w:sz w:val="24"/>
          <w:szCs w:val="24"/>
        </w:rPr>
        <w:t xml:space="preserve"> Pravidelně se diskutovalo o dopadech různých rozhodnutí na zdraví a vztahy. Žáci byli povzbuzováni k aktivnímu vyhledávání informací a kritickému myšlení.</w:t>
      </w:r>
    </w:p>
    <w:p w:rsidR="00CE61E9" w:rsidRPr="005A7DB2" w:rsidRDefault="00CE61E9" w:rsidP="005A7DB2">
      <w:pPr>
        <w:numPr>
          <w:ilvl w:val="0"/>
          <w:numId w:val="42"/>
        </w:numPr>
        <w:spacing w:before="100" w:beforeAutospacing="1" w:after="100" w:afterAutospacing="1" w:line="276" w:lineRule="auto"/>
        <w:jc w:val="both"/>
        <w:rPr>
          <w:sz w:val="24"/>
          <w:szCs w:val="24"/>
        </w:rPr>
      </w:pPr>
      <w:r w:rsidRPr="005A7DB2">
        <w:rPr>
          <w:bCs/>
          <w:sz w:val="24"/>
          <w:szCs w:val="24"/>
        </w:rPr>
        <w:t>Propojování zdraví a zdravých mezilidských vztahů se základními etickými a morálními postoji:</w:t>
      </w:r>
      <w:r w:rsidRPr="005A7DB2">
        <w:rPr>
          <w:sz w:val="24"/>
          <w:szCs w:val="24"/>
        </w:rPr>
        <w:t xml:space="preserve"> Prostřednictvím konkrétních příkladů a projektové výuky byly zdůrazňovány etické aspekty zdravého životního stylu a mezilidských interakcí.</w:t>
      </w:r>
    </w:p>
    <w:p w:rsidR="00CE61E9" w:rsidRPr="005A7DB2" w:rsidRDefault="00CE61E9" w:rsidP="005A7DB2">
      <w:pPr>
        <w:numPr>
          <w:ilvl w:val="0"/>
          <w:numId w:val="42"/>
        </w:numPr>
        <w:spacing w:before="100" w:beforeAutospacing="1" w:after="100" w:afterAutospacing="1" w:line="276" w:lineRule="auto"/>
        <w:jc w:val="both"/>
        <w:rPr>
          <w:sz w:val="24"/>
          <w:szCs w:val="24"/>
        </w:rPr>
      </w:pPr>
      <w:r w:rsidRPr="005A7DB2">
        <w:rPr>
          <w:bCs/>
          <w:sz w:val="24"/>
          <w:szCs w:val="24"/>
        </w:rPr>
        <w:t>Poznávání zdraví jako nejdůležitější životní hodnoty – pochopení zdraví jako vyváženého stavu tělesné, duševní i sociální pohody:</w:t>
      </w:r>
      <w:r w:rsidRPr="005A7DB2">
        <w:rPr>
          <w:sz w:val="24"/>
          <w:szCs w:val="24"/>
        </w:rPr>
        <w:t xml:space="preserve"> Téma bylo průběžně integrováno do výuky a podpořeno praktickými aktivitami, které pomohly žákům vnímat zdraví v širších souvislostech.</w:t>
      </w:r>
    </w:p>
    <w:p w:rsidR="00CE61E9" w:rsidRPr="005A7DB2" w:rsidRDefault="00CE61E9" w:rsidP="005A7DB2">
      <w:pPr>
        <w:numPr>
          <w:ilvl w:val="0"/>
          <w:numId w:val="42"/>
        </w:numPr>
        <w:spacing w:before="100" w:beforeAutospacing="1" w:after="100" w:afterAutospacing="1" w:line="276" w:lineRule="auto"/>
        <w:jc w:val="both"/>
        <w:rPr>
          <w:sz w:val="24"/>
          <w:szCs w:val="24"/>
        </w:rPr>
      </w:pPr>
      <w:r w:rsidRPr="005A7DB2">
        <w:rPr>
          <w:bCs/>
          <w:sz w:val="24"/>
          <w:szCs w:val="24"/>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r w:rsidRPr="005A7DB2">
        <w:rPr>
          <w:b/>
          <w:bCs/>
          <w:sz w:val="24"/>
          <w:szCs w:val="24"/>
        </w:rPr>
        <w:t>:</w:t>
      </w:r>
      <w:r w:rsidRPr="005A7DB2">
        <w:rPr>
          <w:sz w:val="24"/>
          <w:szCs w:val="24"/>
        </w:rPr>
        <w:t xml:space="preserve"> Žáci se učili aplikovat získané poznatky v praxi, například při plánování jídelníčku, volbě pohybových aktivit nebo prevenci rizikových situací.</w:t>
      </w:r>
    </w:p>
    <w:p w:rsidR="00CE61E9" w:rsidRPr="005A7DB2" w:rsidRDefault="00CE61E9" w:rsidP="005A7DB2">
      <w:pPr>
        <w:spacing w:before="100" w:beforeAutospacing="1" w:line="276" w:lineRule="auto"/>
        <w:jc w:val="both"/>
        <w:outlineLvl w:val="2"/>
        <w:rPr>
          <w:b/>
          <w:bCs/>
          <w:sz w:val="24"/>
          <w:szCs w:val="24"/>
        </w:rPr>
      </w:pPr>
      <w:r w:rsidRPr="005A7DB2">
        <w:rPr>
          <w:b/>
          <w:bCs/>
          <w:sz w:val="24"/>
          <w:szCs w:val="24"/>
        </w:rPr>
        <w:t>Spolupráce a projektové aktivity</w:t>
      </w:r>
    </w:p>
    <w:p w:rsidR="005A7DB2" w:rsidRDefault="00CE61E9" w:rsidP="005A7DB2">
      <w:pPr>
        <w:spacing w:after="100" w:afterAutospacing="1" w:line="276" w:lineRule="auto"/>
        <w:jc w:val="both"/>
        <w:rPr>
          <w:sz w:val="24"/>
          <w:szCs w:val="24"/>
        </w:rPr>
      </w:pPr>
      <w:r w:rsidRPr="005A7DB2">
        <w:rPr>
          <w:sz w:val="24"/>
          <w:szCs w:val="24"/>
        </w:rPr>
        <w:t xml:space="preserve">V rámci podpory zdravých stravovacích návyků a zvýšení spotřeby ovoce a zeleniny u dětí pokračovala úspěšná spolupráce s firmou </w:t>
      </w:r>
      <w:r w:rsidRPr="005A7DB2">
        <w:rPr>
          <w:bCs/>
          <w:sz w:val="24"/>
          <w:szCs w:val="24"/>
        </w:rPr>
        <w:t>BOVYS</w:t>
      </w:r>
      <w:r w:rsidRPr="005A7DB2">
        <w:rPr>
          <w:sz w:val="24"/>
          <w:szCs w:val="24"/>
        </w:rPr>
        <w:t xml:space="preserve">. Tato společnost v rámci Evropského projektu pravidelně každé úterý dodávala do školy mléko a ovoce. Pro zpestření a rozšíření obzorů se v rámci výuky Výchovy ke zdraví uskutečnily </w:t>
      </w:r>
      <w:r w:rsidRPr="005A7DB2">
        <w:rPr>
          <w:bCs/>
          <w:sz w:val="24"/>
          <w:szCs w:val="24"/>
        </w:rPr>
        <w:t>ochutnávky exotického ovoce, méně známé zeleniny a různých mléčných výrobků</w:t>
      </w:r>
      <w:r w:rsidRPr="005A7DB2">
        <w:rPr>
          <w:sz w:val="24"/>
          <w:szCs w:val="24"/>
        </w:rPr>
        <w:t>. Tyto aktivity pomohly žákům objevovat nové chutě a rozšířit jejich povědomí o rozmanitosti zdravých potravin.</w:t>
      </w:r>
    </w:p>
    <w:p w:rsidR="00246013" w:rsidRPr="005A7DB2" w:rsidRDefault="00246013" w:rsidP="005A7DB2">
      <w:pPr>
        <w:spacing w:after="100" w:afterAutospacing="1" w:line="276" w:lineRule="auto"/>
        <w:jc w:val="both"/>
        <w:rPr>
          <w:sz w:val="24"/>
          <w:szCs w:val="24"/>
        </w:rPr>
      </w:pPr>
    </w:p>
    <w:p w:rsidR="00CE61E9" w:rsidRPr="005A7DB2" w:rsidRDefault="00CE61E9" w:rsidP="005A7DB2">
      <w:pPr>
        <w:spacing w:before="100" w:beforeAutospacing="1" w:line="276" w:lineRule="auto"/>
        <w:jc w:val="both"/>
        <w:outlineLvl w:val="2"/>
        <w:rPr>
          <w:b/>
          <w:bCs/>
          <w:sz w:val="24"/>
          <w:szCs w:val="24"/>
        </w:rPr>
      </w:pPr>
      <w:r w:rsidRPr="005A7DB2">
        <w:rPr>
          <w:b/>
          <w:bCs/>
          <w:sz w:val="24"/>
          <w:szCs w:val="24"/>
        </w:rPr>
        <w:lastRenderedPageBreak/>
        <w:t>Realizace výuky na druhém stupni</w:t>
      </w:r>
    </w:p>
    <w:p w:rsidR="00CE61E9" w:rsidRDefault="00CE61E9" w:rsidP="005A7DB2">
      <w:pPr>
        <w:spacing w:line="276" w:lineRule="auto"/>
        <w:jc w:val="both"/>
        <w:rPr>
          <w:sz w:val="24"/>
          <w:szCs w:val="24"/>
        </w:rPr>
      </w:pPr>
      <w:r w:rsidRPr="005A7DB2">
        <w:rPr>
          <w:sz w:val="24"/>
          <w:szCs w:val="24"/>
        </w:rPr>
        <w:t xml:space="preserve">Na druhém stupni je Výchova ke zdraví realizována jako </w:t>
      </w:r>
      <w:r w:rsidRPr="005A7DB2">
        <w:rPr>
          <w:bCs/>
          <w:sz w:val="24"/>
          <w:szCs w:val="24"/>
        </w:rPr>
        <w:t>samostatný předmět s časovou dotací 1 vyučovací hodina týdně</w:t>
      </w:r>
      <w:r w:rsidRPr="005A7DB2">
        <w:rPr>
          <w:sz w:val="24"/>
          <w:szCs w:val="24"/>
        </w:rPr>
        <w:t xml:space="preserve">. Obsah témat je pro žáky společný a tematicky navazuje na vzdělávací oblast předmětu Člověk a zdraví. Výchova ke zdraví má úzké mezipředmětové vazby s řadou dalších předmětů, jako jsou </w:t>
      </w:r>
      <w:r w:rsidRPr="005A7DB2">
        <w:rPr>
          <w:bCs/>
          <w:sz w:val="24"/>
          <w:szCs w:val="24"/>
        </w:rPr>
        <w:t>tělesná výchova, občanská výchova, člověk a jeho svět, člověk a svět práce a přírodopis</w:t>
      </w:r>
      <w:r w:rsidRPr="005A7DB2">
        <w:rPr>
          <w:sz w:val="24"/>
          <w:szCs w:val="24"/>
        </w:rPr>
        <w:t xml:space="preserve">. Tato propojení umožňují komplexní pohled na problematiku zdraví z různých úhlů a posilují praktickou aplikaci získaných znalostí. Ve výuce byl kladen zvláštní </w:t>
      </w:r>
      <w:r w:rsidRPr="005A7DB2">
        <w:rPr>
          <w:bCs/>
          <w:sz w:val="24"/>
          <w:szCs w:val="24"/>
        </w:rPr>
        <w:t>důraz na upevňování způsobů rozhodování a jednání v souladu s aktivní podporou zdraví</w:t>
      </w:r>
      <w:r w:rsidRPr="005A7DB2">
        <w:rPr>
          <w:sz w:val="24"/>
          <w:szCs w:val="24"/>
        </w:rPr>
        <w:t xml:space="preserve"> v každé životní situaci, a také na poznávání a využívání míst souvisejících s preventivní ochranou zdraví.</w:t>
      </w:r>
    </w:p>
    <w:p w:rsidR="005A7DB2" w:rsidRPr="005A7DB2" w:rsidRDefault="005A7DB2" w:rsidP="005A7DB2">
      <w:pPr>
        <w:spacing w:line="276" w:lineRule="auto"/>
        <w:jc w:val="both"/>
        <w:rPr>
          <w:sz w:val="24"/>
          <w:szCs w:val="24"/>
        </w:rPr>
      </w:pPr>
    </w:p>
    <w:p w:rsidR="00CE61E9" w:rsidRPr="005A7DB2" w:rsidRDefault="00CE61E9" w:rsidP="005A7DB2">
      <w:pPr>
        <w:spacing w:line="276" w:lineRule="auto"/>
        <w:jc w:val="both"/>
        <w:outlineLvl w:val="1"/>
        <w:rPr>
          <w:b/>
          <w:bCs/>
          <w:sz w:val="24"/>
          <w:szCs w:val="24"/>
        </w:rPr>
      </w:pPr>
      <w:r w:rsidRPr="005A7DB2">
        <w:rPr>
          <w:b/>
          <w:bCs/>
          <w:sz w:val="24"/>
          <w:szCs w:val="24"/>
        </w:rPr>
        <w:t>Aktivity v oblasti pohybu a zdravého životního stylu</w:t>
      </w:r>
    </w:p>
    <w:p w:rsidR="00CE61E9" w:rsidRPr="005A7DB2" w:rsidRDefault="00CE61E9" w:rsidP="005A7DB2">
      <w:pPr>
        <w:spacing w:line="276" w:lineRule="auto"/>
        <w:jc w:val="both"/>
        <w:rPr>
          <w:sz w:val="24"/>
          <w:szCs w:val="24"/>
        </w:rPr>
      </w:pPr>
      <w:r w:rsidRPr="005A7DB2">
        <w:rPr>
          <w:sz w:val="24"/>
          <w:szCs w:val="24"/>
        </w:rPr>
        <w:t>V uplynulém školním roce jsme v rámci předmětu Výchova ke zdraví (</w:t>
      </w:r>
      <w:proofErr w:type="spellStart"/>
      <w:r w:rsidRPr="005A7DB2">
        <w:rPr>
          <w:sz w:val="24"/>
          <w:szCs w:val="24"/>
        </w:rPr>
        <w:t>VkZ</w:t>
      </w:r>
      <w:proofErr w:type="spellEnd"/>
      <w:r w:rsidRPr="005A7DB2">
        <w:rPr>
          <w:sz w:val="24"/>
          <w:szCs w:val="24"/>
        </w:rPr>
        <w:t>) realizovali řadu aktivit zaměřených na pohyb a zdravý životní styl.</w:t>
      </w:r>
    </w:p>
    <w:p w:rsidR="00CE61E9" w:rsidRPr="005A7DB2" w:rsidRDefault="00CE61E9" w:rsidP="005A7DB2">
      <w:pPr>
        <w:spacing w:line="276" w:lineRule="auto"/>
        <w:jc w:val="both"/>
        <w:rPr>
          <w:sz w:val="24"/>
          <w:szCs w:val="24"/>
        </w:rPr>
      </w:pPr>
      <w:r w:rsidRPr="005A7DB2">
        <w:rPr>
          <w:bCs/>
          <w:sz w:val="24"/>
          <w:szCs w:val="24"/>
        </w:rPr>
        <w:t>Pohybové aktivity zahrnovaly:</w:t>
      </w:r>
    </w:p>
    <w:p w:rsidR="00CE61E9" w:rsidRPr="005A7DB2" w:rsidRDefault="00CE61E9" w:rsidP="005A7DB2">
      <w:pPr>
        <w:numPr>
          <w:ilvl w:val="0"/>
          <w:numId w:val="43"/>
        </w:numPr>
        <w:tabs>
          <w:tab w:val="num" w:pos="720"/>
        </w:tabs>
        <w:spacing w:line="276" w:lineRule="auto"/>
        <w:jc w:val="both"/>
        <w:rPr>
          <w:sz w:val="24"/>
          <w:szCs w:val="24"/>
        </w:rPr>
      </w:pPr>
      <w:r w:rsidRPr="005A7DB2">
        <w:rPr>
          <w:sz w:val="24"/>
          <w:szCs w:val="24"/>
        </w:rPr>
        <w:t>Plavecký výcvik</w:t>
      </w:r>
    </w:p>
    <w:p w:rsidR="00CE61E9" w:rsidRPr="005A7DB2" w:rsidRDefault="00CE61E9" w:rsidP="005A7DB2">
      <w:pPr>
        <w:numPr>
          <w:ilvl w:val="0"/>
          <w:numId w:val="43"/>
        </w:numPr>
        <w:tabs>
          <w:tab w:val="num" w:pos="720"/>
        </w:tabs>
        <w:spacing w:line="276" w:lineRule="auto"/>
        <w:jc w:val="both"/>
        <w:rPr>
          <w:sz w:val="24"/>
          <w:szCs w:val="24"/>
        </w:rPr>
      </w:pPr>
      <w:r w:rsidRPr="005A7DB2">
        <w:rPr>
          <w:sz w:val="24"/>
          <w:szCs w:val="24"/>
        </w:rPr>
        <w:t>Ochrana člověka za mimořádných událostí</w:t>
      </w:r>
    </w:p>
    <w:p w:rsidR="00CE61E9" w:rsidRPr="005A7DB2" w:rsidRDefault="00CE61E9" w:rsidP="005A7DB2">
      <w:pPr>
        <w:numPr>
          <w:ilvl w:val="0"/>
          <w:numId w:val="43"/>
        </w:numPr>
        <w:tabs>
          <w:tab w:val="num" w:pos="720"/>
        </w:tabs>
        <w:spacing w:line="276" w:lineRule="auto"/>
        <w:jc w:val="both"/>
        <w:rPr>
          <w:sz w:val="24"/>
          <w:szCs w:val="24"/>
        </w:rPr>
      </w:pPr>
      <w:r w:rsidRPr="005A7DB2">
        <w:rPr>
          <w:sz w:val="24"/>
          <w:szCs w:val="24"/>
        </w:rPr>
        <w:t>Školní desetiboj</w:t>
      </w:r>
    </w:p>
    <w:p w:rsidR="00CE61E9" w:rsidRPr="005A7DB2" w:rsidRDefault="00CE61E9" w:rsidP="005A7DB2">
      <w:pPr>
        <w:numPr>
          <w:ilvl w:val="0"/>
          <w:numId w:val="43"/>
        </w:numPr>
        <w:tabs>
          <w:tab w:val="num" w:pos="720"/>
        </w:tabs>
        <w:spacing w:line="276" w:lineRule="auto"/>
        <w:jc w:val="both"/>
        <w:rPr>
          <w:sz w:val="24"/>
          <w:szCs w:val="24"/>
        </w:rPr>
      </w:pPr>
      <w:r w:rsidRPr="005A7DB2">
        <w:rPr>
          <w:sz w:val="24"/>
          <w:szCs w:val="24"/>
        </w:rPr>
        <w:t>Lyžařský výcvikový kurz</w:t>
      </w:r>
    </w:p>
    <w:p w:rsidR="00CE61E9" w:rsidRPr="005A7DB2" w:rsidRDefault="00CE61E9" w:rsidP="005A7DB2">
      <w:pPr>
        <w:spacing w:line="276" w:lineRule="auto"/>
        <w:jc w:val="both"/>
        <w:rPr>
          <w:sz w:val="24"/>
          <w:szCs w:val="24"/>
        </w:rPr>
      </w:pPr>
      <w:r w:rsidRPr="005A7DB2">
        <w:rPr>
          <w:bCs/>
          <w:sz w:val="24"/>
          <w:szCs w:val="24"/>
        </w:rPr>
        <w:t>V oblasti zdravého životního stylu jsme se věnovali:</w:t>
      </w:r>
    </w:p>
    <w:p w:rsidR="00CE61E9" w:rsidRPr="005A7DB2" w:rsidRDefault="00CE61E9" w:rsidP="005A7DB2">
      <w:pPr>
        <w:numPr>
          <w:ilvl w:val="0"/>
          <w:numId w:val="44"/>
        </w:numPr>
        <w:tabs>
          <w:tab w:val="num" w:pos="720"/>
        </w:tabs>
        <w:spacing w:line="276" w:lineRule="auto"/>
        <w:jc w:val="both"/>
        <w:rPr>
          <w:sz w:val="24"/>
          <w:szCs w:val="24"/>
        </w:rPr>
      </w:pPr>
      <w:r w:rsidRPr="005A7DB2">
        <w:rPr>
          <w:sz w:val="24"/>
          <w:szCs w:val="24"/>
        </w:rPr>
        <w:t xml:space="preserve">Celoročním projektům </w:t>
      </w:r>
      <w:r w:rsidRPr="005A7DB2">
        <w:rPr>
          <w:bCs/>
          <w:sz w:val="24"/>
          <w:szCs w:val="24"/>
        </w:rPr>
        <w:t>„Ovoce a zelenina do škol“</w:t>
      </w:r>
      <w:r w:rsidRPr="005A7DB2">
        <w:rPr>
          <w:sz w:val="24"/>
          <w:szCs w:val="24"/>
        </w:rPr>
        <w:t xml:space="preserve"> a </w:t>
      </w:r>
      <w:r w:rsidRPr="005A7DB2">
        <w:rPr>
          <w:bCs/>
          <w:sz w:val="24"/>
          <w:szCs w:val="24"/>
        </w:rPr>
        <w:t>„Mléko do škol“</w:t>
      </w:r>
      <w:r w:rsidRPr="005A7DB2">
        <w:rPr>
          <w:sz w:val="24"/>
          <w:szCs w:val="24"/>
        </w:rPr>
        <w:t>.</w:t>
      </w:r>
    </w:p>
    <w:p w:rsidR="00CE61E9" w:rsidRPr="005A7DB2" w:rsidRDefault="00CE61E9" w:rsidP="005A7DB2">
      <w:pPr>
        <w:numPr>
          <w:ilvl w:val="0"/>
          <w:numId w:val="44"/>
        </w:numPr>
        <w:tabs>
          <w:tab w:val="num" w:pos="720"/>
        </w:tabs>
        <w:spacing w:line="276" w:lineRule="auto"/>
        <w:jc w:val="both"/>
        <w:rPr>
          <w:sz w:val="24"/>
          <w:szCs w:val="24"/>
        </w:rPr>
      </w:pPr>
      <w:r w:rsidRPr="005A7DB2">
        <w:rPr>
          <w:sz w:val="24"/>
          <w:szCs w:val="24"/>
        </w:rPr>
        <w:t xml:space="preserve">Projektové výuce v 8. ročníku na téma </w:t>
      </w:r>
      <w:r w:rsidRPr="005A7DB2">
        <w:rPr>
          <w:bCs/>
          <w:sz w:val="24"/>
          <w:szCs w:val="24"/>
        </w:rPr>
        <w:t>„Alkohol a kouření“</w:t>
      </w:r>
      <w:r w:rsidRPr="005A7DB2">
        <w:rPr>
          <w:sz w:val="24"/>
          <w:szCs w:val="24"/>
        </w:rPr>
        <w:t>.</w:t>
      </w:r>
    </w:p>
    <w:p w:rsidR="00CE61E9" w:rsidRPr="005A7DB2" w:rsidRDefault="00CE61E9" w:rsidP="005A7DB2">
      <w:pPr>
        <w:numPr>
          <w:ilvl w:val="0"/>
          <w:numId w:val="44"/>
        </w:numPr>
        <w:tabs>
          <w:tab w:val="num" w:pos="720"/>
        </w:tabs>
        <w:spacing w:line="276" w:lineRule="auto"/>
        <w:jc w:val="both"/>
        <w:rPr>
          <w:sz w:val="24"/>
          <w:szCs w:val="24"/>
        </w:rPr>
      </w:pPr>
      <w:r w:rsidRPr="005A7DB2">
        <w:rPr>
          <w:sz w:val="24"/>
          <w:szCs w:val="24"/>
        </w:rPr>
        <w:t xml:space="preserve">Projektové výuce v 8. Ročníku na téma </w:t>
      </w:r>
      <w:r w:rsidRPr="005A7DB2">
        <w:rPr>
          <w:bCs/>
          <w:sz w:val="24"/>
          <w:szCs w:val="24"/>
        </w:rPr>
        <w:t>„Ve zdravém těle zdravý duch: Já fyzioterapeut“</w:t>
      </w:r>
      <w:r w:rsidRPr="005A7DB2">
        <w:rPr>
          <w:sz w:val="24"/>
          <w:szCs w:val="24"/>
        </w:rPr>
        <w:t>.</w:t>
      </w:r>
    </w:p>
    <w:p w:rsidR="00CE61E9" w:rsidRPr="005A7DB2" w:rsidRDefault="00CE61E9" w:rsidP="005A7DB2">
      <w:pPr>
        <w:numPr>
          <w:ilvl w:val="0"/>
          <w:numId w:val="44"/>
        </w:numPr>
        <w:tabs>
          <w:tab w:val="num" w:pos="720"/>
        </w:tabs>
        <w:spacing w:line="276" w:lineRule="auto"/>
        <w:jc w:val="both"/>
        <w:rPr>
          <w:sz w:val="24"/>
          <w:szCs w:val="24"/>
        </w:rPr>
      </w:pPr>
      <w:r w:rsidRPr="005A7DB2">
        <w:rPr>
          <w:sz w:val="24"/>
          <w:szCs w:val="24"/>
        </w:rPr>
        <w:t xml:space="preserve">Projektové výuce v 7. ročníku </w:t>
      </w:r>
      <w:r w:rsidRPr="005A7DB2">
        <w:rPr>
          <w:bCs/>
          <w:sz w:val="24"/>
          <w:szCs w:val="24"/>
        </w:rPr>
        <w:t>„Zdravá strava našich předků“</w:t>
      </w:r>
      <w:r w:rsidRPr="005A7DB2">
        <w:rPr>
          <w:sz w:val="24"/>
          <w:szCs w:val="24"/>
        </w:rPr>
        <w:t>.</w:t>
      </w:r>
    </w:p>
    <w:p w:rsidR="00CE61E9" w:rsidRPr="005A7DB2" w:rsidRDefault="00CE61E9" w:rsidP="005A7DB2">
      <w:pPr>
        <w:spacing w:before="100" w:beforeAutospacing="1" w:line="276" w:lineRule="auto"/>
        <w:jc w:val="both"/>
        <w:outlineLvl w:val="2"/>
        <w:rPr>
          <w:b/>
          <w:bCs/>
          <w:sz w:val="24"/>
          <w:szCs w:val="24"/>
        </w:rPr>
      </w:pPr>
      <w:r w:rsidRPr="005A7DB2">
        <w:rPr>
          <w:b/>
          <w:bCs/>
          <w:sz w:val="24"/>
          <w:szCs w:val="24"/>
        </w:rPr>
        <w:t>Závěr a plány do budoucna</w:t>
      </w:r>
    </w:p>
    <w:p w:rsidR="005A7DB2" w:rsidRDefault="00CE61E9" w:rsidP="005A7DB2">
      <w:pPr>
        <w:spacing w:line="276" w:lineRule="auto"/>
        <w:jc w:val="both"/>
        <w:rPr>
          <w:sz w:val="24"/>
          <w:szCs w:val="24"/>
        </w:rPr>
      </w:pPr>
      <w:r w:rsidRPr="005A7DB2">
        <w:rPr>
          <w:sz w:val="24"/>
          <w:szCs w:val="24"/>
        </w:rPr>
        <w:t xml:space="preserve">V uplynulém školním roce se nám podařilo naplnit stanovené cíle a posílit povědomí žáků o důležitosti zdraví a zdravého životního stylu. V nadcházejícím školním roce budeme na již stanovené cíle navazovat a zaměříme se na </w:t>
      </w:r>
      <w:r w:rsidRPr="005A7DB2">
        <w:rPr>
          <w:bCs/>
          <w:sz w:val="24"/>
          <w:szCs w:val="24"/>
        </w:rPr>
        <w:t>prohlubování zájmu žáků o propojování zdraví a zdravých mezilidských vztahů se základními etickými a morálními postoji</w:t>
      </w:r>
      <w:r w:rsidRPr="005A7DB2">
        <w:rPr>
          <w:sz w:val="24"/>
          <w:szCs w:val="24"/>
        </w:rPr>
        <w:t>. Budeme i nadále podporovat aktivní zapojení žáků do praktických aktivit a prohlubovat mezipředmětové vazby, aby se výchova ke zdraví stala přirozenou a integrovanou součástí jejich vzdělávání.</w:t>
      </w:r>
    </w:p>
    <w:p w:rsidR="00CE61E9" w:rsidRDefault="00CE61E9" w:rsidP="005A7DB2">
      <w:pPr>
        <w:spacing w:line="276" w:lineRule="auto"/>
        <w:jc w:val="both"/>
        <w:rPr>
          <w:sz w:val="24"/>
          <w:szCs w:val="24"/>
        </w:rPr>
      </w:pPr>
      <w:r w:rsidRPr="005A7DB2">
        <w:rPr>
          <w:sz w:val="24"/>
          <w:szCs w:val="24"/>
        </w:rPr>
        <w:t>Vypracovala: Mgr. Jarmila Hloušková, Mgr. Pavlína Langmannová</w:t>
      </w:r>
    </w:p>
    <w:p w:rsidR="005A7DB2" w:rsidRDefault="005A7DB2" w:rsidP="005A7DB2">
      <w:pPr>
        <w:spacing w:line="276" w:lineRule="auto"/>
        <w:jc w:val="both"/>
        <w:rPr>
          <w:sz w:val="24"/>
          <w:szCs w:val="24"/>
        </w:rPr>
      </w:pPr>
    </w:p>
    <w:p w:rsidR="002D2682" w:rsidRPr="005A7DB2" w:rsidRDefault="002D2682" w:rsidP="005A7DB2">
      <w:pPr>
        <w:spacing w:line="276" w:lineRule="auto"/>
        <w:jc w:val="both"/>
        <w:rPr>
          <w:sz w:val="24"/>
          <w:szCs w:val="24"/>
        </w:rPr>
      </w:pPr>
    </w:p>
    <w:p w:rsidR="00BC4D4A" w:rsidRPr="005A7DB2" w:rsidRDefault="00BC4D4A" w:rsidP="005A7DB2">
      <w:pPr>
        <w:pStyle w:val="Nadpis2"/>
        <w:spacing w:line="276" w:lineRule="auto"/>
        <w:rPr>
          <w:rFonts w:ascii="Times New Roman" w:hAnsi="Times New Roman" w:cs="Times New Roman"/>
          <w:b/>
          <w:color w:val="auto"/>
          <w:sz w:val="28"/>
          <w:szCs w:val="28"/>
          <w:u w:val="single"/>
        </w:rPr>
      </w:pPr>
      <w:r w:rsidRPr="005A7DB2">
        <w:rPr>
          <w:rFonts w:ascii="Times New Roman" w:hAnsi="Times New Roman" w:cs="Times New Roman"/>
          <w:b/>
          <w:color w:val="auto"/>
          <w:sz w:val="28"/>
          <w:szCs w:val="28"/>
          <w:u w:val="single"/>
        </w:rPr>
        <w:t>Hodnocení projektu Ovoce a zelenina do škol a Mléko do škol</w:t>
      </w:r>
    </w:p>
    <w:p w:rsidR="00BC4D4A" w:rsidRPr="008158A4" w:rsidRDefault="00BC4D4A" w:rsidP="005A7DB2">
      <w:pPr>
        <w:spacing w:line="276" w:lineRule="auto"/>
      </w:pPr>
    </w:p>
    <w:p w:rsidR="00BC4D4A" w:rsidRPr="00EB1082" w:rsidRDefault="00BC4D4A" w:rsidP="005A7DB2">
      <w:pPr>
        <w:spacing w:line="276" w:lineRule="auto"/>
        <w:rPr>
          <w:b/>
          <w:sz w:val="24"/>
          <w:szCs w:val="24"/>
        </w:rPr>
      </w:pPr>
      <w:r w:rsidRPr="00EB1082">
        <w:rPr>
          <w:sz w:val="24"/>
          <w:szCs w:val="24"/>
        </w:rPr>
        <w:t>Jde o školní projekt Ovoce a zelenina do škol a Mléko do škol (dále jen "OZMDŠ") je v České republice realizován od roku 2009 a jeho cílem je zlepšit stravovací návyky dětí a podpořit spotřebu ovoce, zeleniny a mléčných výrobků. Projekt je financován z prostředků Evropské unie a Státního zemědělského intervenčního fondu (SZIF).</w:t>
      </w:r>
    </w:p>
    <w:p w:rsidR="00BC4D4A" w:rsidRPr="00EB1082" w:rsidRDefault="00BC4D4A" w:rsidP="005A7DB2">
      <w:pPr>
        <w:spacing w:line="276" w:lineRule="auto"/>
        <w:jc w:val="both"/>
        <w:rPr>
          <w:sz w:val="24"/>
          <w:szCs w:val="24"/>
        </w:rPr>
      </w:pPr>
      <w:r w:rsidRPr="00EB1082">
        <w:rPr>
          <w:sz w:val="24"/>
          <w:szCs w:val="24"/>
        </w:rPr>
        <w:lastRenderedPageBreak/>
        <w:t xml:space="preserve">Naše škola je stále zapojena do tohoto projektu a spolupracuje s firmou BOVYS, která pravidelně dvakrát měsíčně doručuje mléko, ovoce nebo zeleninu. </w:t>
      </w:r>
    </w:p>
    <w:p w:rsidR="00BC4D4A" w:rsidRPr="00EB1082" w:rsidRDefault="00BC4D4A" w:rsidP="005A7DB2">
      <w:pPr>
        <w:spacing w:line="276" w:lineRule="auto"/>
        <w:jc w:val="both"/>
        <w:rPr>
          <w:sz w:val="24"/>
          <w:szCs w:val="24"/>
        </w:rPr>
      </w:pPr>
      <w:r w:rsidRPr="00EB1082">
        <w:rPr>
          <w:sz w:val="24"/>
          <w:szCs w:val="24"/>
        </w:rPr>
        <w:t>Hodnocení projektu OZMDŠ probíhá průběžně a zahrnuje různé aspekty, jako jsou:</w:t>
      </w:r>
    </w:p>
    <w:p w:rsidR="00BC4D4A" w:rsidRPr="00EB1082" w:rsidRDefault="00BC4D4A" w:rsidP="005A7DB2">
      <w:pPr>
        <w:numPr>
          <w:ilvl w:val="0"/>
          <w:numId w:val="35"/>
        </w:numPr>
        <w:spacing w:line="276" w:lineRule="auto"/>
        <w:jc w:val="both"/>
        <w:rPr>
          <w:sz w:val="24"/>
          <w:szCs w:val="24"/>
        </w:rPr>
      </w:pPr>
      <w:r w:rsidRPr="00EB1082">
        <w:rPr>
          <w:b/>
          <w:bCs/>
          <w:sz w:val="24"/>
          <w:szCs w:val="24"/>
        </w:rPr>
        <w:t>Dostupnost ovoce, zeleniny a mléčných výrobků:</w:t>
      </w:r>
      <w:r w:rsidRPr="00EB1082">
        <w:rPr>
          <w:sz w:val="24"/>
          <w:szCs w:val="24"/>
        </w:rPr>
        <w:t xml:space="preserve"> Projekt zajišťuje bezplatnou distribuci ovoce, zeleniny a mléčných výrobků žákům na základních školách. Hodnocení sleduje, zda jsou tyto produkty dostupné ve dostatečném množství a zda jsou pro žáky atraktivní.</w:t>
      </w:r>
    </w:p>
    <w:p w:rsidR="00BC4D4A" w:rsidRPr="00EB1082" w:rsidRDefault="00BC4D4A" w:rsidP="005A7DB2">
      <w:pPr>
        <w:numPr>
          <w:ilvl w:val="0"/>
          <w:numId w:val="35"/>
        </w:numPr>
        <w:spacing w:line="276" w:lineRule="auto"/>
        <w:jc w:val="both"/>
        <w:rPr>
          <w:sz w:val="24"/>
          <w:szCs w:val="24"/>
        </w:rPr>
      </w:pPr>
      <w:r w:rsidRPr="00EB1082">
        <w:rPr>
          <w:b/>
          <w:bCs/>
          <w:sz w:val="24"/>
          <w:szCs w:val="24"/>
        </w:rPr>
        <w:t>Spotřeba ovoce, zeleniny a mléčných výrobků:</w:t>
      </w:r>
      <w:r w:rsidRPr="00EB1082">
        <w:rPr>
          <w:sz w:val="24"/>
          <w:szCs w:val="24"/>
        </w:rPr>
        <w:t xml:space="preserve"> Hodnocení sleduje, zda projekt vede ke zvýšení spotřeby ovoce, zeleniny a mléčných výrobků u žáků. K tomu se používají různé metody, jako jsou dotazníková šetření a analýza dat o prodeji potravin ve školách.</w:t>
      </w:r>
    </w:p>
    <w:p w:rsidR="00BC4D4A" w:rsidRPr="00EB1082" w:rsidRDefault="00BC4D4A" w:rsidP="005A7DB2">
      <w:pPr>
        <w:numPr>
          <w:ilvl w:val="0"/>
          <w:numId w:val="35"/>
        </w:numPr>
        <w:spacing w:line="276" w:lineRule="auto"/>
        <w:jc w:val="both"/>
        <w:rPr>
          <w:sz w:val="24"/>
          <w:szCs w:val="24"/>
        </w:rPr>
      </w:pPr>
      <w:r w:rsidRPr="00EB1082">
        <w:rPr>
          <w:b/>
          <w:bCs/>
          <w:sz w:val="24"/>
          <w:szCs w:val="24"/>
        </w:rPr>
        <w:t>Stravovací návyky:</w:t>
      </w:r>
      <w:r w:rsidRPr="00EB1082">
        <w:rPr>
          <w:sz w:val="24"/>
          <w:szCs w:val="24"/>
        </w:rPr>
        <w:t xml:space="preserve"> Hodnocení sleduje, zda projekt vede ke zlepšení stravovacích návyků žáků. Zahrnuje to například to, zda žáci konzumují více druhů ovoce a zeleniny a zda si vybírají zdravější varianty svačin.</w:t>
      </w:r>
    </w:p>
    <w:p w:rsidR="00BC4D4A" w:rsidRPr="00EB1082" w:rsidRDefault="00BC4D4A" w:rsidP="005A7DB2">
      <w:pPr>
        <w:numPr>
          <w:ilvl w:val="0"/>
          <w:numId w:val="35"/>
        </w:numPr>
        <w:spacing w:line="276" w:lineRule="auto"/>
        <w:jc w:val="both"/>
        <w:rPr>
          <w:sz w:val="24"/>
          <w:szCs w:val="24"/>
        </w:rPr>
      </w:pPr>
      <w:r w:rsidRPr="00EB1082">
        <w:rPr>
          <w:b/>
          <w:bCs/>
          <w:sz w:val="24"/>
          <w:szCs w:val="24"/>
        </w:rPr>
        <w:t>Vědomosti o zdravém stravování:</w:t>
      </w:r>
      <w:r w:rsidRPr="00EB1082">
        <w:rPr>
          <w:sz w:val="24"/>
          <w:szCs w:val="24"/>
        </w:rPr>
        <w:t xml:space="preserve"> Hodnocení sleduje, zda projekt vede ke zvýšení povědomí žáků o zdravém stravování. K tomu se používají dotazníková šetření a vzdělávací aktivity realizované na školách.</w:t>
      </w:r>
    </w:p>
    <w:p w:rsidR="00BC4D4A" w:rsidRPr="00EB1082" w:rsidRDefault="00BC4D4A" w:rsidP="005A7DB2">
      <w:pPr>
        <w:numPr>
          <w:ilvl w:val="0"/>
          <w:numId w:val="35"/>
        </w:numPr>
        <w:spacing w:line="276" w:lineRule="auto"/>
        <w:jc w:val="both"/>
        <w:rPr>
          <w:sz w:val="24"/>
          <w:szCs w:val="24"/>
        </w:rPr>
      </w:pPr>
      <w:r w:rsidRPr="00EB1082">
        <w:rPr>
          <w:b/>
          <w:bCs/>
          <w:sz w:val="24"/>
          <w:szCs w:val="24"/>
        </w:rPr>
        <w:t>Doprovodná vzdělávací opatření:</w:t>
      </w:r>
      <w:r w:rsidRPr="00EB1082">
        <w:rPr>
          <w:sz w:val="24"/>
          <w:szCs w:val="24"/>
        </w:rPr>
        <w:t xml:space="preserve"> Projekt zahrnuje i doprovodná vzdělávací opatření, která mají za cíl informovat žáky o zdravém stravování a podpořit zdravé stravovací návyky. Hodnocení sleduje efektivitu těchto opatření.</w:t>
      </w:r>
    </w:p>
    <w:p w:rsidR="00BC4D4A" w:rsidRPr="00EB1082" w:rsidRDefault="00BC4D4A" w:rsidP="005A7DB2">
      <w:pPr>
        <w:spacing w:line="276" w:lineRule="auto"/>
        <w:jc w:val="both"/>
        <w:rPr>
          <w:sz w:val="24"/>
          <w:szCs w:val="24"/>
        </w:rPr>
      </w:pPr>
    </w:p>
    <w:p w:rsidR="00BC4D4A" w:rsidRPr="00EB1082" w:rsidRDefault="00BC4D4A" w:rsidP="005A7DB2">
      <w:pPr>
        <w:spacing w:line="276" w:lineRule="auto"/>
        <w:jc w:val="both"/>
        <w:rPr>
          <w:sz w:val="24"/>
          <w:szCs w:val="24"/>
        </w:rPr>
      </w:pPr>
      <w:r w:rsidRPr="00EB1082">
        <w:rPr>
          <w:sz w:val="24"/>
          <w:szCs w:val="24"/>
        </w:rPr>
        <w:t xml:space="preserve">Během projektu, jsou v rámci výchovy ke zdraví pro žáky přichystány ochutnávky nejen tradičního ovoce a zeleniny s podpůrným materiálem, který lze zařadit do výuky, ale také ochutnávky mléčných výrobků. Ochutnávky ve třídách probíhají formou malých projektů, kdy si děti vypráví o ovoci a zelenině, kde se pěstuje a čím jsou pro nás přínosné. Tímto způsobem probíhají také plánované projektové dny na téma Mléko do škol. </w:t>
      </w:r>
    </w:p>
    <w:p w:rsidR="00BC4D4A" w:rsidRPr="00EB1082" w:rsidRDefault="00BC4D4A" w:rsidP="005A7DB2">
      <w:pPr>
        <w:pStyle w:val="Normlnweb"/>
        <w:spacing w:after="0" w:afterAutospacing="0" w:line="276" w:lineRule="auto"/>
      </w:pPr>
      <w:r w:rsidRPr="00EB1082">
        <w:rPr>
          <w:rStyle w:val="Siln"/>
          <w:rFonts w:eastAsiaTheme="majorEastAsia"/>
        </w:rPr>
        <w:t>Výsledky hodnocení projektů:</w:t>
      </w:r>
    </w:p>
    <w:p w:rsidR="00BC4D4A" w:rsidRPr="00EB1082" w:rsidRDefault="00BC4D4A" w:rsidP="005A7DB2">
      <w:pPr>
        <w:pStyle w:val="Normlnweb"/>
        <w:spacing w:before="0" w:beforeAutospacing="0" w:line="276" w:lineRule="auto"/>
        <w:jc w:val="both"/>
      </w:pPr>
      <w:r w:rsidRPr="00EB1082">
        <w:t>Dosavadní výsledky hodnocení projektu OZMDŠ jsou smíšené. Na jedné straně projekt vedl ke zvýšení dostupnosti ovoce, zeleniny a mléčných výrobků pro žáky a k určitému nárůstu jejich spotřeby. Na druhou stranu se nepodařilo prokázat, že by projekt vedl k trvalému zlepšení stravovacích návyků a vědomostí o zdravém stravování u žáků.</w:t>
      </w:r>
    </w:p>
    <w:p w:rsidR="00BC4D4A" w:rsidRPr="00EB1082" w:rsidRDefault="00BC4D4A" w:rsidP="005A7DB2">
      <w:pPr>
        <w:pStyle w:val="Normlnweb"/>
        <w:spacing w:after="0" w:afterAutospacing="0" w:line="276" w:lineRule="auto"/>
      </w:pPr>
      <w:r w:rsidRPr="00EB1082">
        <w:rPr>
          <w:rStyle w:val="Siln"/>
          <w:rFonts w:eastAsiaTheme="majorEastAsia"/>
        </w:rPr>
        <w:t>Závěr:</w:t>
      </w:r>
    </w:p>
    <w:p w:rsidR="00BC4D4A" w:rsidRPr="00EB1082" w:rsidRDefault="00BC4D4A" w:rsidP="005A7DB2">
      <w:pPr>
        <w:pStyle w:val="Normlnweb"/>
        <w:spacing w:before="0" w:beforeAutospacing="0" w:after="0" w:afterAutospacing="0" w:line="276" w:lineRule="auto"/>
        <w:jc w:val="both"/>
      </w:pPr>
      <w:r w:rsidRPr="00EB1082">
        <w:t>Projekt OZMDŠ má jistý pozitivní dopad na stravovací návyky žáků, ale jeho celkový efekt je spíše nízký. Je důležité, aby projekt byl dále rozvíjen a aby se do něj více zapojily školy a rodiče.</w:t>
      </w:r>
    </w:p>
    <w:p w:rsidR="00BC4D4A" w:rsidRPr="00EB1082" w:rsidRDefault="00BC4D4A" w:rsidP="005A7DB2">
      <w:pPr>
        <w:pStyle w:val="Normlnweb"/>
        <w:spacing w:before="0" w:beforeAutospacing="0" w:after="0" w:afterAutospacing="0" w:line="276" w:lineRule="auto"/>
        <w:jc w:val="both"/>
      </w:pPr>
      <w:r w:rsidRPr="00EB1082">
        <w:t>Vypracovala: Mgr. Jarmila Hloušková, Mgr. Pavlína Langmannová</w:t>
      </w:r>
    </w:p>
    <w:p w:rsidR="008252CE" w:rsidRDefault="008252CE" w:rsidP="006A7C01">
      <w:pPr>
        <w:spacing w:line="276" w:lineRule="auto"/>
        <w:jc w:val="both"/>
        <w:rPr>
          <w:sz w:val="24"/>
          <w:szCs w:val="24"/>
        </w:rPr>
      </w:pPr>
    </w:p>
    <w:p w:rsidR="002D2682" w:rsidRDefault="002D2682" w:rsidP="006A7C01">
      <w:pPr>
        <w:spacing w:line="276" w:lineRule="auto"/>
        <w:jc w:val="both"/>
        <w:rPr>
          <w:sz w:val="24"/>
          <w:szCs w:val="24"/>
        </w:rPr>
      </w:pPr>
    </w:p>
    <w:p w:rsidR="00BC4D4A" w:rsidRDefault="00BC4D4A" w:rsidP="005A7DB2">
      <w:pPr>
        <w:spacing w:line="360" w:lineRule="auto"/>
        <w:rPr>
          <w:b/>
          <w:sz w:val="28"/>
          <w:szCs w:val="28"/>
          <w:u w:val="single"/>
        </w:rPr>
      </w:pPr>
      <w:r w:rsidRPr="00B55898">
        <w:rPr>
          <w:b/>
          <w:sz w:val="28"/>
          <w:szCs w:val="28"/>
          <w:u w:val="single"/>
        </w:rPr>
        <w:t>Vyhodnocení:</w:t>
      </w:r>
      <w:r w:rsidRPr="00B55898">
        <w:rPr>
          <w:sz w:val="28"/>
          <w:szCs w:val="28"/>
          <w:u w:val="single"/>
        </w:rPr>
        <w:t xml:space="preserve"> </w:t>
      </w:r>
      <w:r w:rsidRPr="00B55898">
        <w:rPr>
          <w:b/>
          <w:sz w:val="28"/>
          <w:szCs w:val="28"/>
          <w:u w:val="single"/>
        </w:rPr>
        <w:t>DOPRAVNÍ VÝCHOVA</w:t>
      </w:r>
    </w:p>
    <w:p w:rsidR="00BC4D4A" w:rsidRPr="002D2682" w:rsidRDefault="00BC4D4A" w:rsidP="002D2682">
      <w:pPr>
        <w:spacing w:line="360" w:lineRule="auto"/>
        <w:rPr>
          <w:rFonts w:eastAsia="Calibri"/>
          <w:sz w:val="24"/>
          <w:szCs w:val="24"/>
        </w:rPr>
      </w:pPr>
      <w:r w:rsidRPr="005A7DB2">
        <w:rPr>
          <w:rFonts w:eastAsia="Calibri"/>
          <w:sz w:val="24"/>
          <w:szCs w:val="24"/>
        </w:rPr>
        <w:t xml:space="preserve">Koordinátor: Mgr. Pavlína Langmannová </w:t>
      </w:r>
    </w:p>
    <w:p w:rsidR="00BC4D4A" w:rsidRPr="00897F65" w:rsidRDefault="00BC4D4A" w:rsidP="00BC4D4A">
      <w:pPr>
        <w:jc w:val="both"/>
        <w:rPr>
          <w:color w:val="000000" w:themeColor="text1"/>
          <w:sz w:val="24"/>
          <w:szCs w:val="24"/>
        </w:rPr>
      </w:pPr>
      <w:r w:rsidRPr="00897F65">
        <w:rPr>
          <w:rFonts w:eastAsia="Calibri"/>
          <w:sz w:val="24"/>
          <w:szCs w:val="24"/>
        </w:rPr>
        <w:t xml:space="preserve">Dopravní výchova přibližuje žákům informace pro účastníky silničního provozu. Cílem dopravní výchovy je získání základních informací z oblasti silničního provozu a osvojení si pravidel </w:t>
      </w:r>
      <w:r w:rsidRPr="00897F65">
        <w:rPr>
          <w:rFonts w:eastAsia="Calibri"/>
          <w:sz w:val="24"/>
          <w:szCs w:val="24"/>
        </w:rPr>
        <w:lastRenderedPageBreak/>
        <w:t xml:space="preserve">silničního provozu. Žáci během teoretického i praktického výcviku získají a osvojí si několik klíčových kompetencí. Naučí se pracovat s informacemi a efektivně je </w:t>
      </w:r>
      <w:r w:rsidRPr="00897F65">
        <w:rPr>
          <w:color w:val="000000" w:themeColor="text1"/>
          <w:sz w:val="24"/>
          <w:szCs w:val="24"/>
        </w:rPr>
        <w:t>využívat v praktickém životě. Samostatně řešit dopravní situace vhodným způsobem. Prakticky si ověří správnost řešení a uvědomí si zodpovědnost za svá rozhodnutí.</w:t>
      </w:r>
    </w:p>
    <w:p w:rsidR="00BC4D4A" w:rsidRDefault="00BC4D4A" w:rsidP="00BC4D4A">
      <w:pPr>
        <w:jc w:val="both"/>
        <w:rPr>
          <w:sz w:val="24"/>
          <w:szCs w:val="24"/>
        </w:rPr>
      </w:pPr>
      <w:r w:rsidRPr="00897F65">
        <w:rPr>
          <w:rFonts w:eastAsia="Calibri"/>
          <w:sz w:val="24"/>
          <w:szCs w:val="24"/>
        </w:rPr>
        <w:t xml:space="preserve">Na obou stupních základní školy se dopravní výchova prolíná do výuky. </w:t>
      </w:r>
      <w:r w:rsidRPr="00897F65">
        <w:rPr>
          <w:sz w:val="24"/>
          <w:szCs w:val="24"/>
        </w:rPr>
        <w:t xml:space="preserve">Ve čtvrtém ročníku vede výuku zkušený lektor Mgr. Petr Vysočan. Výuka je v časové dotaci deseti vyučovacích hodin během celého školního roku. </w:t>
      </w:r>
      <w:r w:rsidRPr="0019235B">
        <w:rPr>
          <w:sz w:val="24"/>
          <w:szCs w:val="24"/>
        </w:rPr>
        <w:t xml:space="preserve">V průběhu školního roku </w:t>
      </w:r>
      <w:r w:rsidRPr="00897F65">
        <w:rPr>
          <w:sz w:val="24"/>
          <w:szCs w:val="24"/>
        </w:rPr>
        <w:t>202</w:t>
      </w:r>
      <w:r>
        <w:rPr>
          <w:sz w:val="24"/>
          <w:szCs w:val="24"/>
        </w:rPr>
        <w:t>4</w:t>
      </w:r>
      <w:r w:rsidRPr="00897F65">
        <w:rPr>
          <w:sz w:val="24"/>
          <w:szCs w:val="24"/>
        </w:rPr>
        <w:t>/202</w:t>
      </w:r>
      <w:r>
        <w:rPr>
          <w:sz w:val="24"/>
          <w:szCs w:val="24"/>
        </w:rPr>
        <w:t>5</w:t>
      </w:r>
      <w:r w:rsidRPr="00897F65">
        <w:rPr>
          <w:sz w:val="24"/>
          <w:szCs w:val="24"/>
        </w:rPr>
        <w:t xml:space="preserve"> </w:t>
      </w:r>
      <w:r>
        <w:rPr>
          <w:sz w:val="24"/>
          <w:szCs w:val="24"/>
        </w:rPr>
        <w:t xml:space="preserve">si děti ze čtvrtého ročníku </w:t>
      </w:r>
      <w:r w:rsidRPr="0019235B">
        <w:rPr>
          <w:sz w:val="24"/>
          <w:szCs w:val="24"/>
        </w:rPr>
        <w:t>osvojily teoretické</w:t>
      </w:r>
      <w:r w:rsidRPr="00897F65">
        <w:rPr>
          <w:sz w:val="24"/>
          <w:szCs w:val="24"/>
        </w:rPr>
        <w:t xml:space="preserve"> </w:t>
      </w:r>
      <w:r w:rsidRPr="0019235B">
        <w:rPr>
          <w:sz w:val="24"/>
          <w:szCs w:val="24"/>
        </w:rPr>
        <w:t>základy znalostí pravidel silničního provozu a získaly cenné</w:t>
      </w:r>
      <w:r w:rsidRPr="00897F65">
        <w:rPr>
          <w:sz w:val="24"/>
          <w:szCs w:val="24"/>
        </w:rPr>
        <w:t xml:space="preserve"> </w:t>
      </w:r>
      <w:r w:rsidRPr="0019235B">
        <w:rPr>
          <w:sz w:val="24"/>
          <w:szCs w:val="24"/>
        </w:rPr>
        <w:t>informace, které by jako účastníci silničního provozu měly znát.</w:t>
      </w:r>
    </w:p>
    <w:p w:rsidR="005A7DB2" w:rsidRDefault="005A7DB2" w:rsidP="00BC4D4A">
      <w:pPr>
        <w:jc w:val="both"/>
        <w:rPr>
          <w:sz w:val="24"/>
          <w:szCs w:val="24"/>
        </w:rPr>
      </w:pPr>
    </w:p>
    <w:p w:rsidR="00BC4D4A" w:rsidRDefault="00BC4D4A" w:rsidP="00BC4D4A">
      <w:pPr>
        <w:outlineLvl w:val="3"/>
        <w:rPr>
          <w:b/>
          <w:bCs/>
          <w:sz w:val="24"/>
          <w:szCs w:val="24"/>
          <w:u w:val="single"/>
        </w:rPr>
      </w:pPr>
      <w:r w:rsidRPr="00C84DB5">
        <w:rPr>
          <w:b/>
          <w:bCs/>
          <w:sz w:val="24"/>
          <w:szCs w:val="24"/>
          <w:u w:val="single"/>
        </w:rPr>
        <w:t>Teoretická část (8 hodin)</w:t>
      </w:r>
    </w:p>
    <w:p w:rsidR="002D2682" w:rsidRPr="00C84DB5" w:rsidRDefault="002D2682" w:rsidP="00BC4D4A">
      <w:pPr>
        <w:outlineLvl w:val="3"/>
        <w:rPr>
          <w:b/>
          <w:bCs/>
          <w:sz w:val="24"/>
          <w:szCs w:val="24"/>
          <w:u w:val="single"/>
        </w:rPr>
      </w:pPr>
    </w:p>
    <w:p w:rsidR="005A7DB2" w:rsidRDefault="00BC4D4A" w:rsidP="002D2682">
      <w:pPr>
        <w:spacing w:line="276" w:lineRule="auto"/>
        <w:jc w:val="both"/>
        <w:rPr>
          <w:sz w:val="24"/>
          <w:szCs w:val="24"/>
        </w:rPr>
      </w:pPr>
      <w:r w:rsidRPr="00C84DB5">
        <w:rPr>
          <w:sz w:val="24"/>
          <w:szCs w:val="24"/>
        </w:rPr>
        <w:t xml:space="preserve">Výuka probíhala formou výkladu, diskuzí a řešení modelových situací. Děti se seznámily </w:t>
      </w:r>
    </w:p>
    <w:p w:rsidR="00BC4D4A" w:rsidRPr="00C84DB5" w:rsidRDefault="00BC4D4A" w:rsidP="002D2682">
      <w:pPr>
        <w:spacing w:line="276" w:lineRule="auto"/>
        <w:jc w:val="both"/>
        <w:rPr>
          <w:sz w:val="24"/>
          <w:szCs w:val="24"/>
        </w:rPr>
      </w:pPr>
      <w:r w:rsidRPr="00C84DB5">
        <w:rPr>
          <w:sz w:val="24"/>
          <w:szCs w:val="24"/>
        </w:rPr>
        <w:t>s pravidly bezpečného chování:</w:t>
      </w:r>
    </w:p>
    <w:p w:rsidR="00BC4D4A" w:rsidRPr="00C84DB5" w:rsidRDefault="00BC4D4A" w:rsidP="002D2682">
      <w:pPr>
        <w:numPr>
          <w:ilvl w:val="0"/>
          <w:numId w:val="45"/>
        </w:numPr>
        <w:spacing w:before="100" w:beforeAutospacing="1" w:after="100" w:afterAutospacing="1" w:line="276" w:lineRule="auto"/>
        <w:jc w:val="both"/>
        <w:rPr>
          <w:sz w:val="24"/>
          <w:szCs w:val="24"/>
        </w:rPr>
      </w:pPr>
      <w:r w:rsidRPr="00C84DB5">
        <w:rPr>
          <w:sz w:val="24"/>
          <w:szCs w:val="24"/>
        </w:rPr>
        <w:t xml:space="preserve">na </w:t>
      </w:r>
      <w:r w:rsidRPr="008D2F01">
        <w:rPr>
          <w:bCs/>
          <w:sz w:val="24"/>
          <w:szCs w:val="24"/>
        </w:rPr>
        <w:t>chodníku</w:t>
      </w:r>
      <w:r w:rsidRPr="00C84DB5">
        <w:rPr>
          <w:sz w:val="24"/>
          <w:szCs w:val="24"/>
        </w:rPr>
        <w:t xml:space="preserve"> (pohyb chodců, přecházení silnice, viditelnost),</w:t>
      </w:r>
    </w:p>
    <w:p w:rsidR="00BC4D4A" w:rsidRPr="00C84DB5" w:rsidRDefault="00BC4D4A" w:rsidP="002D2682">
      <w:pPr>
        <w:numPr>
          <w:ilvl w:val="0"/>
          <w:numId w:val="45"/>
        </w:numPr>
        <w:spacing w:before="100" w:beforeAutospacing="1" w:after="100" w:afterAutospacing="1" w:line="276" w:lineRule="auto"/>
        <w:jc w:val="both"/>
        <w:rPr>
          <w:sz w:val="24"/>
          <w:szCs w:val="24"/>
        </w:rPr>
      </w:pPr>
      <w:r w:rsidRPr="00C84DB5">
        <w:rPr>
          <w:sz w:val="24"/>
          <w:szCs w:val="24"/>
        </w:rPr>
        <w:t xml:space="preserve">na </w:t>
      </w:r>
      <w:r w:rsidRPr="008D2F01">
        <w:rPr>
          <w:bCs/>
          <w:sz w:val="24"/>
          <w:szCs w:val="24"/>
        </w:rPr>
        <w:t>silnici</w:t>
      </w:r>
      <w:r w:rsidRPr="00C84DB5">
        <w:rPr>
          <w:sz w:val="24"/>
          <w:szCs w:val="24"/>
        </w:rPr>
        <w:t xml:space="preserve"> (zásady pro cyklisty, bezpečná jízda, povinná výbava kola),</w:t>
      </w:r>
    </w:p>
    <w:p w:rsidR="00BC4D4A" w:rsidRPr="00C84DB5" w:rsidRDefault="00BC4D4A" w:rsidP="002D2682">
      <w:pPr>
        <w:numPr>
          <w:ilvl w:val="0"/>
          <w:numId w:val="45"/>
        </w:numPr>
        <w:spacing w:before="100" w:beforeAutospacing="1" w:after="100" w:afterAutospacing="1" w:line="276" w:lineRule="auto"/>
        <w:jc w:val="both"/>
        <w:rPr>
          <w:sz w:val="24"/>
          <w:szCs w:val="24"/>
        </w:rPr>
      </w:pPr>
      <w:r w:rsidRPr="00C84DB5">
        <w:rPr>
          <w:sz w:val="24"/>
          <w:szCs w:val="24"/>
        </w:rPr>
        <w:t xml:space="preserve">s významem </w:t>
      </w:r>
      <w:r w:rsidRPr="008D2F01">
        <w:rPr>
          <w:bCs/>
          <w:sz w:val="24"/>
          <w:szCs w:val="24"/>
        </w:rPr>
        <w:t>dopravních značek</w:t>
      </w:r>
      <w:r w:rsidRPr="00C84DB5">
        <w:rPr>
          <w:sz w:val="24"/>
          <w:szCs w:val="24"/>
        </w:rPr>
        <w:t xml:space="preserve"> a základními pravidly silničního provozu,</w:t>
      </w:r>
    </w:p>
    <w:p w:rsidR="00BC4D4A" w:rsidRPr="008D2F01" w:rsidRDefault="00BC4D4A" w:rsidP="002D2682">
      <w:pPr>
        <w:numPr>
          <w:ilvl w:val="0"/>
          <w:numId w:val="45"/>
        </w:numPr>
        <w:spacing w:line="276" w:lineRule="auto"/>
        <w:jc w:val="both"/>
        <w:rPr>
          <w:sz w:val="24"/>
          <w:szCs w:val="24"/>
        </w:rPr>
      </w:pPr>
      <w:r w:rsidRPr="00C84DB5">
        <w:rPr>
          <w:sz w:val="24"/>
          <w:szCs w:val="24"/>
        </w:rPr>
        <w:t xml:space="preserve">s nutností </w:t>
      </w:r>
      <w:r w:rsidRPr="008D2F01">
        <w:rPr>
          <w:bCs/>
          <w:sz w:val="24"/>
          <w:szCs w:val="24"/>
        </w:rPr>
        <w:t>být viděn</w:t>
      </w:r>
      <w:r w:rsidRPr="00C84DB5">
        <w:rPr>
          <w:sz w:val="24"/>
          <w:szCs w:val="24"/>
        </w:rPr>
        <w:t xml:space="preserve"> a používat ochranné prvky (např. přilba, reflexní prvky).</w:t>
      </w:r>
    </w:p>
    <w:p w:rsidR="00BC4D4A" w:rsidRPr="008D2F01" w:rsidRDefault="00BC4D4A" w:rsidP="002D2682">
      <w:pPr>
        <w:spacing w:line="276" w:lineRule="auto"/>
        <w:jc w:val="both"/>
        <w:rPr>
          <w:sz w:val="24"/>
          <w:szCs w:val="24"/>
        </w:rPr>
      </w:pPr>
      <w:r w:rsidRPr="008D2F01">
        <w:rPr>
          <w:sz w:val="24"/>
          <w:szCs w:val="24"/>
        </w:rPr>
        <w:t>V poslední hodině teoretické výuky si děti shrnuly získané poznatky a připravily se na praktickou část.</w:t>
      </w:r>
    </w:p>
    <w:p w:rsidR="002D2682" w:rsidRPr="002D2682" w:rsidRDefault="00BC4D4A" w:rsidP="00BC4D4A">
      <w:pPr>
        <w:spacing w:before="100" w:beforeAutospacing="1"/>
        <w:outlineLvl w:val="3"/>
        <w:rPr>
          <w:b/>
          <w:bCs/>
          <w:sz w:val="24"/>
          <w:szCs w:val="24"/>
          <w:u w:val="single"/>
        </w:rPr>
      </w:pPr>
      <w:r w:rsidRPr="008D2F01">
        <w:rPr>
          <w:b/>
          <w:bCs/>
          <w:sz w:val="24"/>
          <w:szCs w:val="24"/>
          <w:u w:val="single"/>
        </w:rPr>
        <w:t>Praktická část (2 hodiny)</w:t>
      </w:r>
    </w:p>
    <w:p w:rsidR="00BC4D4A" w:rsidRPr="00C84DB5" w:rsidRDefault="00BC4D4A" w:rsidP="00BC4D4A">
      <w:pPr>
        <w:jc w:val="both"/>
        <w:rPr>
          <w:sz w:val="24"/>
          <w:szCs w:val="24"/>
        </w:rPr>
      </w:pPr>
      <w:r w:rsidRPr="008D2F01">
        <w:rPr>
          <w:sz w:val="24"/>
          <w:szCs w:val="24"/>
        </w:rPr>
        <w:t>V závěrečné části (10. 6. 2025) přišla na řadu praktická stránka, a to jízda zručnosti na kole. Na improvizovaném dopravním hřišti si žáci vyzkoušeli jízdu v simulovaném silničním provozu.</w:t>
      </w:r>
      <w:r w:rsidRPr="00C84DB5">
        <w:rPr>
          <w:sz w:val="24"/>
          <w:szCs w:val="24"/>
        </w:rPr>
        <w:t xml:space="preserve"> Děti projížděly </w:t>
      </w:r>
      <w:r w:rsidRPr="008D2F01">
        <w:rPr>
          <w:bCs/>
          <w:sz w:val="24"/>
          <w:szCs w:val="24"/>
        </w:rPr>
        <w:t>trasu kolem kuželů</w:t>
      </w:r>
      <w:r w:rsidRPr="00C84DB5">
        <w:rPr>
          <w:sz w:val="24"/>
          <w:szCs w:val="24"/>
        </w:rPr>
        <w:t xml:space="preserve">, poznávaly a dodržovaly </w:t>
      </w:r>
      <w:r w:rsidRPr="008D2F01">
        <w:rPr>
          <w:bCs/>
          <w:sz w:val="24"/>
          <w:szCs w:val="24"/>
        </w:rPr>
        <w:t>dopravní značky</w:t>
      </w:r>
      <w:r w:rsidRPr="00C84DB5">
        <w:rPr>
          <w:sz w:val="24"/>
          <w:szCs w:val="24"/>
        </w:rPr>
        <w:t>, učily se:</w:t>
      </w:r>
    </w:p>
    <w:p w:rsidR="00BC4D4A" w:rsidRPr="00C84DB5" w:rsidRDefault="00BC4D4A" w:rsidP="00BC4D4A">
      <w:pPr>
        <w:numPr>
          <w:ilvl w:val="0"/>
          <w:numId w:val="46"/>
        </w:numPr>
        <w:rPr>
          <w:sz w:val="24"/>
          <w:szCs w:val="24"/>
        </w:rPr>
      </w:pPr>
      <w:r w:rsidRPr="00C84DB5">
        <w:rPr>
          <w:sz w:val="24"/>
          <w:szCs w:val="24"/>
        </w:rPr>
        <w:t>správnému nástupu a sesedání z kola,</w:t>
      </w:r>
    </w:p>
    <w:p w:rsidR="00BC4D4A" w:rsidRPr="00C84DB5" w:rsidRDefault="00BC4D4A" w:rsidP="00BC4D4A">
      <w:pPr>
        <w:numPr>
          <w:ilvl w:val="0"/>
          <w:numId w:val="46"/>
        </w:numPr>
        <w:spacing w:before="100" w:beforeAutospacing="1" w:after="100" w:afterAutospacing="1"/>
        <w:rPr>
          <w:sz w:val="24"/>
          <w:szCs w:val="24"/>
        </w:rPr>
      </w:pPr>
      <w:r w:rsidRPr="00C84DB5">
        <w:rPr>
          <w:sz w:val="24"/>
          <w:szCs w:val="24"/>
        </w:rPr>
        <w:t>řešení základních dopravních situací (např. odbočování, přednost zprava),</w:t>
      </w:r>
    </w:p>
    <w:p w:rsidR="00BC4D4A" w:rsidRPr="008D2F01" w:rsidRDefault="00BC4D4A" w:rsidP="00BC4D4A">
      <w:pPr>
        <w:numPr>
          <w:ilvl w:val="0"/>
          <w:numId w:val="46"/>
        </w:numPr>
        <w:spacing w:before="100" w:beforeAutospacing="1" w:after="100" w:afterAutospacing="1"/>
        <w:rPr>
          <w:sz w:val="24"/>
          <w:szCs w:val="24"/>
        </w:rPr>
      </w:pPr>
      <w:r w:rsidRPr="00C84DB5">
        <w:rPr>
          <w:sz w:val="24"/>
          <w:szCs w:val="24"/>
        </w:rPr>
        <w:t>udržení rovnováhy a koordinace pohybu.</w:t>
      </w:r>
    </w:p>
    <w:p w:rsidR="005A7DB2" w:rsidRDefault="00BC4D4A" w:rsidP="005A7DB2">
      <w:pPr>
        <w:rPr>
          <w:sz w:val="24"/>
          <w:szCs w:val="24"/>
        </w:rPr>
      </w:pPr>
      <w:r w:rsidRPr="00C84DB5">
        <w:rPr>
          <w:sz w:val="24"/>
          <w:szCs w:val="24"/>
        </w:rPr>
        <w:t xml:space="preserve">Na závěr obdržely všechny děti </w:t>
      </w:r>
      <w:r w:rsidRPr="008D2F01">
        <w:rPr>
          <w:bCs/>
          <w:sz w:val="24"/>
          <w:szCs w:val="24"/>
        </w:rPr>
        <w:t>dětský "řidičský průkaz na kolo"</w:t>
      </w:r>
      <w:r w:rsidRPr="00C84DB5">
        <w:rPr>
          <w:sz w:val="24"/>
          <w:szCs w:val="24"/>
        </w:rPr>
        <w:t xml:space="preserve"> jako symbolické ocenění za úspěšné zvládnutí výuky.</w:t>
      </w:r>
    </w:p>
    <w:p w:rsidR="00BC4D4A" w:rsidRPr="00B852E3" w:rsidRDefault="00BC4D4A" w:rsidP="005A7DB2">
      <w:pPr>
        <w:rPr>
          <w:sz w:val="24"/>
          <w:szCs w:val="24"/>
        </w:rPr>
      </w:pPr>
      <w:r w:rsidRPr="008D2F01">
        <w:rPr>
          <w:sz w:val="24"/>
          <w:szCs w:val="24"/>
        </w:rPr>
        <w:t xml:space="preserve">Mgr. Pavlína Langmannová                                                                 </w:t>
      </w:r>
    </w:p>
    <w:p w:rsidR="00CE61E9" w:rsidRDefault="00CE61E9" w:rsidP="006A7C01">
      <w:pPr>
        <w:spacing w:line="276" w:lineRule="auto"/>
        <w:jc w:val="both"/>
        <w:rPr>
          <w:sz w:val="24"/>
          <w:szCs w:val="24"/>
        </w:rPr>
      </w:pPr>
    </w:p>
    <w:p w:rsidR="002D2682" w:rsidRDefault="002D2682" w:rsidP="006A7C01">
      <w:pPr>
        <w:spacing w:line="276" w:lineRule="auto"/>
        <w:jc w:val="both"/>
        <w:rPr>
          <w:sz w:val="24"/>
          <w:szCs w:val="24"/>
        </w:rPr>
      </w:pPr>
    </w:p>
    <w:p w:rsidR="00A163F8" w:rsidRDefault="00BC4D4A" w:rsidP="005A7DB2">
      <w:pPr>
        <w:spacing w:line="276" w:lineRule="auto"/>
        <w:rPr>
          <w:b/>
          <w:sz w:val="28"/>
          <w:szCs w:val="28"/>
          <w:u w:val="single"/>
        </w:rPr>
      </w:pPr>
      <w:r w:rsidRPr="005A7DB2">
        <w:rPr>
          <w:b/>
          <w:sz w:val="28"/>
          <w:szCs w:val="28"/>
          <w:u w:val="single"/>
        </w:rPr>
        <w:t xml:space="preserve">Hodnocení práce v kroužcích cizích jazyků </w:t>
      </w:r>
    </w:p>
    <w:p w:rsidR="005A7DB2" w:rsidRPr="002D2682" w:rsidRDefault="00BC4D4A" w:rsidP="005A7DB2">
      <w:pPr>
        <w:spacing w:line="276" w:lineRule="auto"/>
        <w:rPr>
          <w:sz w:val="24"/>
          <w:szCs w:val="24"/>
        </w:rPr>
      </w:pPr>
      <w:r w:rsidRPr="00A163F8">
        <w:rPr>
          <w:sz w:val="24"/>
          <w:szCs w:val="24"/>
        </w:rPr>
        <w:t>za I. pololetí školního roku 2024/2025</w:t>
      </w:r>
    </w:p>
    <w:p w:rsidR="005A7DB2" w:rsidRDefault="00BC4D4A" w:rsidP="005A7DB2">
      <w:pPr>
        <w:pStyle w:val="Bezmezer"/>
        <w:spacing w:line="276" w:lineRule="auto"/>
        <w:jc w:val="both"/>
        <w:rPr>
          <w:rFonts w:ascii="Times New Roman" w:hAnsi="Times New Roman"/>
          <w:sz w:val="24"/>
          <w:szCs w:val="24"/>
        </w:rPr>
      </w:pPr>
      <w:r w:rsidRPr="005A7DB2">
        <w:rPr>
          <w:rFonts w:ascii="Times New Roman" w:hAnsi="Times New Roman"/>
          <w:sz w:val="24"/>
          <w:szCs w:val="24"/>
        </w:rPr>
        <w:t>V</w:t>
      </w:r>
      <w:r w:rsidR="005A7DB2">
        <w:rPr>
          <w:rFonts w:ascii="Times New Roman" w:hAnsi="Times New Roman"/>
          <w:sz w:val="24"/>
          <w:szCs w:val="24"/>
        </w:rPr>
        <w:t xml:space="preserve"> </w:t>
      </w:r>
      <w:r w:rsidRPr="005A7DB2">
        <w:rPr>
          <w:rFonts w:ascii="Times New Roman" w:hAnsi="Times New Roman"/>
          <w:sz w:val="24"/>
          <w:szCs w:val="24"/>
        </w:rPr>
        <w:t xml:space="preserve">prvním pololetí se do kroužků cizích jazyků přihlásilo 26 žáků. Během pololetí byl pro nezájem o práci a nekázeň vyloučen Jan Jaroslav Mašek z 5. ročníku. Nejnáročnější práce byla </w:t>
      </w:r>
    </w:p>
    <w:p w:rsidR="00BC4D4A" w:rsidRPr="005A7DB2" w:rsidRDefault="00BC4D4A" w:rsidP="005A7DB2">
      <w:pPr>
        <w:pStyle w:val="Bezmezer"/>
        <w:spacing w:line="276" w:lineRule="auto"/>
        <w:jc w:val="both"/>
        <w:rPr>
          <w:rFonts w:ascii="Times New Roman" w:hAnsi="Times New Roman"/>
          <w:sz w:val="24"/>
          <w:szCs w:val="24"/>
        </w:rPr>
      </w:pPr>
      <w:r w:rsidRPr="005A7DB2">
        <w:rPr>
          <w:rFonts w:ascii="Times New Roman" w:hAnsi="Times New Roman"/>
          <w:sz w:val="24"/>
          <w:szCs w:val="24"/>
        </w:rPr>
        <w:t xml:space="preserve">v kroužku „První němčina“. Žáků bylo příliš velké množství a někteří byli velmi neukáznění. Proto výsledky nebyly moc dobré. </w:t>
      </w:r>
    </w:p>
    <w:p w:rsidR="005A7DB2" w:rsidRDefault="00BC4D4A" w:rsidP="005A7DB2">
      <w:pPr>
        <w:pStyle w:val="Bezmezer"/>
        <w:spacing w:line="276" w:lineRule="auto"/>
        <w:jc w:val="both"/>
        <w:rPr>
          <w:rFonts w:ascii="Times New Roman" w:hAnsi="Times New Roman"/>
          <w:sz w:val="24"/>
          <w:szCs w:val="24"/>
        </w:rPr>
      </w:pPr>
      <w:r w:rsidRPr="005A7DB2">
        <w:rPr>
          <w:rFonts w:ascii="Times New Roman" w:hAnsi="Times New Roman"/>
          <w:sz w:val="24"/>
          <w:szCs w:val="24"/>
        </w:rPr>
        <w:t xml:space="preserve">Úspěšně pracovali jen někteří. Nejlepší po všech stránkách byla </w:t>
      </w:r>
      <w:r w:rsidRPr="005A7DB2">
        <w:rPr>
          <w:rFonts w:ascii="Times New Roman" w:hAnsi="Times New Roman"/>
          <w:sz w:val="24"/>
          <w:szCs w:val="24"/>
          <w:u w:val="single"/>
        </w:rPr>
        <w:t xml:space="preserve">Vanessa </w:t>
      </w:r>
      <w:proofErr w:type="spellStart"/>
      <w:r w:rsidRPr="005A7DB2">
        <w:rPr>
          <w:rFonts w:ascii="Times New Roman" w:hAnsi="Times New Roman"/>
          <w:sz w:val="24"/>
          <w:szCs w:val="24"/>
          <w:u w:val="single"/>
        </w:rPr>
        <w:t>Matajsová</w:t>
      </w:r>
      <w:proofErr w:type="spellEnd"/>
      <w:r w:rsidRPr="005A7DB2">
        <w:rPr>
          <w:rFonts w:ascii="Times New Roman" w:hAnsi="Times New Roman"/>
          <w:sz w:val="24"/>
          <w:szCs w:val="24"/>
        </w:rPr>
        <w:t xml:space="preserve">.  Přesto, že byla během pololetí často nemocná, vypracovala ochotně i domácí úkoly a dosáhla těch nejlepších výsledků. Dobré výsledky vykazovaly i Adele Angel </w:t>
      </w:r>
      <w:proofErr w:type="spellStart"/>
      <w:r w:rsidRPr="005A7DB2">
        <w:rPr>
          <w:rFonts w:ascii="Times New Roman" w:hAnsi="Times New Roman"/>
          <w:sz w:val="24"/>
          <w:szCs w:val="24"/>
        </w:rPr>
        <w:t>Cuda</w:t>
      </w:r>
      <w:proofErr w:type="spellEnd"/>
      <w:r w:rsidRPr="005A7DB2">
        <w:rPr>
          <w:rFonts w:ascii="Times New Roman" w:hAnsi="Times New Roman"/>
          <w:sz w:val="24"/>
          <w:szCs w:val="24"/>
        </w:rPr>
        <w:t xml:space="preserve"> a Charlotte Peterková. Velkou snahu </w:t>
      </w:r>
      <w:r w:rsidRPr="005A7DB2">
        <w:rPr>
          <w:rFonts w:ascii="Times New Roman" w:hAnsi="Times New Roman"/>
          <w:sz w:val="24"/>
          <w:szCs w:val="24"/>
        </w:rPr>
        <w:lastRenderedPageBreak/>
        <w:t xml:space="preserve">projevovaly Anežka Mikulenková a Tereza Němcová, která se do kroužku přihlásila až během pololetí. </w:t>
      </w:r>
    </w:p>
    <w:p w:rsidR="00BC4D4A" w:rsidRPr="005A7DB2" w:rsidRDefault="00BC4D4A" w:rsidP="005A7DB2">
      <w:pPr>
        <w:pStyle w:val="Bezmezer"/>
        <w:spacing w:line="276" w:lineRule="auto"/>
        <w:rPr>
          <w:rFonts w:ascii="Times New Roman" w:hAnsi="Times New Roman"/>
          <w:sz w:val="24"/>
          <w:szCs w:val="24"/>
        </w:rPr>
      </w:pPr>
      <w:r w:rsidRPr="005A7DB2">
        <w:rPr>
          <w:rFonts w:ascii="Times New Roman" w:hAnsi="Times New Roman"/>
          <w:sz w:val="24"/>
          <w:szCs w:val="24"/>
        </w:rPr>
        <w:t xml:space="preserve"> Kroužek</w:t>
      </w:r>
      <w:r w:rsidR="005A7DB2">
        <w:rPr>
          <w:rFonts w:ascii="Times New Roman" w:hAnsi="Times New Roman"/>
          <w:sz w:val="24"/>
          <w:szCs w:val="24"/>
        </w:rPr>
        <w:t xml:space="preserve"> </w:t>
      </w:r>
      <w:r w:rsidRPr="005A7DB2">
        <w:rPr>
          <w:rFonts w:ascii="Times New Roman" w:hAnsi="Times New Roman"/>
          <w:sz w:val="24"/>
          <w:szCs w:val="24"/>
        </w:rPr>
        <w:t xml:space="preserve">„Hravá angličtina“ navštěvovalo 12 dětí ze třetího ročníku.                                                                                                                                                         Nejlepších výsledků dosáhli Vanesa Šišková, David Nejezchleb, Michael </w:t>
      </w:r>
      <w:proofErr w:type="spellStart"/>
      <w:r w:rsidRPr="005A7DB2">
        <w:rPr>
          <w:rFonts w:ascii="Times New Roman" w:hAnsi="Times New Roman"/>
          <w:sz w:val="24"/>
          <w:szCs w:val="24"/>
        </w:rPr>
        <w:t>Sevelda</w:t>
      </w:r>
      <w:proofErr w:type="spellEnd"/>
      <w:r w:rsidRPr="005A7DB2">
        <w:rPr>
          <w:rFonts w:ascii="Times New Roman" w:hAnsi="Times New Roman"/>
          <w:sz w:val="24"/>
          <w:szCs w:val="24"/>
        </w:rPr>
        <w:t>, Artur</w:t>
      </w:r>
      <w:r w:rsidR="005A7DB2">
        <w:rPr>
          <w:rFonts w:ascii="Times New Roman" w:hAnsi="Times New Roman"/>
          <w:sz w:val="24"/>
          <w:szCs w:val="24"/>
        </w:rPr>
        <w:t xml:space="preserve"> </w:t>
      </w:r>
      <w:proofErr w:type="spellStart"/>
      <w:r w:rsidRPr="005A7DB2">
        <w:rPr>
          <w:rFonts w:ascii="Times New Roman" w:hAnsi="Times New Roman"/>
          <w:sz w:val="24"/>
          <w:szCs w:val="24"/>
        </w:rPr>
        <w:t>Kopylets</w:t>
      </w:r>
      <w:proofErr w:type="spellEnd"/>
      <w:r w:rsidRPr="005A7DB2">
        <w:rPr>
          <w:rFonts w:ascii="Times New Roman" w:hAnsi="Times New Roman"/>
          <w:sz w:val="24"/>
          <w:szCs w:val="24"/>
        </w:rPr>
        <w:t xml:space="preserve"> a Hasan </w:t>
      </w:r>
      <w:proofErr w:type="spellStart"/>
      <w:r w:rsidRPr="005A7DB2">
        <w:rPr>
          <w:rFonts w:ascii="Times New Roman" w:hAnsi="Times New Roman"/>
          <w:sz w:val="24"/>
          <w:szCs w:val="24"/>
        </w:rPr>
        <w:t>Younes</w:t>
      </w:r>
      <w:proofErr w:type="spellEnd"/>
      <w:r w:rsidRPr="005A7DB2">
        <w:rPr>
          <w:rFonts w:ascii="Times New Roman" w:hAnsi="Times New Roman"/>
          <w:sz w:val="24"/>
          <w:szCs w:val="24"/>
        </w:rPr>
        <w:t>. Ostatní se snažili podle svých schopností.</w:t>
      </w:r>
    </w:p>
    <w:p w:rsidR="00BC4D4A" w:rsidRPr="005A7DB2" w:rsidRDefault="00BC4D4A" w:rsidP="005A7DB2">
      <w:pPr>
        <w:pStyle w:val="Bezmezer"/>
        <w:spacing w:line="276" w:lineRule="auto"/>
        <w:jc w:val="both"/>
        <w:rPr>
          <w:rFonts w:ascii="Times New Roman" w:hAnsi="Times New Roman"/>
          <w:sz w:val="24"/>
          <w:szCs w:val="24"/>
        </w:rPr>
      </w:pPr>
      <w:r w:rsidRPr="005A7DB2">
        <w:rPr>
          <w:rFonts w:ascii="Times New Roman" w:hAnsi="Times New Roman"/>
          <w:sz w:val="24"/>
          <w:szCs w:val="24"/>
        </w:rPr>
        <w:t xml:space="preserve"> V obou skupinách se ukázalo, že nestačí, aby jen rodiče přihlásili děti do kroužku, ale je třeba, aby děti v tomto oboru činnosti podporovali. Pro mne bylo nejlepším ohodnocením mé práce, když jeden třeťák prohlásil: „Chodil jsem do angličtiny ve Znojmě, ale tady je to stokrát lepší!“</w:t>
      </w:r>
    </w:p>
    <w:p w:rsidR="00CE61E9" w:rsidRPr="005A7DB2" w:rsidRDefault="00BC4D4A" w:rsidP="005A7DB2">
      <w:pPr>
        <w:pStyle w:val="Bezmezer"/>
        <w:spacing w:line="276" w:lineRule="auto"/>
        <w:rPr>
          <w:rFonts w:ascii="Times New Roman" w:hAnsi="Times New Roman"/>
          <w:sz w:val="24"/>
          <w:szCs w:val="24"/>
        </w:rPr>
      </w:pPr>
      <w:r w:rsidRPr="005A7DB2">
        <w:rPr>
          <w:rFonts w:ascii="Times New Roman" w:hAnsi="Times New Roman"/>
          <w:sz w:val="24"/>
          <w:szCs w:val="24"/>
        </w:rPr>
        <w:t>Margita Nezvedová</w:t>
      </w:r>
    </w:p>
    <w:p w:rsidR="008252CE" w:rsidRPr="005A7DB2" w:rsidRDefault="008252CE" w:rsidP="005A7DB2">
      <w:pPr>
        <w:spacing w:line="276" w:lineRule="auto"/>
        <w:jc w:val="both"/>
        <w:rPr>
          <w:sz w:val="24"/>
          <w:szCs w:val="24"/>
        </w:rPr>
      </w:pPr>
    </w:p>
    <w:p w:rsidR="00A163F8" w:rsidRPr="005A7DB2" w:rsidRDefault="00BC4D4A" w:rsidP="005A7DB2">
      <w:pPr>
        <w:spacing w:line="276" w:lineRule="auto"/>
        <w:rPr>
          <w:sz w:val="24"/>
          <w:szCs w:val="24"/>
        </w:rPr>
      </w:pPr>
      <w:r w:rsidRPr="005A7DB2">
        <w:rPr>
          <w:sz w:val="24"/>
          <w:szCs w:val="24"/>
        </w:rPr>
        <w:t>za II.</w:t>
      </w:r>
      <w:r w:rsidR="00A163F8">
        <w:rPr>
          <w:sz w:val="24"/>
          <w:szCs w:val="24"/>
        </w:rPr>
        <w:t xml:space="preserve"> pololetí</w:t>
      </w:r>
      <w:r w:rsidRPr="005A7DB2">
        <w:rPr>
          <w:sz w:val="24"/>
          <w:szCs w:val="24"/>
        </w:rPr>
        <w:t xml:space="preserve"> školního roku 2024/2025</w:t>
      </w:r>
    </w:p>
    <w:p w:rsidR="00BC4D4A" w:rsidRPr="005A7DB2" w:rsidRDefault="00BC4D4A" w:rsidP="00A163F8">
      <w:pPr>
        <w:pStyle w:val="Bezmezer"/>
        <w:spacing w:line="276" w:lineRule="auto"/>
        <w:jc w:val="both"/>
        <w:rPr>
          <w:rFonts w:ascii="Times New Roman" w:hAnsi="Times New Roman"/>
          <w:sz w:val="24"/>
          <w:szCs w:val="24"/>
        </w:rPr>
      </w:pPr>
      <w:r w:rsidRPr="005A7DB2">
        <w:rPr>
          <w:rFonts w:ascii="Times New Roman" w:hAnsi="Times New Roman"/>
          <w:sz w:val="24"/>
          <w:szCs w:val="24"/>
        </w:rPr>
        <w:t>V druhém pololetí pracovalo v kroužcích cizích jazyků 24 žáků. V každé skupině bylo pro náš způsob práce příliš velké množství dětí. Příprava do hodin byla velmi náročná a efekt nebyl odpovídající. Výsledky proto nebyly moc dobré. Děti, které měly větší zájem, byly zbytečně vyrušovány těmi neukázněnými. Letos se poprvé stalo, že byli někteří žáci z kroužku vyloučeni.</w:t>
      </w:r>
    </w:p>
    <w:p w:rsidR="00BC4D4A" w:rsidRPr="005A7DB2" w:rsidRDefault="00BC4D4A" w:rsidP="00A163F8">
      <w:pPr>
        <w:pStyle w:val="Bezmezer"/>
        <w:spacing w:line="276" w:lineRule="auto"/>
        <w:jc w:val="both"/>
        <w:rPr>
          <w:rFonts w:ascii="Times New Roman" w:hAnsi="Times New Roman"/>
          <w:sz w:val="24"/>
          <w:szCs w:val="24"/>
        </w:rPr>
      </w:pPr>
      <w:r w:rsidRPr="005A7DB2">
        <w:rPr>
          <w:rFonts w:ascii="Times New Roman" w:hAnsi="Times New Roman"/>
          <w:sz w:val="24"/>
          <w:szCs w:val="24"/>
        </w:rPr>
        <w:t xml:space="preserve">Úspěšně pracovali jen někteří.    </w:t>
      </w:r>
    </w:p>
    <w:p w:rsidR="00BC4D4A" w:rsidRPr="005A7DB2" w:rsidRDefault="00BC4D4A" w:rsidP="00A163F8">
      <w:pPr>
        <w:pStyle w:val="Bezmezer"/>
        <w:spacing w:line="276" w:lineRule="auto"/>
        <w:jc w:val="both"/>
        <w:rPr>
          <w:rFonts w:ascii="Times New Roman" w:hAnsi="Times New Roman"/>
          <w:sz w:val="24"/>
          <w:szCs w:val="24"/>
        </w:rPr>
      </w:pPr>
      <w:r w:rsidRPr="005A7DB2">
        <w:rPr>
          <w:rFonts w:ascii="Times New Roman" w:hAnsi="Times New Roman"/>
          <w:sz w:val="24"/>
          <w:szCs w:val="24"/>
        </w:rPr>
        <w:t xml:space="preserve">V kroužku „První němčina“ se hodně zapojovala děvčata: Vanessa </w:t>
      </w:r>
      <w:proofErr w:type="spellStart"/>
      <w:r w:rsidRPr="005A7DB2">
        <w:rPr>
          <w:rFonts w:ascii="Times New Roman" w:hAnsi="Times New Roman"/>
          <w:sz w:val="24"/>
          <w:szCs w:val="24"/>
        </w:rPr>
        <w:t>Matajsová</w:t>
      </w:r>
      <w:proofErr w:type="spellEnd"/>
      <w:r w:rsidRPr="005A7DB2">
        <w:rPr>
          <w:rFonts w:ascii="Times New Roman" w:hAnsi="Times New Roman"/>
          <w:sz w:val="24"/>
          <w:szCs w:val="24"/>
        </w:rPr>
        <w:t xml:space="preserve">, Adéla Angel </w:t>
      </w:r>
      <w:proofErr w:type="spellStart"/>
      <w:r w:rsidRPr="005A7DB2">
        <w:rPr>
          <w:rFonts w:ascii="Times New Roman" w:hAnsi="Times New Roman"/>
          <w:sz w:val="24"/>
          <w:szCs w:val="24"/>
        </w:rPr>
        <w:t>Cuda</w:t>
      </w:r>
      <w:proofErr w:type="spellEnd"/>
      <w:r w:rsidRPr="005A7DB2">
        <w:rPr>
          <w:rFonts w:ascii="Times New Roman" w:hAnsi="Times New Roman"/>
          <w:sz w:val="24"/>
          <w:szCs w:val="24"/>
        </w:rPr>
        <w:t xml:space="preserve"> a Anežka Mikulenková. Ta se každou hodinu hlásila o nějaký domácí úkol. Získala ode mne titul: Královna domácích úkolů. Ke konci pololetí se k nim přidal i František Ševčík.</w:t>
      </w:r>
    </w:p>
    <w:p w:rsidR="00BC4D4A" w:rsidRPr="005A7DB2" w:rsidRDefault="00BC4D4A" w:rsidP="00A163F8">
      <w:pPr>
        <w:pStyle w:val="Bezmezer"/>
        <w:spacing w:line="276" w:lineRule="auto"/>
        <w:rPr>
          <w:rFonts w:ascii="Times New Roman" w:hAnsi="Times New Roman"/>
          <w:sz w:val="24"/>
          <w:szCs w:val="24"/>
        </w:rPr>
      </w:pPr>
      <w:r w:rsidRPr="005A7DB2">
        <w:rPr>
          <w:rFonts w:ascii="Times New Roman" w:hAnsi="Times New Roman"/>
          <w:sz w:val="24"/>
          <w:szCs w:val="24"/>
        </w:rPr>
        <w:t xml:space="preserve">Kroužek „Hravá angličtina“ navštěvovalo 12 dětí ze třetího ročníku.                                                                                                                                                         Nejlepších výsledků dosáhli </w:t>
      </w:r>
      <w:proofErr w:type="spellStart"/>
      <w:r w:rsidRPr="005A7DB2">
        <w:rPr>
          <w:rFonts w:ascii="Times New Roman" w:hAnsi="Times New Roman"/>
          <w:sz w:val="24"/>
          <w:szCs w:val="24"/>
        </w:rPr>
        <w:t>Nellis</w:t>
      </w:r>
      <w:proofErr w:type="spellEnd"/>
      <w:r w:rsidRPr="005A7DB2">
        <w:rPr>
          <w:rFonts w:ascii="Times New Roman" w:hAnsi="Times New Roman"/>
          <w:sz w:val="24"/>
          <w:szCs w:val="24"/>
        </w:rPr>
        <w:t xml:space="preserve"> </w:t>
      </w:r>
      <w:proofErr w:type="spellStart"/>
      <w:r w:rsidRPr="005A7DB2">
        <w:rPr>
          <w:rFonts w:ascii="Times New Roman" w:hAnsi="Times New Roman"/>
          <w:sz w:val="24"/>
          <w:szCs w:val="24"/>
        </w:rPr>
        <w:t>Petinisová</w:t>
      </w:r>
      <w:proofErr w:type="spellEnd"/>
      <w:r w:rsidRPr="005A7DB2">
        <w:rPr>
          <w:rFonts w:ascii="Times New Roman" w:hAnsi="Times New Roman"/>
          <w:sz w:val="24"/>
          <w:szCs w:val="24"/>
        </w:rPr>
        <w:t xml:space="preserve">, David Nejezchleb, Artur </w:t>
      </w:r>
      <w:proofErr w:type="spellStart"/>
      <w:r w:rsidRPr="005A7DB2">
        <w:rPr>
          <w:rFonts w:ascii="Times New Roman" w:hAnsi="Times New Roman"/>
          <w:sz w:val="24"/>
          <w:szCs w:val="24"/>
        </w:rPr>
        <w:t>Kopylets</w:t>
      </w:r>
      <w:proofErr w:type="spellEnd"/>
      <w:r w:rsidRPr="005A7DB2">
        <w:rPr>
          <w:rFonts w:ascii="Times New Roman" w:hAnsi="Times New Roman"/>
          <w:sz w:val="24"/>
          <w:szCs w:val="24"/>
        </w:rPr>
        <w:t xml:space="preserve"> a Hasan </w:t>
      </w:r>
      <w:proofErr w:type="spellStart"/>
      <w:r w:rsidRPr="005A7DB2">
        <w:rPr>
          <w:rFonts w:ascii="Times New Roman" w:hAnsi="Times New Roman"/>
          <w:sz w:val="24"/>
          <w:szCs w:val="24"/>
        </w:rPr>
        <w:t>Younes</w:t>
      </w:r>
      <w:proofErr w:type="spellEnd"/>
      <w:r w:rsidRPr="005A7DB2">
        <w:rPr>
          <w:rFonts w:ascii="Times New Roman" w:hAnsi="Times New Roman"/>
          <w:sz w:val="24"/>
          <w:szCs w:val="24"/>
        </w:rPr>
        <w:t>. Velmi se snažil také Matyáš Daněk. Tady to s kázní také nebylo moc dobré.</w:t>
      </w:r>
    </w:p>
    <w:p w:rsidR="00BC4D4A" w:rsidRPr="005A7DB2" w:rsidRDefault="00BC4D4A" w:rsidP="00A163F8">
      <w:pPr>
        <w:pStyle w:val="Bezmezer"/>
        <w:spacing w:line="276" w:lineRule="auto"/>
        <w:jc w:val="both"/>
        <w:rPr>
          <w:rFonts w:ascii="Times New Roman" w:hAnsi="Times New Roman"/>
          <w:sz w:val="24"/>
          <w:szCs w:val="24"/>
        </w:rPr>
      </w:pPr>
      <w:r w:rsidRPr="005A7DB2">
        <w:rPr>
          <w:rFonts w:ascii="Times New Roman" w:hAnsi="Times New Roman"/>
          <w:sz w:val="24"/>
          <w:szCs w:val="24"/>
        </w:rPr>
        <w:t>V obou skupinách se ukázalo, že nestačí, aby jen rodiče přihlásili děti do kroužku, ale je třeba, aby děti v tomto oboru činnosti podporovali. A u dětí je důležité, aby si uvědomily, že jsou sice v zájmovém kroužku, ale musí se slušně chovat, aby se něco navíc naučily a neobtěžovaly svou nekázní své spolužáky, ale i mne.</w:t>
      </w:r>
    </w:p>
    <w:p w:rsidR="00BC4D4A" w:rsidRPr="00A163F8" w:rsidRDefault="00BC4D4A" w:rsidP="00A163F8">
      <w:pPr>
        <w:pStyle w:val="Bezmezer"/>
        <w:spacing w:line="276" w:lineRule="auto"/>
        <w:rPr>
          <w:rFonts w:ascii="Times New Roman" w:hAnsi="Times New Roman"/>
          <w:sz w:val="24"/>
          <w:szCs w:val="24"/>
        </w:rPr>
      </w:pPr>
      <w:r w:rsidRPr="005A7DB2">
        <w:rPr>
          <w:rFonts w:ascii="Times New Roman" w:hAnsi="Times New Roman"/>
          <w:sz w:val="24"/>
          <w:szCs w:val="24"/>
        </w:rPr>
        <w:t xml:space="preserve">               </w:t>
      </w:r>
    </w:p>
    <w:p w:rsidR="00BC4D4A" w:rsidRDefault="00BC4D4A" w:rsidP="00865691">
      <w:pPr>
        <w:jc w:val="both"/>
        <w:rPr>
          <w:sz w:val="24"/>
          <w:szCs w:val="24"/>
        </w:rPr>
      </w:pPr>
    </w:p>
    <w:p w:rsidR="007535F5" w:rsidRPr="00860D3F" w:rsidRDefault="007535F5" w:rsidP="007535F5">
      <w:pPr>
        <w:rPr>
          <w:b/>
          <w:bCs/>
          <w:sz w:val="28"/>
          <w:szCs w:val="28"/>
          <w:u w:val="single"/>
        </w:rPr>
      </w:pPr>
      <w:r w:rsidRPr="00860D3F">
        <w:rPr>
          <w:b/>
          <w:bCs/>
          <w:sz w:val="28"/>
          <w:szCs w:val="28"/>
          <w:u w:val="single"/>
        </w:rPr>
        <w:t>Zpráva o průběhu vzdělávání Finanční gramotnosti u 8. a 9. ročníku</w:t>
      </w:r>
    </w:p>
    <w:p w:rsidR="007535F5" w:rsidRDefault="007535F5" w:rsidP="007535F5"/>
    <w:p w:rsidR="007535F5" w:rsidRPr="00A163F8" w:rsidRDefault="007535F5" w:rsidP="00A163F8">
      <w:pPr>
        <w:spacing w:line="276" w:lineRule="auto"/>
        <w:jc w:val="both"/>
        <w:rPr>
          <w:sz w:val="24"/>
          <w:szCs w:val="24"/>
        </w:rPr>
      </w:pPr>
      <w:r w:rsidRPr="00A163F8">
        <w:rPr>
          <w:sz w:val="24"/>
          <w:szCs w:val="24"/>
        </w:rPr>
        <w:t>Zaměření na finanční gramotnost je tradičně více přeneseno do devátého ročníku. Hodiny věnované tomuto tématu jsou ale zařazeny už v osmém ročníku. Letos byla finanční gramotnost zaměřena zejména na problematiku inflace a úvěrů či úrokové sazby. Zároveň se zaměřili na problematiky zadluženosti a nákladů domácností.</w:t>
      </w:r>
    </w:p>
    <w:p w:rsidR="007535F5" w:rsidRPr="00A163F8" w:rsidRDefault="007535F5" w:rsidP="00A163F8">
      <w:pPr>
        <w:spacing w:line="276" w:lineRule="auto"/>
        <w:jc w:val="both"/>
        <w:rPr>
          <w:sz w:val="24"/>
          <w:szCs w:val="24"/>
        </w:rPr>
      </w:pPr>
      <w:r w:rsidRPr="00A163F8">
        <w:rPr>
          <w:sz w:val="24"/>
          <w:szCs w:val="24"/>
        </w:rPr>
        <w:t>Žáci pracovali v hodinách s konkrétními údaji, a protože se jednalo o problematiku aktuální a hojně diskutovanou, byli jim konkrétní příklady a situace „blízké“.</w:t>
      </w:r>
    </w:p>
    <w:p w:rsidR="007535F5" w:rsidRPr="00A163F8" w:rsidRDefault="007535F5" w:rsidP="00A163F8">
      <w:pPr>
        <w:spacing w:line="276" w:lineRule="auto"/>
        <w:jc w:val="both"/>
        <w:rPr>
          <w:sz w:val="24"/>
          <w:szCs w:val="24"/>
        </w:rPr>
      </w:pPr>
      <w:r w:rsidRPr="00A163F8">
        <w:rPr>
          <w:sz w:val="24"/>
          <w:szCs w:val="24"/>
        </w:rPr>
        <w:t>Žáci ve vybraných hodinách srovnávali různou míru inflace a při skupinové výuce se snažili najít příčiny a možná řešení. Některé úvahy pak byly podrobeny důkladnější analýze, aby žáci zjistili, zda jsou úvahy správné a realizovatelné.</w:t>
      </w:r>
    </w:p>
    <w:p w:rsidR="007535F5" w:rsidRPr="00A163F8" w:rsidRDefault="007535F5" w:rsidP="00A163F8">
      <w:pPr>
        <w:spacing w:line="276" w:lineRule="auto"/>
        <w:jc w:val="both"/>
        <w:rPr>
          <w:sz w:val="24"/>
          <w:szCs w:val="24"/>
        </w:rPr>
      </w:pPr>
      <w:r w:rsidRPr="00A163F8">
        <w:rPr>
          <w:sz w:val="24"/>
          <w:szCs w:val="24"/>
        </w:rPr>
        <w:t>Rostoucí náklady na provoz a údržbu domácnosti žáci zohledňovali při sestavování domácího rozpočtu, zvažovali výhody a nevýhody krátkodobých půjček a dalších krátkodobých finančních produktů.</w:t>
      </w:r>
    </w:p>
    <w:p w:rsidR="007535F5" w:rsidRPr="00A163F8" w:rsidRDefault="007535F5" w:rsidP="002D2682">
      <w:pPr>
        <w:spacing w:line="276" w:lineRule="auto"/>
        <w:jc w:val="both"/>
        <w:rPr>
          <w:sz w:val="24"/>
          <w:szCs w:val="24"/>
        </w:rPr>
      </w:pPr>
      <w:r w:rsidRPr="00A163F8">
        <w:rPr>
          <w:sz w:val="24"/>
          <w:szCs w:val="24"/>
        </w:rPr>
        <w:lastRenderedPageBreak/>
        <w:t>Tíživou finanční situaci se lidé nejčastěji snaží vyřešit pomocí úvěrů, proto jsme se v hodinách zaměřovali i na rizika spojená s braním půjček a s následnými závazky z nich vyplývajícími. Podobně jsme pracovali s možnostmi úvěrů pro případné podnikání nebo založení fiktivní firmy.</w:t>
      </w:r>
    </w:p>
    <w:p w:rsidR="007535F5" w:rsidRPr="00A163F8" w:rsidRDefault="007535F5" w:rsidP="00A163F8">
      <w:pPr>
        <w:spacing w:line="276" w:lineRule="auto"/>
        <w:rPr>
          <w:b/>
          <w:sz w:val="24"/>
          <w:szCs w:val="24"/>
        </w:rPr>
      </w:pPr>
      <w:r w:rsidRPr="00A163F8">
        <w:rPr>
          <w:b/>
          <w:sz w:val="24"/>
          <w:szCs w:val="24"/>
        </w:rPr>
        <w:t>Matematická olympiáda pro 5. -9. ročník</w:t>
      </w:r>
    </w:p>
    <w:p w:rsidR="007535F5" w:rsidRPr="00A163F8" w:rsidRDefault="007535F5" w:rsidP="00A163F8">
      <w:pPr>
        <w:spacing w:line="276" w:lineRule="auto"/>
        <w:jc w:val="both"/>
        <w:rPr>
          <w:sz w:val="24"/>
          <w:szCs w:val="24"/>
        </w:rPr>
      </w:pPr>
      <w:r w:rsidRPr="00A163F8">
        <w:rPr>
          <w:sz w:val="24"/>
          <w:szCs w:val="24"/>
        </w:rPr>
        <w:t>Letos se naši žáci již tradičně zapojili do matematické olympiády. Domácí kolo jsme pro všechny zúčastněné žáky uspořádaly ve škole, aby tak měli všichni stejné podmínky. Do okresního kola bohužel nepostoupil žádný žák.</w:t>
      </w:r>
    </w:p>
    <w:p w:rsidR="007535F5" w:rsidRPr="00A163F8" w:rsidRDefault="007535F5" w:rsidP="00A163F8">
      <w:pPr>
        <w:spacing w:line="276" w:lineRule="auto"/>
        <w:jc w:val="both"/>
        <w:rPr>
          <w:b/>
          <w:sz w:val="24"/>
          <w:szCs w:val="24"/>
        </w:rPr>
      </w:pPr>
      <w:r w:rsidRPr="00A163F8">
        <w:rPr>
          <w:b/>
          <w:sz w:val="24"/>
          <w:szCs w:val="24"/>
        </w:rPr>
        <w:t>Matematický klokan</w:t>
      </w:r>
    </w:p>
    <w:p w:rsidR="007535F5" w:rsidRDefault="007535F5" w:rsidP="002D2682">
      <w:pPr>
        <w:spacing w:line="276" w:lineRule="auto"/>
        <w:jc w:val="both"/>
        <w:rPr>
          <w:sz w:val="24"/>
          <w:szCs w:val="24"/>
        </w:rPr>
      </w:pPr>
      <w:r w:rsidRPr="00A163F8">
        <w:rPr>
          <w:sz w:val="24"/>
          <w:szCs w:val="24"/>
        </w:rPr>
        <w:t>Každoroční je také účast naší školy při řešení Matematického klokana. I ve školním kole jsme měli několik úspěšných řešitelů, avšak pro postup do okresního kola to nestačilo. Bodové výsledky však byly na dobré úrovni. Letos jsme se opět umístili v lepší polovině škol znojemského okresu. Matematický klokan je zaměřený především na oblasti matematické gramotnosti, které se zaměřují na logické vyvozování a uvažování žáka.</w:t>
      </w:r>
    </w:p>
    <w:p w:rsidR="002D2682" w:rsidRPr="002D2682" w:rsidRDefault="002D2682" w:rsidP="002D2682">
      <w:pPr>
        <w:spacing w:line="276" w:lineRule="auto"/>
        <w:jc w:val="both"/>
        <w:rPr>
          <w:sz w:val="24"/>
          <w:szCs w:val="24"/>
        </w:rPr>
      </w:pPr>
    </w:p>
    <w:p w:rsidR="007535F5" w:rsidRDefault="007535F5" w:rsidP="00A163F8">
      <w:pPr>
        <w:spacing w:line="276" w:lineRule="auto"/>
        <w:rPr>
          <w:b/>
          <w:bCs/>
          <w:sz w:val="28"/>
          <w:szCs w:val="28"/>
          <w:u w:val="single"/>
        </w:rPr>
      </w:pPr>
      <w:r w:rsidRPr="00A163F8">
        <w:rPr>
          <w:b/>
          <w:bCs/>
          <w:sz w:val="28"/>
          <w:szCs w:val="28"/>
          <w:u w:val="single"/>
        </w:rPr>
        <w:t>Hodnocení matematické gramotnosti za rok 2024/2025</w:t>
      </w:r>
    </w:p>
    <w:p w:rsidR="00A163F8" w:rsidRPr="00A163F8" w:rsidRDefault="00A163F8" w:rsidP="00A163F8">
      <w:pPr>
        <w:spacing w:line="276" w:lineRule="auto"/>
        <w:rPr>
          <w:b/>
          <w:bCs/>
          <w:sz w:val="28"/>
          <w:szCs w:val="28"/>
          <w:u w:val="single"/>
        </w:rPr>
      </w:pPr>
    </w:p>
    <w:p w:rsidR="007535F5" w:rsidRPr="00A163F8" w:rsidRDefault="007535F5" w:rsidP="00A163F8">
      <w:pPr>
        <w:shd w:val="clear" w:color="auto" w:fill="FFFFFF"/>
        <w:spacing w:line="276" w:lineRule="auto"/>
        <w:jc w:val="both"/>
        <w:rPr>
          <w:color w:val="161616"/>
          <w:sz w:val="24"/>
          <w:szCs w:val="24"/>
        </w:rPr>
      </w:pPr>
      <w:r w:rsidRPr="00A163F8">
        <w:rPr>
          <w:color w:val="161616"/>
          <w:sz w:val="24"/>
          <w:szCs w:val="24"/>
        </w:rPr>
        <w:t xml:space="preserve">Matematické gramotnosti žáků na Základní škole v Hevlíně je přisuzován vysoký význam.  Rozvoj matematických dovedností žáků a představení významu matematiky v každodenním životě je klíčovým aspektem konceptu matematické gramotnosti. </w:t>
      </w:r>
    </w:p>
    <w:p w:rsidR="007535F5" w:rsidRPr="00A163F8" w:rsidRDefault="007535F5" w:rsidP="00A163F8">
      <w:pPr>
        <w:shd w:val="clear" w:color="auto" w:fill="FFFFFF"/>
        <w:spacing w:line="276" w:lineRule="auto"/>
        <w:jc w:val="both"/>
        <w:rPr>
          <w:color w:val="161616"/>
          <w:sz w:val="24"/>
          <w:szCs w:val="24"/>
        </w:rPr>
      </w:pPr>
    </w:p>
    <w:p w:rsidR="007535F5" w:rsidRDefault="007535F5" w:rsidP="00A163F8">
      <w:pPr>
        <w:shd w:val="clear" w:color="auto" w:fill="FFFFFF"/>
        <w:spacing w:line="276" w:lineRule="auto"/>
        <w:jc w:val="both"/>
        <w:rPr>
          <w:color w:val="161616"/>
          <w:sz w:val="24"/>
          <w:szCs w:val="24"/>
        </w:rPr>
      </w:pPr>
      <w:r w:rsidRPr="00A163F8">
        <w:rPr>
          <w:color w:val="161616"/>
          <w:sz w:val="24"/>
          <w:szCs w:val="24"/>
        </w:rPr>
        <w:t>Díky projektové výuce pokračujeme v práci s digitální technikou, která se do výuky zapojuje mnohem častěji. Žáci ve vyšších ročnících druhého stupně vypracovávali matematické projekty na PC s použitím aplikací Word, Excel a PowerPoint.</w:t>
      </w:r>
    </w:p>
    <w:p w:rsidR="00B505E0" w:rsidRPr="00A163F8" w:rsidRDefault="00B505E0" w:rsidP="00A163F8">
      <w:pPr>
        <w:shd w:val="clear" w:color="auto" w:fill="FFFFFF"/>
        <w:spacing w:line="276" w:lineRule="auto"/>
        <w:jc w:val="both"/>
        <w:rPr>
          <w:color w:val="161616"/>
          <w:sz w:val="24"/>
          <w:szCs w:val="24"/>
        </w:rPr>
      </w:pPr>
    </w:p>
    <w:p w:rsidR="007535F5" w:rsidRPr="00A163F8" w:rsidRDefault="007535F5" w:rsidP="00A163F8">
      <w:pPr>
        <w:shd w:val="clear" w:color="auto" w:fill="FFFFFF"/>
        <w:spacing w:line="276" w:lineRule="auto"/>
        <w:jc w:val="both"/>
        <w:rPr>
          <w:color w:val="161616"/>
          <w:sz w:val="24"/>
          <w:szCs w:val="24"/>
        </w:rPr>
      </w:pPr>
      <w:r w:rsidRPr="00A163F8">
        <w:rPr>
          <w:color w:val="161616"/>
          <w:sz w:val="24"/>
          <w:szCs w:val="24"/>
        </w:rPr>
        <w:t xml:space="preserve">V druhém pololetí jsme se u posledních ročníků 2. stupně zaměřili především na finanční matematiku. V matematice rozvíjeli a diskutovali témata vztažená k současné době – vysoká inflace a jak zmírnit její dopady, hypotéky, spotřebitelské úvěry, RPSN, cenné papíry. </w:t>
      </w:r>
    </w:p>
    <w:p w:rsidR="007535F5" w:rsidRPr="00A163F8" w:rsidRDefault="007535F5" w:rsidP="00A163F8">
      <w:pPr>
        <w:shd w:val="clear" w:color="auto" w:fill="FFFFFF"/>
        <w:spacing w:line="276" w:lineRule="auto"/>
        <w:jc w:val="both"/>
        <w:rPr>
          <w:color w:val="161616"/>
          <w:sz w:val="24"/>
          <w:szCs w:val="24"/>
        </w:rPr>
      </w:pPr>
      <w:r w:rsidRPr="00A163F8">
        <w:rPr>
          <w:color w:val="161616"/>
          <w:sz w:val="24"/>
          <w:szCs w:val="24"/>
        </w:rPr>
        <w:t xml:space="preserve">Dále jsme při výuce ve všech ročnících kladli důraz i na práci s chybou, práci s odhadem, na porozumění textu v matematických úlohách a také na zpracování dat (statistika). U nižších ročníků je naším nástrojem především početní operace s českou měnou. U vyšších ročníků zařazujeme komplikovanější reálné situace do výuky matematiky nebo při projektových dnech. </w:t>
      </w:r>
    </w:p>
    <w:p w:rsidR="007535F5" w:rsidRPr="00A163F8" w:rsidRDefault="007535F5" w:rsidP="00A163F8">
      <w:pPr>
        <w:shd w:val="clear" w:color="auto" w:fill="FFFFFF"/>
        <w:spacing w:line="276" w:lineRule="auto"/>
        <w:jc w:val="both"/>
        <w:rPr>
          <w:color w:val="161616"/>
          <w:sz w:val="24"/>
          <w:szCs w:val="24"/>
        </w:rPr>
      </w:pPr>
      <w:r w:rsidRPr="00A163F8">
        <w:rPr>
          <w:color w:val="161616"/>
          <w:sz w:val="24"/>
          <w:szCs w:val="24"/>
        </w:rPr>
        <w:t xml:space="preserve">Při výuce jsme se inspirovali různými metodami a formami výuky jako jsou například didaktické hry, detektivní práce (nalézání matematiky v běžném životě), obrazová názornost, modelování, výuková videa ČT Edu, doporučení MŠMT, a i alternativními výukovými metodami jako jsou Matematika Hejného, Waldorfské a </w:t>
      </w:r>
      <w:proofErr w:type="spellStart"/>
      <w:r w:rsidRPr="00A163F8">
        <w:rPr>
          <w:color w:val="161616"/>
          <w:sz w:val="24"/>
          <w:szCs w:val="24"/>
        </w:rPr>
        <w:t>Montessori</w:t>
      </w:r>
      <w:proofErr w:type="spellEnd"/>
      <w:r w:rsidRPr="00A163F8">
        <w:rPr>
          <w:color w:val="161616"/>
          <w:sz w:val="24"/>
          <w:szCs w:val="24"/>
        </w:rPr>
        <w:t xml:space="preserve"> metody.</w:t>
      </w:r>
    </w:p>
    <w:p w:rsidR="007535F5" w:rsidRPr="00A163F8" w:rsidRDefault="007535F5" w:rsidP="00A163F8">
      <w:pPr>
        <w:shd w:val="clear" w:color="auto" w:fill="FFFFFF"/>
        <w:spacing w:line="276" w:lineRule="auto"/>
        <w:jc w:val="both"/>
        <w:rPr>
          <w:color w:val="161616"/>
          <w:sz w:val="24"/>
          <w:szCs w:val="24"/>
        </w:rPr>
      </w:pPr>
      <w:r w:rsidRPr="00A163F8">
        <w:rPr>
          <w:color w:val="161616"/>
          <w:sz w:val="24"/>
          <w:szCs w:val="24"/>
        </w:rPr>
        <w:t xml:space="preserve">Matematickou gramotnost jsme rozvíjeli i v jiných předmětech jako je Informatika, Fyzika, Zeměpis, Hudební výchova, Tělesná výchova a v dalších předmětech. </w:t>
      </w:r>
    </w:p>
    <w:p w:rsidR="007535F5" w:rsidRPr="00A163F8" w:rsidRDefault="007535F5" w:rsidP="00A163F8">
      <w:pPr>
        <w:shd w:val="clear" w:color="auto" w:fill="FFFFFF"/>
        <w:spacing w:line="276" w:lineRule="auto"/>
        <w:jc w:val="both"/>
        <w:rPr>
          <w:color w:val="161616"/>
          <w:sz w:val="24"/>
          <w:szCs w:val="24"/>
        </w:rPr>
      </w:pPr>
      <w:r w:rsidRPr="00A163F8">
        <w:rPr>
          <w:color w:val="161616"/>
          <w:sz w:val="24"/>
          <w:szCs w:val="24"/>
        </w:rPr>
        <w:t>Některým žákům více vyhovovaly metody práce hrou a jiným více strukturovaná práce s počítačem. Podobné rozdíly byly vidět při práci jednotlivce a práci ve skupinách. Během roku 2024/2025 se podařilo celkově zvýšit matematickou gramotnost u žáků 2. stupně.</w:t>
      </w:r>
    </w:p>
    <w:p w:rsidR="00BC4D4A" w:rsidRDefault="00BC4D4A" w:rsidP="00A163F8">
      <w:pPr>
        <w:spacing w:line="276" w:lineRule="auto"/>
        <w:jc w:val="both"/>
        <w:rPr>
          <w:sz w:val="24"/>
          <w:szCs w:val="24"/>
        </w:rPr>
      </w:pPr>
    </w:p>
    <w:p w:rsidR="00B505E0" w:rsidRPr="00A163F8" w:rsidRDefault="00B505E0" w:rsidP="00A163F8">
      <w:pPr>
        <w:spacing w:line="276" w:lineRule="auto"/>
        <w:jc w:val="both"/>
        <w:rPr>
          <w:sz w:val="24"/>
          <w:szCs w:val="24"/>
        </w:rPr>
      </w:pPr>
    </w:p>
    <w:p w:rsidR="007535F5" w:rsidRDefault="007535F5" w:rsidP="00A163F8">
      <w:pPr>
        <w:spacing w:line="276" w:lineRule="auto"/>
        <w:rPr>
          <w:b/>
          <w:sz w:val="28"/>
          <w:szCs w:val="28"/>
          <w:u w:val="single"/>
        </w:rPr>
      </w:pPr>
      <w:r w:rsidRPr="00A163F8">
        <w:rPr>
          <w:b/>
          <w:sz w:val="28"/>
          <w:szCs w:val="28"/>
          <w:u w:val="single"/>
        </w:rPr>
        <w:t>Hodnocení čtenářské gramotnosti na 1. stupni</w:t>
      </w:r>
    </w:p>
    <w:p w:rsidR="007535F5" w:rsidRPr="00A163F8" w:rsidRDefault="007535F5" w:rsidP="00A163F8">
      <w:pPr>
        <w:spacing w:line="276" w:lineRule="auto"/>
        <w:jc w:val="both"/>
        <w:rPr>
          <w:sz w:val="24"/>
          <w:szCs w:val="24"/>
        </w:rPr>
      </w:pPr>
      <w:r w:rsidRPr="00A163F8">
        <w:rPr>
          <w:sz w:val="24"/>
          <w:szCs w:val="24"/>
        </w:rPr>
        <w:t>Žáci postupně rozvíjí své čtenářské dovednosti. Na 1. stupni se učí porozumět přečtenému textu, vyhledávat důležité informace, vnímat hlavní myšlenku a odpovídat na otázky k textu. Pracují s různými typy textů – pohádkami, básněmi, vyprávěními i naučnými články přiměřenými věku.</w:t>
      </w:r>
    </w:p>
    <w:p w:rsidR="007535F5" w:rsidRPr="00A163F8" w:rsidRDefault="007535F5" w:rsidP="00A163F8">
      <w:pPr>
        <w:spacing w:line="276" w:lineRule="auto"/>
        <w:jc w:val="both"/>
        <w:rPr>
          <w:b/>
          <w:sz w:val="24"/>
          <w:szCs w:val="24"/>
        </w:rPr>
      </w:pPr>
      <w:r w:rsidRPr="00A163F8">
        <w:rPr>
          <w:b/>
          <w:sz w:val="24"/>
          <w:szCs w:val="24"/>
        </w:rPr>
        <w:t>Žáci zvládají:</w:t>
      </w:r>
    </w:p>
    <w:p w:rsidR="007535F5" w:rsidRPr="00A163F8" w:rsidRDefault="007535F5" w:rsidP="00A163F8">
      <w:pPr>
        <w:pStyle w:val="Odstavecseseznamem"/>
        <w:numPr>
          <w:ilvl w:val="0"/>
          <w:numId w:val="47"/>
        </w:numPr>
        <w:suppressAutoHyphens w:val="0"/>
        <w:autoSpaceDN/>
        <w:spacing w:after="160"/>
        <w:contextualSpacing/>
        <w:jc w:val="both"/>
        <w:rPr>
          <w:rFonts w:ascii="Times New Roman" w:hAnsi="Times New Roman"/>
          <w:sz w:val="24"/>
          <w:szCs w:val="24"/>
        </w:rPr>
      </w:pPr>
      <w:r w:rsidRPr="00A163F8">
        <w:rPr>
          <w:rFonts w:ascii="Times New Roman" w:hAnsi="Times New Roman"/>
          <w:sz w:val="24"/>
          <w:szCs w:val="24"/>
        </w:rPr>
        <w:t>Správně přečíst jednoduchý text s porozuměním</w:t>
      </w:r>
    </w:p>
    <w:p w:rsidR="007535F5" w:rsidRPr="00A163F8" w:rsidRDefault="007535F5" w:rsidP="00A163F8">
      <w:pPr>
        <w:pStyle w:val="Odstavecseseznamem"/>
        <w:numPr>
          <w:ilvl w:val="0"/>
          <w:numId w:val="47"/>
        </w:numPr>
        <w:suppressAutoHyphens w:val="0"/>
        <w:autoSpaceDN/>
        <w:spacing w:after="160"/>
        <w:contextualSpacing/>
        <w:jc w:val="both"/>
        <w:rPr>
          <w:rFonts w:ascii="Times New Roman" w:hAnsi="Times New Roman"/>
          <w:sz w:val="24"/>
          <w:szCs w:val="24"/>
        </w:rPr>
      </w:pPr>
      <w:r w:rsidRPr="00A163F8">
        <w:rPr>
          <w:rFonts w:ascii="Times New Roman" w:hAnsi="Times New Roman"/>
          <w:sz w:val="24"/>
          <w:szCs w:val="24"/>
        </w:rPr>
        <w:t>Odpovídat na otázky k textu a vyjádřit hlavní myšlenku</w:t>
      </w:r>
    </w:p>
    <w:p w:rsidR="007535F5" w:rsidRPr="00A163F8" w:rsidRDefault="007535F5" w:rsidP="00A163F8">
      <w:pPr>
        <w:pStyle w:val="Odstavecseseznamem"/>
        <w:numPr>
          <w:ilvl w:val="0"/>
          <w:numId w:val="47"/>
        </w:numPr>
        <w:suppressAutoHyphens w:val="0"/>
        <w:autoSpaceDN/>
        <w:spacing w:after="160"/>
        <w:contextualSpacing/>
        <w:jc w:val="both"/>
        <w:rPr>
          <w:rFonts w:ascii="Times New Roman" w:hAnsi="Times New Roman"/>
          <w:sz w:val="24"/>
          <w:szCs w:val="24"/>
        </w:rPr>
      </w:pPr>
      <w:r w:rsidRPr="00A163F8">
        <w:rPr>
          <w:rFonts w:ascii="Times New Roman" w:hAnsi="Times New Roman"/>
          <w:sz w:val="24"/>
          <w:szCs w:val="24"/>
        </w:rPr>
        <w:t>Rozlišit postavy, prostředí a děj</w:t>
      </w:r>
    </w:p>
    <w:p w:rsidR="00B505E0" w:rsidRDefault="007535F5" w:rsidP="00A163F8">
      <w:pPr>
        <w:pStyle w:val="Odstavecseseznamem"/>
        <w:numPr>
          <w:ilvl w:val="0"/>
          <w:numId w:val="47"/>
        </w:numPr>
        <w:suppressAutoHyphens w:val="0"/>
        <w:autoSpaceDN/>
        <w:spacing w:after="160"/>
        <w:contextualSpacing/>
        <w:jc w:val="both"/>
        <w:rPr>
          <w:rFonts w:ascii="Times New Roman" w:hAnsi="Times New Roman"/>
          <w:sz w:val="24"/>
          <w:szCs w:val="24"/>
        </w:rPr>
      </w:pPr>
      <w:r w:rsidRPr="00A163F8">
        <w:rPr>
          <w:rFonts w:ascii="Times New Roman" w:hAnsi="Times New Roman"/>
          <w:sz w:val="24"/>
          <w:szCs w:val="24"/>
        </w:rPr>
        <w:t>Vyjadřovat vlastní názor na přečtené</w:t>
      </w:r>
    </w:p>
    <w:p w:rsidR="007535F5" w:rsidRPr="00B505E0" w:rsidRDefault="007535F5" w:rsidP="00B505E0">
      <w:pPr>
        <w:spacing w:after="160"/>
        <w:ind w:left="360"/>
        <w:contextualSpacing/>
        <w:jc w:val="both"/>
        <w:rPr>
          <w:sz w:val="24"/>
          <w:szCs w:val="24"/>
        </w:rPr>
      </w:pPr>
      <w:r w:rsidRPr="00B505E0">
        <w:rPr>
          <w:sz w:val="24"/>
          <w:szCs w:val="24"/>
        </w:rPr>
        <w:t xml:space="preserve">Podporována je také radost ze čtení a zájem o knihy. Pravidelným čtením a společnou prací s texty se čtenářská gramotnosti dále prohlubuje. Velký důraz je kladen na podporu vztahu ke čtení. Žáci jsou vedeni k pravidelnému čtení a seznamování s knihami z různých nakladatelství jako je Klub mladých čtenářů Albatros, Knižní klub Fragment, Pohádková školka, Dětský knižní klub </w:t>
      </w:r>
      <w:proofErr w:type="spellStart"/>
      <w:r w:rsidRPr="00B505E0">
        <w:rPr>
          <w:sz w:val="24"/>
          <w:szCs w:val="24"/>
        </w:rPr>
        <w:t>Grada</w:t>
      </w:r>
      <w:proofErr w:type="spellEnd"/>
      <w:r w:rsidRPr="00B505E0">
        <w:rPr>
          <w:sz w:val="24"/>
          <w:szCs w:val="24"/>
        </w:rPr>
        <w:t xml:space="preserve">, odkud si mohou knižní tituly objednat za výhodné ceny. Žáci navštěvují školní nebo místní knihovnu, kde si vybírají knihy podle vlastního zájmu. </w:t>
      </w:r>
    </w:p>
    <w:p w:rsidR="007535F5" w:rsidRDefault="007535F5" w:rsidP="00A163F8">
      <w:pPr>
        <w:spacing w:line="276" w:lineRule="auto"/>
        <w:jc w:val="both"/>
        <w:rPr>
          <w:b/>
          <w:sz w:val="24"/>
          <w:szCs w:val="24"/>
        </w:rPr>
      </w:pPr>
    </w:p>
    <w:p w:rsidR="00B505E0" w:rsidRPr="00A163F8" w:rsidRDefault="00B505E0" w:rsidP="00A163F8">
      <w:pPr>
        <w:spacing w:line="276" w:lineRule="auto"/>
        <w:jc w:val="both"/>
        <w:rPr>
          <w:b/>
          <w:sz w:val="24"/>
          <w:szCs w:val="24"/>
        </w:rPr>
      </w:pPr>
    </w:p>
    <w:p w:rsidR="007535F5" w:rsidRPr="00A163F8" w:rsidRDefault="007535F5" w:rsidP="00A163F8">
      <w:pPr>
        <w:spacing w:line="276" w:lineRule="auto"/>
        <w:jc w:val="both"/>
        <w:rPr>
          <w:b/>
          <w:sz w:val="28"/>
          <w:szCs w:val="28"/>
          <w:u w:val="single"/>
        </w:rPr>
      </w:pPr>
      <w:r w:rsidRPr="00A163F8">
        <w:rPr>
          <w:b/>
          <w:sz w:val="28"/>
          <w:szCs w:val="28"/>
          <w:u w:val="single"/>
        </w:rPr>
        <w:t>Hodnocení čtenářské gramotnosti na 2. stupni</w:t>
      </w:r>
    </w:p>
    <w:p w:rsidR="007535F5" w:rsidRPr="00A163F8" w:rsidRDefault="007535F5" w:rsidP="00A163F8">
      <w:pPr>
        <w:spacing w:line="276" w:lineRule="auto"/>
        <w:jc w:val="both"/>
        <w:rPr>
          <w:sz w:val="24"/>
          <w:szCs w:val="24"/>
        </w:rPr>
      </w:pPr>
      <w:r w:rsidRPr="00A163F8">
        <w:rPr>
          <w:sz w:val="24"/>
          <w:szCs w:val="24"/>
        </w:rPr>
        <w:t>Na 2. stupni žáci rozvíjí porozumění textům, učí se pracovat s různými slohovými útvary a rozvíjí schopnost kritického a samostatného myšlení při čtení. Jsou schopni analyzovat text, hledat hlubší souvislosti, argumentovat a tvořit vlastní interpretaci.</w:t>
      </w:r>
    </w:p>
    <w:p w:rsidR="007535F5" w:rsidRPr="00A163F8" w:rsidRDefault="007535F5" w:rsidP="00A163F8">
      <w:pPr>
        <w:spacing w:line="276" w:lineRule="auto"/>
        <w:jc w:val="both"/>
        <w:rPr>
          <w:b/>
          <w:sz w:val="24"/>
          <w:szCs w:val="24"/>
        </w:rPr>
      </w:pPr>
      <w:r w:rsidRPr="00A163F8">
        <w:rPr>
          <w:b/>
          <w:sz w:val="24"/>
          <w:szCs w:val="24"/>
        </w:rPr>
        <w:t>Žáci:</w:t>
      </w:r>
    </w:p>
    <w:p w:rsidR="007535F5" w:rsidRPr="00A163F8" w:rsidRDefault="007535F5" w:rsidP="00A163F8">
      <w:pPr>
        <w:pStyle w:val="Odstavecseseznamem"/>
        <w:numPr>
          <w:ilvl w:val="0"/>
          <w:numId w:val="48"/>
        </w:numPr>
        <w:suppressAutoHyphens w:val="0"/>
        <w:autoSpaceDN/>
        <w:spacing w:after="160"/>
        <w:contextualSpacing/>
        <w:jc w:val="both"/>
        <w:rPr>
          <w:rFonts w:ascii="Times New Roman" w:hAnsi="Times New Roman"/>
          <w:sz w:val="24"/>
          <w:szCs w:val="24"/>
        </w:rPr>
      </w:pPr>
      <w:r w:rsidRPr="00A163F8">
        <w:rPr>
          <w:rFonts w:ascii="Times New Roman" w:hAnsi="Times New Roman"/>
          <w:sz w:val="24"/>
          <w:szCs w:val="24"/>
        </w:rPr>
        <w:t>Rozumí složitějším literárním i naučným textům</w:t>
      </w:r>
    </w:p>
    <w:p w:rsidR="007535F5" w:rsidRPr="00A163F8" w:rsidRDefault="007535F5" w:rsidP="00A163F8">
      <w:pPr>
        <w:pStyle w:val="Odstavecseseznamem"/>
        <w:numPr>
          <w:ilvl w:val="0"/>
          <w:numId w:val="48"/>
        </w:numPr>
        <w:suppressAutoHyphens w:val="0"/>
        <w:autoSpaceDN/>
        <w:spacing w:after="160"/>
        <w:contextualSpacing/>
        <w:jc w:val="both"/>
        <w:rPr>
          <w:rFonts w:ascii="Times New Roman" w:hAnsi="Times New Roman"/>
          <w:sz w:val="24"/>
          <w:szCs w:val="24"/>
        </w:rPr>
      </w:pPr>
      <w:r w:rsidRPr="00A163F8">
        <w:rPr>
          <w:rFonts w:ascii="Times New Roman" w:hAnsi="Times New Roman"/>
          <w:sz w:val="24"/>
          <w:szCs w:val="24"/>
        </w:rPr>
        <w:t>Samostatně vyhledávají informace v textu i mezi více texty</w:t>
      </w:r>
    </w:p>
    <w:p w:rsidR="007535F5" w:rsidRPr="00A163F8" w:rsidRDefault="007535F5" w:rsidP="00A163F8">
      <w:pPr>
        <w:pStyle w:val="Odstavecseseznamem"/>
        <w:numPr>
          <w:ilvl w:val="0"/>
          <w:numId w:val="48"/>
        </w:numPr>
        <w:suppressAutoHyphens w:val="0"/>
        <w:autoSpaceDN/>
        <w:spacing w:after="160"/>
        <w:contextualSpacing/>
        <w:jc w:val="both"/>
        <w:rPr>
          <w:rFonts w:ascii="Times New Roman" w:hAnsi="Times New Roman"/>
          <w:sz w:val="24"/>
          <w:szCs w:val="24"/>
        </w:rPr>
      </w:pPr>
      <w:r w:rsidRPr="00A163F8">
        <w:rPr>
          <w:rFonts w:ascii="Times New Roman" w:hAnsi="Times New Roman"/>
          <w:sz w:val="24"/>
          <w:szCs w:val="24"/>
        </w:rPr>
        <w:t>Kriticky přemýšlí nad obsahem a formulují vlastní názory</w:t>
      </w:r>
    </w:p>
    <w:p w:rsidR="007535F5" w:rsidRPr="00A163F8" w:rsidRDefault="007535F5" w:rsidP="00A163F8">
      <w:pPr>
        <w:pStyle w:val="Odstavecseseznamem"/>
        <w:numPr>
          <w:ilvl w:val="0"/>
          <w:numId w:val="48"/>
        </w:numPr>
        <w:suppressAutoHyphens w:val="0"/>
        <w:autoSpaceDN/>
        <w:spacing w:after="160"/>
        <w:contextualSpacing/>
        <w:jc w:val="both"/>
        <w:rPr>
          <w:rFonts w:ascii="Times New Roman" w:hAnsi="Times New Roman"/>
          <w:sz w:val="24"/>
          <w:szCs w:val="24"/>
        </w:rPr>
      </w:pPr>
      <w:r w:rsidRPr="00A163F8">
        <w:rPr>
          <w:rFonts w:ascii="Times New Roman" w:hAnsi="Times New Roman"/>
          <w:sz w:val="24"/>
          <w:szCs w:val="24"/>
        </w:rPr>
        <w:t>Chápou význam jazykových prostředků a umí vysvětlit jejich účinek</w:t>
      </w:r>
    </w:p>
    <w:p w:rsidR="007535F5" w:rsidRPr="00A163F8" w:rsidRDefault="007535F5" w:rsidP="00A163F8">
      <w:pPr>
        <w:pStyle w:val="Odstavecseseznamem"/>
        <w:numPr>
          <w:ilvl w:val="0"/>
          <w:numId w:val="48"/>
        </w:numPr>
        <w:suppressAutoHyphens w:val="0"/>
        <w:autoSpaceDN/>
        <w:spacing w:after="160"/>
        <w:contextualSpacing/>
        <w:jc w:val="both"/>
        <w:rPr>
          <w:rFonts w:ascii="Times New Roman" w:hAnsi="Times New Roman"/>
          <w:sz w:val="24"/>
          <w:szCs w:val="24"/>
        </w:rPr>
      </w:pPr>
      <w:r w:rsidRPr="00A163F8">
        <w:rPr>
          <w:rFonts w:ascii="Times New Roman" w:hAnsi="Times New Roman"/>
          <w:sz w:val="24"/>
          <w:szCs w:val="24"/>
        </w:rPr>
        <w:t>Propojují poznatky z textu s vlastními zkušenostmi</w:t>
      </w:r>
    </w:p>
    <w:p w:rsidR="007535F5" w:rsidRPr="00A163F8" w:rsidRDefault="007535F5" w:rsidP="00A163F8">
      <w:pPr>
        <w:pStyle w:val="Odstavecseseznamem"/>
        <w:numPr>
          <w:ilvl w:val="0"/>
          <w:numId w:val="48"/>
        </w:numPr>
        <w:suppressAutoHyphens w:val="0"/>
        <w:autoSpaceDN/>
        <w:spacing w:after="160"/>
        <w:contextualSpacing/>
        <w:jc w:val="both"/>
        <w:rPr>
          <w:rFonts w:ascii="Times New Roman" w:hAnsi="Times New Roman"/>
          <w:sz w:val="24"/>
          <w:szCs w:val="24"/>
        </w:rPr>
      </w:pPr>
      <w:r w:rsidRPr="00A163F8">
        <w:rPr>
          <w:rFonts w:ascii="Times New Roman" w:hAnsi="Times New Roman"/>
          <w:sz w:val="24"/>
          <w:szCs w:val="24"/>
        </w:rPr>
        <w:t>Vyjadřují se kultivovaně a věcně při diskuzi o textech</w:t>
      </w:r>
    </w:p>
    <w:p w:rsidR="007535F5" w:rsidRPr="00A163F8" w:rsidRDefault="007535F5" w:rsidP="00A163F8">
      <w:pPr>
        <w:spacing w:line="276" w:lineRule="auto"/>
        <w:jc w:val="both"/>
        <w:rPr>
          <w:sz w:val="24"/>
          <w:szCs w:val="24"/>
        </w:rPr>
      </w:pPr>
      <w:r w:rsidRPr="00A163F8">
        <w:rPr>
          <w:sz w:val="24"/>
          <w:szCs w:val="24"/>
        </w:rPr>
        <w:t>Schopnosti číst s porozuměním je rozvíjena nejen v hodinách českého jazyka, ale i v dalších předmětech, kde žáci pracují s texty různého typu. Čtenářská gramotnost je rozvíjena napříč předměty a podporování pravidelným kontaktem s kvalitní literaturou. U žáků je systematicky budována nejen schopnost porozumět textu, ale také radost ze čtení.</w:t>
      </w:r>
    </w:p>
    <w:p w:rsidR="007535F5" w:rsidRPr="00A163F8" w:rsidRDefault="007535F5" w:rsidP="00A163F8">
      <w:pPr>
        <w:spacing w:line="276" w:lineRule="auto"/>
        <w:jc w:val="both"/>
        <w:rPr>
          <w:sz w:val="24"/>
          <w:szCs w:val="24"/>
        </w:rPr>
      </w:pPr>
      <w:r w:rsidRPr="00A163F8">
        <w:rPr>
          <w:sz w:val="24"/>
          <w:szCs w:val="24"/>
        </w:rPr>
        <w:t>Zpracovala: Mgr. Michala Vyhnánková</w:t>
      </w:r>
    </w:p>
    <w:p w:rsidR="00BC4D4A" w:rsidRPr="00A163F8" w:rsidRDefault="00BC4D4A" w:rsidP="00A163F8">
      <w:pPr>
        <w:spacing w:line="276" w:lineRule="auto"/>
        <w:jc w:val="both"/>
        <w:rPr>
          <w:sz w:val="24"/>
          <w:szCs w:val="24"/>
        </w:rPr>
      </w:pPr>
    </w:p>
    <w:p w:rsidR="008158A4" w:rsidRPr="00B505E0" w:rsidRDefault="00A163F8" w:rsidP="00A163F8">
      <w:pPr>
        <w:spacing w:line="276" w:lineRule="auto"/>
        <w:jc w:val="both"/>
        <w:rPr>
          <w:b/>
          <w:sz w:val="24"/>
          <w:szCs w:val="24"/>
        </w:rPr>
      </w:pPr>
      <w:r w:rsidRPr="00B505E0">
        <w:rPr>
          <w:b/>
          <w:sz w:val="24"/>
          <w:szCs w:val="24"/>
        </w:rPr>
        <w:t>Závěr:</w:t>
      </w:r>
      <w:r w:rsidR="008158A4" w:rsidRPr="00B505E0">
        <w:rPr>
          <w:b/>
          <w:sz w:val="24"/>
          <w:szCs w:val="24"/>
        </w:rPr>
        <w:t xml:space="preserve">                                                                                                                                                                                                                             </w:t>
      </w:r>
    </w:p>
    <w:p w:rsidR="00497A30" w:rsidRPr="00A163F8" w:rsidRDefault="00497A30" w:rsidP="00A163F8">
      <w:pPr>
        <w:pStyle w:val="Standard"/>
        <w:jc w:val="both"/>
        <w:rPr>
          <w:rFonts w:ascii="Times New Roman" w:hAnsi="Times New Roman" w:cs="Times New Roman"/>
          <w:sz w:val="24"/>
          <w:szCs w:val="24"/>
        </w:rPr>
      </w:pPr>
      <w:r w:rsidRPr="00A163F8">
        <w:rPr>
          <w:rFonts w:ascii="Times New Roman" w:hAnsi="Times New Roman" w:cs="Times New Roman"/>
          <w:sz w:val="24"/>
          <w:szCs w:val="24"/>
        </w:rPr>
        <w:t xml:space="preserve">Všichni pedagogové napříč předměty zařazovali do svých hodin práci s textem, sledovali </w:t>
      </w:r>
      <w:r w:rsidRPr="00A163F8">
        <w:rPr>
          <w:rFonts w:ascii="Times New Roman" w:hAnsi="Times New Roman" w:cs="Times New Roman"/>
          <w:sz w:val="24"/>
          <w:szCs w:val="24"/>
        </w:rPr>
        <w:br/>
        <w:t xml:space="preserve">a kontrolovali schopnost porozumět textu českému i cizojazyčnému, diskutovali s žáky o přečteném, tvořili spolu s nimi vlastní texty, prezentace, myšlenkové mapy a další podklady. </w:t>
      </w:r>
    </w:p>
    <w:p w:rsidR="00497A30" w:rsidRPr="00A163F8" w:rsidRDefault="00497A30" w:rsidP="00A163F8">
      <w:pPr>
        <w:pStyle w:val="Standard"/>
        <w:jc w:val="both"/>
        <w:rPr>
          <w:rFonts w:ascii="Times New Roman" w:hAnsi="Times New Roman" w:cs="Times New Roman"/>
          <w:sz w:val="24"/>
          <w:szCs w:val="24"/>
        </w:rPr>
      </w:pPr>
      <w:r w:rsidRPr="00A163F8">
        <w:rPr>
          <w:rFonts w:ascii="Times New Roman" w:hAnsi="Times New Roman" w:cs="Times New Roman"/>
          <w:sz w:val="24"/>
          <w:szCs w:val="24"/>
        </w:rPr>
        <w:lastRenderedPageBreak/>
        <w:t xml:space="preserve">V rámci hodin literatury jsme se opět snažili o prožitkové čtení, zařazovali jsme diskuse o textu, přemýšlení o postavách, o jejich motivacích, o možných důsledcích jednání, pokračování příběhů, vlastních verzích apod. Oblíbené byly rozhovory s postavami o jejich motivech, přáních a důsledcích jejich činů. U některých vhodných textů byla zařazena i dramatizace. Trénovali jsme i klasické porozumění textu – odborného i literárního.  </w:t>
      </w:r>
    </w:p>
    <w:p w:rsidR="00497A30" w:rsidRPr="00A163F8" w:rsidRDefault="00497A30" w:rsidP="00A163F8">
      <w:pPr>
        <w:pStyle w:val="Standard"/>
        <w:jc w:val="both"/>
        <w:rPr>
          <w:rFonts w:ascii="Times New Roman" w:hAnsi="Times New Roman" w:cs="Times New Roman"/>
          <w:sz w:val="24"/>
          <w:szCs w:val="24"/>
        </w:rPr>
      </w:pPr>
      <w:r w:rsidRPr="00A163F8">
        <w:rPr>
          <w:rFonts w:ascii="Times New Roman" w:hAnsi="Times New Roman" w:cs="Times New Roman"/>
          <w:sz w:val="24"/>
          <w:szCs w:val="24"/>
        </w:rPr>
        <w:t xml:space="preserve">Žáci 9. ročníku připravující se na přijímací zkoušky dostávali práci s textem navíc, jelikož porozumění textu bylo dovedností, na kterou byl u přijímacích zkoušek kladen obzvlášť velký důraz. </w:t>
      </w:r>
    </w:p>
    <w:p w:rsidR="00497A30" w:rsidRPr="00A163F8" w:rsidRDefault="00497A30" w:rsidP="00A163F8">
      <w:pPr>
        <w:pStyle w:val="Standard"/>
        <w:jc w:val="both"/>
        <w:rPr>
          <w:rFonts w:ascii="Times New Roman" w:hAnsi="Times New Roman" w:cs="Times New Roman"/>
          <w:sz w:val="24"/>
          <w:szCs w:val="24"/>
        </w:rPr>
      </w:pPr>
      <w:r w:rsidRPr="00A163F8">
        <w:rPr>
          <w:rFonts w:ascii="Times New Roman" w:hAnsi="Times New Roman" w:cs="Times New Roman"/>
          <w:sz w:val="24"/>
          <w:szCs w:val="24"/>
        </w:rPr>
        <w:t xml:space="preserve">Žákovská knihovna byla rozšířena o velké množství nových zajímavých titulů, aby měly děti vždy k dispozici dostatek knih ke čtení. Tyto tituly byly vybírány na základě doporučení knihovníků a knihovnic pracujících právě s touto věkovou skupinou. </w:t>
      </w:r>
    </w:p>
    <w:p w:rsidR="00497A30" w:rsidRPr="00A163F8" w:rsidRDefault="00497A30" w:rsidP="00A163F8">
      <w:pPr>
        <w:pStyle w:val="Standard"/>
        <w:spacing w:after="0"/>
        <w:jc w:val="both"/>
        <w:rPr>
          <w:rFonts w:ascii="Times New Roman" w:hAnsi="Times New Roman" w:cs="Times New Roman"/>
          <w:sz w:val="24"/>
          <w:szCs w:val="24"/>
        </w:rPr>
      </w:pPr>
      <w:r w:rsidRPr="00A163F8">
        <w:rPr>
          <w:rFonts w:ascii="Times New Roman" w:hAnsi="Times New Roman" w:cs="Times New Roman"/>
          <w:sz w:val="24"/>
          <w:szCs w:val="24"/>
        </w:rPr>
        <w:t>Pokračovala spolupráce s knižními kluby, množství objednaných knih bylo opět vyšší než v předchozích letech. Na druhou stranu ale ubylo objednavatelů mezi žáky druhého stupně – podle mého názoru je na vině nedostatečná nabídka zajímavých titulů pro tuto věkovou skupinu, jež vede k tomu, že si žáci knižní tituly obstarávají jinde.</w:t>
      </w:r>
    </w:p>
    <w:p w:rsidR="00497A30" w:rsidRPr="00A163F8" w:rsidRDefault="00497A30" w:rsidP="00A163F8">
      <w:pPr>
        <w:pStyle w:val="Standard"/>
        <w:spacing w:after="0"/>
        <w:jc w:val="both"/>
        <w:rPr>
          <w:rFonts w:ascii="Times New Roman" w:hAnsi="Times New Roman" w:cs="Times New Roman"/>
          <w:sz w:val="24"/>
          <w:szCs w:val="24"/>
        </w:rPr>
      </w:pPr>
      <w:r w:rsidRPr="00A163F8">
        <w:rPr>
          <w:rFonts w:ascii="Times New Roman" w:hAnsi="Times New Roman" w:cs="Times New Roman"/>
          <w:sz w:val="24"/>
          <w:szCs w:val="24"/>
        </w:rPr>
        <w:t>Mgr. J. Omelková</w:t>
      </w:r>
    </w:p>
    <w:p w:rsidR="00497A30" w:rsidRDefault="00497A30" w:rsidP="00F80380"/>
    <w:p w:rsidR="00497A30" w:rsidRDefault="00497A30" w:rsidP="00F80380"/>
    <w:p w:rsidR="007535F5" w:rsidRPr="00A163F8" w:rsidRDefault="007535F5" w:rsidP="00A163F8">
      <w:pPr>
        <w:rPr>
          <w:b/>
          <w:bCs/>
          <w:sz w:val="28"/>
          <w:szCs w:val="28"/>
          <w:u w:val="single"/>
        </w:rPr>
      </w:pPr>
      <w:r w:rsidRPr="00A163F8">
        <w:rPr>
          <w:b/>
          <w:bCs/>
          <w:sz w:val="28"/>
          <w:szCs w:val="28"/>
          <w:u w:val="single"/>
        </w:rPr>
        <w:t>Zhodnocení EVVO za školní rok 2024/2025</w:t>
      </w:r>
    </w:p>
    <w:p w:rsidR="007535F5" w:rsidRDefault="007535F5" w:rsidP="007535F5">
      <w:pPr>
        <w:rPr>
          <w:sz w:val="24"/>
          <w:szCs w:val="24"/>
        </w:rPr>
      </w:pPr>
      <w:r>
        <w:rPr>
          <w:sz w:val="24"/>
          <w:szCs w:val="24"/>
        </w:rPr>
        <w:t>Vypracovala: Mgr. Barbora Pyšná</w:t>
      </w:r>
    </w:p>
    <w:p w:rsidR="007535F5" w:rsidRDefault="007535F5" w:rsidP="007535F5">
      <w:pPr>
        <w:rPr>
          <w:sz w:val="24"/>
          <w:szCs w:val="24"/>
        </w:rPr>
      </w:pPr>
    </w:p>
    <w:p w:rsidR="007535F5" w:rsidRPr="00A163F8" w:rsidRDefault="007535F5" w:rsidP="00A163F8">
      <w:pPr>
        <w:jc w:val="both"/>
        <w:rPr>
          <w:sz w:val="24"/>
          <w:szCs w:val="24"/>
        </w:rPr>
      </w:pPr>
      <w:r w:rsidRPr="00A163F8">
        <w:rPr>
          <w:sz w:val="24"/>
          <w:szCs w:val="24"/>
        </w:rPr>
        <w:t>Ve školním roce 2024/2025 škola:</w:t>
      </w:r>
    </w:p>
    <w:p w:rsidR="007535F5" w:rsidRPr="00A163F8" w:rsidRDefault="007535F5" w:rsidP="00A163F8">
      <w:pPr>
        <w:pStyle w:val="Odstavecseseznamem"/>
        <w:numPr>
          <w:ilvl w:val="0"/>
          <w:numId w:val="22"/>
        </w:numPr>
        <w:suppressAutoHyphens w:val="0"/>
        <w:autoSpaceDN/>
        <w:spacing w:after="160" w:line="259" w:lineRule="auto"/>
        <w:contextualSpacing/>
        <w:jc w:val="both"/>
        <w:rPr>
          <w:rFonts w:ascii="Times New Roman" w:hAnsi="Times New Roman"/>
          <w:sz w:val="24"/>
          <w:szCs w:val="24"/>
        </w:rPr>
      </w:pPr>
      <w:r w:rsidRPr="00A163F8">
        <w:rPr>
          <w:rFonts w:ascii="Times New Roman" w:hAnsi="Times New Roman"/>
          <w:sz w:val="24"/>
          <w:szCs w:val="24"/>
        </w:rPr>
        <w:t>spolupracovala se střediskem ekologické výchovy Lipka – výukový program Vlněná dílna, a vědeckým parkem VIDA</w:t>
      </w:r>
    </w:p>
    <w:p w:rsidR="007535F5" w:rsidRPr="00A163F8" w:rsidRDefault="007535F5" w:rsidP="00A163F8">
      <w:pPr>
        <w:pStyle w:val="Odstavecseseznamem"/>
        <w:numPr>
          <w:ilvl w:val="0"/>
          <w:numId w:val="22"/>
        </w:numPr>
        <w:suppressAutoHyphens w:val="0"/>
        <w:autoSpaceDN/>
        <w:spacing w:after="160" w:line="240" w:lineRule="auto"/>
        <w:contextualSpacing/>
        <w:jc w:val="both"/>
        <w:rPr>
          <w:rFonts w:ascii="Times New Roman" w:hAnsi="Times New Roman"/>
          <w:sz w:val="24"/>
          <w:szCs w:val="24"/>
        </w:rPr>
      </w:pPr>
      <w:r w:rsidRPr="00A163F8">
        <w:rPr>
          <w:rFonts w:ascii="Times New Roman" w:hAnsi="Times New Roman"/>
          <w:sz w:val="24"/>
          <w:szCs w:val="24"/>
        </w:rPr>
        <w:t xml:space="preserve">zapojila se do projektu </w:t>
      </w:r>
      <w:proofErr w:type="spellStart"/>
      <w:proofErr w:type="gramStart"/>
      <w:r w:rsidRPr="00A163F8">
        <w:rPr>
          <w:rFonts w:ascii="Times New Roman" w:hAnsi="Times New Roman"/>
          <w:sz w:val="24"/>
          <w:szCs w:val="24"/>
        </w:rPr>
        <w:t>Recyklohraní</w:t>
      </w:r>
      <w:proofErr w:type="spellEnd"/>
      <w:r w:rsidRPr="00A163F8">
        <w:rPr>
          <w:rFonts w:ascii="Times New Roman" w:hAnsi="Times New Roman"/>
          <w:sz w:val="24"/>
          <w:szCs w:val="24"/>
        </w:rPr>
        <w:t xml:space="preserve"> - projekty</w:t>
      </w:r>
      <w:proofErr w:type="gramEnd"/>
      <w:r w:rsidRPr="00A163F8">
        <w:rPr>
          <w:rFonts w:ascii="Times New Roman" w:hAnsi="Times New Roman"/>
          <w:sz w:val="24"/>
          <w:szCs w:val="24"/>
        </w:rPr>
        <w:t xml:space="preserve"> Pojďme léčit českou krajinu, Dejme do pohybu nepotřebné elektro a baterie, výukový program Recyklace hrou,</w:t>
      </w:r>
    </w:p>
    <w:p w:rsidR="007535F5" w:rsidRPr="00A163F8" w:rsidRDefault="007535F5" w:rsidP="00A163F8">
      <w:pPr>
        <w:pStyle w:val="Odstavecseseznamem"/>
        <w:numPr>
          <w:ilvl w:val="0"/>
          <w:numId w:val="22"/>
        </w:numPr>
        <w:suppressAutoHyphens w:val="0"/>
        <w:autoSpaceDN/>
        <w:spacing w:after="160" w:line="259" w:lineRule="auto"/>
        <w:contextualSpacing/>
        <w:jc w:val="both"/>
        <w:rPr>
          <w:rFonts w:ascii="Times New Roman" w:hAnsi="Times New Roman"/>
          <w:sz w:val="24"/>
          <w:szCs w:val="24"/>
        </w:rPr>
      </w:pPr>
      <w:r w:rsidRPr="00A163F8">
        <w:rPr>
          <w:rFonts w:ascii="Times New Roman" w:hAnsi="Times New Roman"/>
          <w:sz w:val="24"/>
          <w:szCs w:val="24"/>
        </w:rPr>
        <w:t xml:space="preserve">zrealizovala několik dalších ekologických projektů – Den stromů, Den Země, Žížaly, Včelí úl, Ptáčci v zimě, Stromy </w:t>
      </w:r>
    </w:p>
    <w:p w:rsidR="007535F5" w:rsidRPr="00A163F8" w:rsidRDefault="007535F5" w:rsidP="00A163F8">
      <w:pPr>
        <w:pStyle w:val="Odstavecseseznamem"/>
        <w:numPr>
          <w:ilvl w:val="0"/>
          <w:numId w:val="22"/>
        </w:numPr>
        <w:suppressAutoHyphens w:val="0"/>
        <w:autoSpaceDN/>
        <w:spacing w:after="160" w:line="259" w:lineRule="auto"/>
        <w:contextualSpacing/>
        <w:jc w:val="both"/>
        <w:rPr>
          <w:rFonts w:ascii="Times New Roman" w:hAnsi="Times New Roman"/>
          <w:sz w:val="24"/>
          <w:szCs w:val="24"/>
        </w:rPr>
      </w:pPr>
      <w:r w:rsidRPr="00A163F8">
        <w:rPr>
          <w:rFonts w:ascii="Times New Roman" w:hAnsi="Times New Roman"/>
          <w:sz w:val="24"/>
          <w:szCs w:val="24"/>
        </w:rPr>
        <w:t>průběžně třídila plast, papír, tonery, baterie a drobná elektrozařízení,</w:t>
      </w:r>
    </w:p>
    <w:p w:rsidR="007535F5" w:rsidRPr="00A163F8" w:rsidRDefault="007535F5" w:rsidP="00A163F8">
      <w:pPr>
        <w:pStyle w:val="Odstavecseseznamem"/>
        <w:numPr>
          <w:ilvl w:val="0"/>
          <w:numId w:val="22"/>
        </w:numPr>
        <w:suppressAutoHyphens w:val="0"/>
        <w:autoSpaceDN/>
        <w:spacing w:after="160" w:line="259" w:lineRule="auto"/>
        <w:contextualSpacing/>
        <w:jc w:val="both"/>
        <w:rPr>
          <w:rFonts w:ascii="Times New Roman" w:hAnsi="Times New Roman"/>
          <w:sz w:val="24"/>
          <w:szCs w:val="24"/>
        </w:rPr>
      </w:pPr>
      <w:r w:rsidRPr="00A163F8">
        <w:rPr>
          <w:rFonts w:ascii="Times New Roman" w:hAnsi="Times New Roman"/>
          <w:sz w:val="24"/>
          <w:szCs w:val="24"/>
        </w:rPr>
        <w:t>zúčastnila se projektu Ovoce do škol a Mléko do škol,</w:t>
      </w:r>
    </w:p>
    <w:p w:rsidR="007535F5" w:rsidRPr="00A163F8" w:rsidRDefault="007535F5" w:rsidP="00A163F8">
      <w:pPr>
        <w:pStyle w:val="Odstavecseseznamem"/>
        <w:numPr>
          <w:ilvl w:val="0"/>
          <w:numId w:val="22"/>
        </w:numPr>
        <w:suppressAutoHyphens w:val="0"/>
        <w:autoSpaceDN/>
        <w:spacing w:after="160" w:line="259" w:lineRule="auto"/>
        <w:contextualSpacing/>
        <w:jc w:val="both"/>
        <w:rPr>
          <w:rFonts w:ascii="Times New Roman" w:hAnsi="Times New Roman"/>
          <w:sz w:val="24"/>
          <w:szCs w:val="24"/>
        </w:rPr>
      </w:pPr>
      <w:r w:rsidRPr="00A163F8">
        <w:rPr>
          <w:rFonts w:ascii="Times New Roman" w:hAnsi="Times New Roman"/>
          <w:sz w:val="24"/>
          <w:szCs w:val="24"/>
        </w:rPr>
        <w:t>zúčastnila se projektu Ukliďme Česko – Ukliďme Hevlín,</w:t>
      </w:r>
    </w:p>
    <w:p w:rsidR="007535F5" w:rsidRPr="00A163F8" w:rsidRDefault="007535F5" w:rsidP="00A163F8">
      <w:pPr>
        <w:pStyle w:val="Odstavecseseznamem"/>
        <w:numPr>
          <w:ilvl w:val="0"/>
          <w:numId w:val="22"/>
        </w:numPr>
        <w:suppressAutoHyphens w:val="0"/>
        <w:autoSpaceDN/>
        <w:spacing w:after="160" w:line="259" w:lineRule="auto"/>
        <w:contextualSpacing/>
        <w:jc w:val="both"/>
        <w:rPr>
          <w:rFonts w:ascii="Times New Roman" w:hAnsi="Times New Roman"/>
          <w:sz w:val="24"/>
          <w:szCs w:val="24"/>
        </w:rPr>
      </w:pPr>
      <w:r w:rsidRPr="00A163F8">
        <w:rPr>
          <w:rFonts w:ascii="Times New Roman" w:hAnsi="Times New Roman"/>
          <w:sz w:val="24"/>
          <w:szCs w:val="24"/>
        </w:rPr>
        <w:t>šetřila elektrickou energií a vodou.</w:t>
      </w:r>
    </w:p>
    <w:p w:rsidR="007535F5" w:rsidRPr="00A163F8" w:rsidRDefault="007535F5" w:rsidP="00A163F8">
      <w:pPr>
        <w:jc w:val="both"/>
        <w:rPr>
          <w:sz w:val="24"/>
          <w:szCs w:val="24"/>
        </w:rPr>
      </w:pPr>
      <w:r w:rsidRPr="00A163F8">
        <w:rPr>
          <w:sz w:val="24"/>
          <w:szCs w:val="24"/>
        </w:rPr>
        <w:t>Žáci v tomto školním roce:</w:t>
      </w:r>
    </w:p>
    <w:p w:rsidR="007535F5" w:rsidRPr="00A163F8" w:rsidRDefault="007535F5" w:rsidP="00A163F8">
      <w:pPr>
        <w:pStyle w:val="Odstavecseseznamem"/>
        <w:numPr>
          <w:ilvl w:val="0"/>
          <w:numId w:val="22"/>
        </w:numPr>
        <w:suppressAutoHyphens w:val="0"/>
        <w:autoSpaceDN/>
        <w:spacing w:after="160" w:line="259" w:lineRule="auto"/>
        <w:contextualSpacing/>
        <w:jc w:val="both"/>
        <w:rPr>
          <w:rFonts w:ascii="Times New Roman" w:hAnsi="Times New Roman"/>
          <w:sz w:val="24"/>
          <w:szCs w:val="24"/>
        </w:rPr>
      </w:pPr>
      <w:r w:rsidRPr="00A163F8">
        <w:rPr>
          <w:rFonts w:ascii="Times New Roman" w:hAnsi="Times New Roman"/>
          <w:sz w:val="24"/>
          <w:szCs w:val="24"/>
        </w:rPr>
        <w:t>pracovali na školním pozemku, pěstovali základní druhy zeleniny a bylinky,</w:t>
      </w:r>
    </w:p>
    <w:p w:rsidR="007535F5" w:rsidRPr="00A163F8" w:rsidRDefault="007535F5" w:rsidP="00A163F8">
      <w:pPr>
        <w:pStyle w:val="Odstavecseseznamem"/>
        <w:numPr>
          <w:ilvl w:val="0"/>
          <w:numId w:val="22"/>
        </w:numPr>
        <w:suppressAutoHyphens w:val="0"/>
        <w:autoSpaceDN/>
        <w:spacing w:after="160" w:line="259" w:lineRule="auto"/>
        <w:contextualSpacing/>
        <w:jc w:val="both"/>
        <w:rPr>
          <w:rFonts w:ascii="Times New Roman" w:hAnsi="Times New Roman"/>
          <w:sz w:val="24"/>
          <w:szCs w:val="24"/>
        </w:rPr>
      </w:pPr>
      <w:r w:rsidRPr="00A163F8">
        <w:rPr>
          <w:rFonts w:ascii="Times New Roman" w:hAnsi="Times New Roman"/>
          <w:sz w:val="24"/>
          <w:szCs w:val="24"/>
        </w:rPr>
        <w:t>přikrmovali ptáky v zimních a jarních měsících,</w:t>
      </w:r>
    </w:p>
    <w:p w:rsidR="007535F5" w:rsidRPr="00A163F8" w:rsidRDefault="007535F5" w:rsidP="00A163F8">
      <w:pPr>
        <w:pStyle w:val="Odstavecseseznamem"/>
        <w:numPr>
          <w:ilvl w:val="0"/>
          <w:numId w:val="22"/>
        </w:numPr>
        <w:suppressAutoHyphens w:val="0"/>
        <w:autoSpaceDN/>
        <w:spacing w:after="160" w:line="259" w:lineRule="auto"/>
        <w:contextualSpacing/>
        <w:jc w:val="both"/>
        <w:rPr>
          <w:rFonts w:ascii="Times New Roman" w:hAnsi="Times New Roman"/>
          <w:sz w:val="24"/>
          <w:szCs w:val="24"/>
        </w:rPr>
      </w:pPr>
      <w:r w:rsidRPr="00A163F8">
        <w:rPr>
          <w:rFonts w:ascii="Times New Roman" w:hAnsi="Times New Roman"/>
          <w:sz w:val="24"/>
          <w:szCs w:val="24"/>
        </w:rPr>
        <w:t>pracovali v rámci předmětu praktické činnosti s přírodninami a recyklovaným materiálem,</w:t>
      </w:r>
    </w:p>
    <w:p w:rsidR="007535F5" w:rsidRPr="00A163F8" w:rsidRDefault="007535F5" w:rsidP="00A163F8">
      <w:pPr>
        <w:pStyle w:val="Odstavecseseznamem"/>
        <w:numPr>
          <w:ilvl w:val="0"/>
          <w:numId w:val="22"/>
        </w:numPr>
        <w:suppressAutoHyphens w:val="0"/>
        <w:autoSpaceDN/>
        <w:spacing w:after="160" w:line="259" w:lineRule="auto"/>
        <w:contextualSpacing/>
        <w:jc w:val="both"/>
        <w:rPr>
          <w:rFonts w:ascii="Times New Roman" w:hAnsi="Times New Roman"/>
          <w:sz w:val="24"/>
          <w:szCs w:val="24"/>
        </w:rPr>
      </w:pPr>
      <w:r w:rsidRPr="00A163F8">
        <w:rPr>
          <w:rFonts w:ascii="Times New Roman" w:hAnsi="Times New Roman"/>
          <w:sz w:val="24"/>
          <w:szCs w:val="24"/>
        </w:rPr>
        <w:t>podnikali procházky do okolní přírody školy,</w:t>
      </w:r>
    </w:p>
    <w:p w:rsidR="007535F5" w:rsidRPr="00A163F8" w:rsidRDefault="007535F5" w:rsidP="00A163F8">
      <w:pPr>
        <w:pStyle w:val="Odstavecseseznamem"/>
        <w:numPr>
          <w:ilvl w:val="0"/>
          <w:numId w:val="22"/>
        </w:numPr>
        <w:suppressAutoHyphens w:val="0"/>
        <w:autoSpaceDN/>
        <w:spacing w:after="160" w:line="259" w:lineRule="auto"/>
        <w:contextualSpacing/>
        <w:jc w:val="both"/>
        <w:rPr>
          <w:rFonts w:ascii="Times New Roman" w:hAnsi="Times New Roman"/>
          <w:sz w:val="24"/>
          <w:szCs w:val="24"/>
        </w:rPr>
      </w:pPr>
      <w:r w:rsidRPr="00A163F8">
        <w:rPr>
          <w:rFonts w:ascii="Times New Roman" w:hAnsi="Times New Roman"/>
          <w:sz w:val="24"/>
          <w:szCs w:val="24"/>
        </w:rPr>
        <w:t>se po celý rok během hlavní přestávky otužovali na školním hřišti.</w:t>
      </w:r>
    </w:p>
    <w:p w:rsidR="007535F5" w:rsidRDefault="007535F5" w:rsidP="00F80380"/>
    <w:p w:rsidR="00246013" w:rsidRDefault="00246013" w:rsidP="00F80380"/>
    <w:p w:rsidR="007535F5" w:rsidRPr="00A163F8" w:rsidRDefault="007535F5" w:rsidP="00A163F8">
      <w:pPr>
        <w:jc w:val="both"/>
        <w:rPr>
          <w:sz w:val="24"/>
          <w:szCs w:val="24"/>
        </w:rPr>
      </w:pPr>
    </w:p>
    <w:p w:rsidR="007535F5" w:rsidRDefault="007535F5" w:rsidP="007535F5">
      <w:pPr>
        <w:spacing w:after="160" w:line="259" w:lineRule="exact"/>
        <w:rPr>
          <w:rFonts w:eastAsia="Calibri"/>
          <w:b/>
          <w:color w:val="00000A"/>
          <w:sz w:val="28"/>
          <w:szCs w:val="28"/>
          <w:u w:val="single"/>
        </w:rPr>
      </w:pPr>
      <w:r w:rsidRPr="00A163F8">
        <w:rPr>
          <w:rFonts w:eastAsia="Calibri"/>
          <w:b/>
          <w:color w:val="00000A"/>
          <w:sz w:val="28"/>
          <w:szCs w:val="28"/>
          <w:u w:val="single"/>
        </w:rPr>
        <w:lastRenderedPageBreak/>
        <w:t>Vyhodnocení sběru ve školním roce 2024/2025</w:t>
      </w:r>
    </w:p>
    <w:p w:rsidR="00B505E0" w:rsidRPr="00B505E0" w:rsidRDefault="00B505E0" w:rsidP="007535F5">
      <w:pPr>
        <w:spacing w:after="160" w:line="259" w:lineRule="exact"/>
        <w:rPr>
          <w:rFonts w:eastAsia="Calibri"/>
          <w:b/>
          <w:color w:val="00000A"/>
          <w:sz w:val="28"/>
          <w:szCs w:val="28"/>
          <w:u w:val="single"/>
        </w:rPr>
      </w:pPr>
    </w:p>
    <w:p w:rsidR="007535F5" w:rsidRPr="00A163F8" w:rsidRDefault="007535F5" w:rsidP="00A163F8">
      <w:pPr>
        <w:spacing w:line="276" w:lineRule="auto"/>
        <w:jc w:val="both"/>
        <w:rPr>
          <w:sz w:val="24"/>
          <w:szCs w:val="24"/>
        </w:rPr>
      </w:pPr>
      <w:r w:rsidRPr="00A163F8">
        <w:rPr>
          <w:sz w:val="24"/>
          <w:szCs w:val="24"/>
        </w:rPr>
        <w:t xml:space="preserve">I v tomto roce je naše škola opět zapojena v programu </w:t>
      </w:r>
      <w:proofErr w:type="spellStart"/>
      <w:r w:rsidRPr="00A163F8">
        <w:rPr>
          <w:sz w:val="24"/>
          <w:szCs w:val="24"/>
        </w:rPr>
        <w:t>enviromentálního</w:t>
      </w:r>
      <w:proofErr w:type="spellEnd"/>
      <w:r w:rsidRPr="00A163F8">
        <w:rPr>
          <w:sz w:val="24"/>
          <w:szCs w:val="24"/>
        </w:rPr>
        <w:t xml:space="preserve"> vzdělávání, výchovy a osvěty (EVVO), který žáky vede k uvědomění si svého postoje k životnímu prostředí.</w:t>
      </w:r>
    </w:p>
    <w:p w:rsidR="007535F5" w:rsidRPr="00A163F8" w:rsidRDefault="007535F5" w:rsidP="00A163F8">
      <w:pPr>
        <w:spacing w:line="276" w:lineRule="auto"/>
        <w:jc w:val="both"/>
        <w:rPr>
          <w:sz w:val="24"/>
          <w:szCs w:val="24"/>
        </w:rPr>
      </w:pPr>
      <w:r w:rsidRPr="00A163F8">
        <w:rPr>
          <w:sz w:val="24"/>
          <w:szCs w:val="24"/>
        </w:rPr>
        <w:t>Každá třída si v rámci projektových dnů Den Země připomněla povídáním o ekologii, jak důležité je třídění a netřídění odpadu a jaký to může mít dopad na naši přírodu a ochranu naší planety.</w:t>
      </w:r>
    </w:p>
    <w:p w:rsidR="007535F5" w:rsidRPr="00A163F8" w:rsidRDefault="007535F5" w:rsidP="00A163F8">
      <w:pPr>
        <w:spacing w:line="276" w:lineRule="auto"/>
        <w:jc w:val="both"/>
        <w:rPr>
          <w:sz w:val="24"/>
          <w:szCs w:val="24"/>
        </w:rPr>
      </w:pPr>
      <w:r w:rsidRPr="00A163F8">
        <w:rPr>
          <w:sz w:val="24"/>
          <w:szCs w:val="24"/>
        </w:rPr>
        <w:t xml:space="preserve"> Ve čtvrtek 27. března 2025 se naše škola zapojila do celorepublikové akce „Ukliďme Česko“ (zde „Ukliďme Hevlín“), která má za cíl nejen zlepšit vzhled našich obcí, ale i zvýšit povědomí o ochraně životního prostředí. </w:t>
      </w:r>
    </w:p>
    <w:p w:rsidR="007535F5" w:rsidRPr="00A163F8" w:rsidRDefault="007535F5" w:rsidP="00A163F8">
      <w:pPr>
        <w:spacing w:line="276" w:lineRule="auto"/>
        <w:jc w:val="both"/>
        <w:rPr>
          <w:sz w:val="24"/>
          <w:szCs w:val="24"/>
        </w:rPr>
      </w:pPr>
      <w:r w:rsidRPr="00A163F8">
        <w:rPr>
          <w:sz w:val="24"/>
          <w:szCs w:val="24"/>
        </w:rPr>
        <w:t>I nadále se třídění odpadků přesouvá do jednotlivých tříd a družin. Druhá třída je zaměřena na ekologii, proto má ve třídě barevné koše na třídění odpadků. Jiné třídy si připravily krabice nebo tašky na tříděný plast a papír, který poté spolu s třídním učitelem odnáší do venkovního kontejneru.</w:t>
      </w:r>
    </w:p>
    <w:p w:rsidR="007535F5" w:rsidRPr="00A163F8" w:rsidRDefault="007535F5" w:rsidP="00A163F8">
      <w:pPr>
        <w:spacing w:line="276" w:lineRule="auto"/>
        <w:jc w:val="both"/>
        <w:rPr>
          <w:sz w:val="24"/>
          <w:szCs w:val="24"/>
        </w:rPr>
      </w:pPr>
      <w:r w:rsidRPr="00A163F8">
        <w:rPr>
          <w:sz w:val="24"/>
          <w:szCs w:val="24"/>
        </w:rPr>
        <w:t xml:space="preserve">Žáci mohou do školy nosit pouze vybité baterie a </w:t>
      </w:r>
      <w:proofErr w:type="spellStart"/>
      <w:r w:rsidRPr="00A163F8">
        <w:rPr>
          <w:sz w:val="24"/>
          <w:szCs w:val="24"/>
        </w:rPr>
        <w:t>cartridge</w:t>
      </w:r>
      <w:proofErr w:type="spellEnd"/>
      <w:r w:rsidRPr="00A163F8">
        <w:rPr>
          <w:sz w:val="24"/>
          <w:szCs w:val="24"/>
        </w:rPr>
        <w:t xml:space="preserve">. </w:t>
      </w:r>
    </w:p>
    <w:p w:rsidR="007535F5" w:rsidRPr="00A163F8" w:rsidRDefault="007535F5" w:rsidP="00A163F8">
      <w:pPr>
        <w:spacing w:line="276" w:lineRule="auto"/>
        <w:jc w:val="both"/>
        <w:rPr>
          <w:sz w:val="24"/>
          <w:szCs w:val="24"/>
        </w:rPr>
      </w:pPr>
      <w:r w:rsidRPr="00A163F8">
        <w:rPr>
          <w:sz w:val="24"/>
          <w:szCs w:val="24"/>
        </w:rPr>
        <w:t>Protože i nadále trvá nízká výkupní cena papíru, nevyplatí se již naší škole papír sbírat. Pokud dojde ke zvýšení výkupní ceny papíru, bude sběr opět obnoven.</w:t>
      </w:r>
    </w:p>
    <w:p w:rsidR="007535F5" w:rsidRPr="00A163F8" w:rsidRDefault="007535F5" w:rsidP="007535F5">
      <w:pPr>
        <w:spacing w:after="160" w:line="259" w:lineRule="exact"/>
        <w:rPr>
          <w:sz w:val="24"/>
          <w:szCs w:val="24"/>
        </w:rPr>
      </w:pPr>
      <w:r w:rsidRPr="00A163F8">
        <w:rPr>
          <w:rFonts w:eastAsia="Calibri"/>
          <w:color w:val="00000A"/>
          <w:sz w:val="24"/>
          <w:szCs w:val="24"/>
        </w:rPr>
        <w:t>Asistentky: Zdeňka Staňková, Lenka Šťastná</w:t>
      </w:r>
    </w:p>
    <w:p w:rsidR="0006483B" w:rsidRPr="00A163F8" w:rsidRDefault="0006483B" w:rsidP="00A163F8">
      <w:pPr>
        <w:jc w:val="both"/>
        <w:rPr>
          <w:sz w:val="24"/>
          <w:szCs w:val="24"/>
        </w:rPr>
      </w:pPr>
    </w:p>
    <w:p w:rsidR="00A8720F" w:rsidRPr="00627E25" w:rsidRDefault="00A8720F" w:rsidP="00A8720F">
      <w:pPr>
        <w:rPr>
          <w:b/>
          <w:sz w:val="28"/>
          <w:szCs w:val="24"/>
          <w:u w:val="single"/>
        </w:rPr>
      </w:pPr>
      <w:r w:rsidRPr="00627E25">
        <w:rPr>
          <w:b/>
          <w:sz w:val="28"/>
          <w:szCs w:val="24"/>
          <w:u w:val="single"/>
        </w:rPr>
        <w:t>Zpráva o testování žáků ve školním roce 202</w:t>
      </w:r>
      <w:r>
        <w:rPr>
          <w:b/>
          <w:sz w:val="28"/>
          <w:szCs w:val="24"/>
          <w:u w:val="single"/>
        </w:rPr>
        <w:t>4</w:t>
      </w:r>
      <w:r w:rsidRPr="00627E25">
        <w:rPr>
          <w:b/>
          <w:sz w:val="28"/>
          <w:szCs w:val="24"/>
          <w:u w:val="single"/>
        </w:rPr>
        <w:t>/202</w:t>
      </w:r>
      <w:r>
        <w:rPr>
          <w:b/>
          <w:sz w:val="28"/>
          <w:szCs w:val="24"/>
          <w:u w:val="single"/>
        </w:rPr>
        <w:t>5</w:t>
      </w:r>
    </w:p>
    <w:p w:rsidR="00A8720F" w:rsidRPr="00627E25" w:rsidRDefault="00A8720F" w:rsidP="00A8720F">
      <w:pPr>
        <w:rPr>
          <w:sz w:val="24"/>
          <w:szCs w:val="24"/>
        </w:rPr>
      </w:pPr>
    </w:p>
    <w:p w:rsidR="00A8720F" w:rsidRPr="00A163F8" w:rsidRDefault="00A8720F" w:rsidP="00A163F8">
      <w:pPr>
        <w:spacing w:line="276" w:lineRule="auto"/>
        <w:jc w:val="both"/>
        <w:rPr>
          <w:sz w:val="24"/>
          <w:szCs w:val="24"/>
        </w:rPr>
      </w:pPr>
      <w:r w:rsidRPr="00A163F8">
        <w:rPr>
          <w:sz w:val="24"/>
          <w:szCs w:val="24"/>
        </w:rPr>
        <w:t>Letos se naše škola zúčastnila celostátního srovnávacího testování SCIO, a to 5., 7. a 9. ročníku základních škol a jim odpovídajících žáků víceletých gymnázií.</w:t>
      </w:r>
    </w:p>
    <w:p w:rsidR="00A8720F" w:rsidRPr="00A163F8" w:rsidRDefault="00A8720F" w:rsidP="00A163F8">
      <w:pPr>
        <w:spacing w:line="276" w:lineRule="auto"/>
        <w:jc w:val="both"/>
        <w:rPr>
          <w:b/>
          <w:sz w:val="24"/>
          <w:szCs w:val="24"/>
        </w:rPr>
      </w:pPr>
      <w:r w:rsidRPr="00A163F8">
        <w:rPr>
          <w:b/>
          <w:sz w:val="24"/>
          <w:szCs w:val="24"/>
        </w:rPr>
        <w:t>Testování SCIO 5. ročníku</w:t>
      </w:r>
    </w:p>
    <w:p w:rsidR="00A8720F" w:rsidRPr="00A163F8" w:rsidRDefault="00A8720F" w:rsidP="00A163F8">
      <w:pPr>
        <w:spacing w:line="276" w:lineRule="auto"/>
        <w:jc w:val="both"/>
        <w:rPr>
          <w:sz w:val="24"/>
          <w:szCs w:val="24"/>
        </w:rPr>
      </w:pPr>
      <w:r w:rsidRPr="00A163F8">
        <w:rPr>
          <w:sz w:val="24"/>
          <w:szCs w:val="24"/>
        </w:rPr>
        <w:t>Žáci byli testováni z českého jazyka, matematiky a obecných studijních předpokladů (OSP).</w:t>
      </w:r>
    </w:p>
    <w:p w:rsidR="00A8720F" w:rsidRPr="00A163F8" w:rsidRDefault="00A8720F" w:rsidP="00A163F8">
      <w:pPr>
        <w:spacing w:line="276" w:lineRule="auto"/>
        <w:jc w:val="both"/>
        <w:rPr>
          <w:b/>
          <w:sz w:val="24"/>
          <w:szCs w:val="24"/>
        </w:rPr>
      </w:pPr>
      <w:r w:rsidRPr="00A163F8">
        <w:rPr>
          <w:b/>
          <w:sz w:val="24"/>
          <w:szCs w:val="24"/>
        </w:rPr>
        <w:t>Český jazyk</w:t>
      </w:r>
    </w:p>
    <w:p w:rsidR="00A8720F" w:rsidRPr="00A163F8" w:rsidRDefault="00A8720F" w:rsidP="00A163F8">
      <w:pPr>
        <w:spacing w:line="276" w:lineRule="auto"/>
        <w:jc w:val="both"/>
        <w:rPr>
          <w:sz w:val="24"/>
          <w:szCs w:val="24"/>
        </w:rPr>
      </w:pPr>
      <w:r w:rsidRPr="00A163F8">
        <w:rPr>
          <w:sz w:val="24"/>
          <w:szCs w:val="24"/>
        </w:rPr>
        <w:t xml:space="preserve">Ve srovnání s ostatními školami jsme se zařadili mezi </w:t>
      </w:r>
      <w:proofErr w:type="gramStart"/>
      <w:r w:rsidRPr="00A163F8">
        <w:rPr>
          <w:sz w:val="24"/>
          <w:szCs w:val="24"/>
        </w:rPr>
        <w:t>10%</w:t>
      </w:r>
      <w:proofErr w:type="gramEnd"/>
      <w:r w:rsidRPr="00A163F8">
        <w:rPr>
          <w:sz w:val="24"/>
          <w:szCs w:val="24"/>
        </w:rPr>
        <w:t xml:space="preserve"> nejlepších škol v republice. Výborné výsledky měli žáci v mluvnici, slohu a komunikaci, literatury a čtenářské gramotnosti, znalostech, posouzení, interpretace a získávání informací.</w:t>
      </w:r>
    </w:p>
    <w:p w:rsidR="00A8720F" w:rsidRPr="00A163F8" w:rsidRDefault="00A8720F" w:rsidP="00A163F8">
      <w:pPr>
        <w:spacing w:line="276" w:lineRule="auto"/>
        <w:jc w:val="both"/>
        <w:rPr>
          <w:sz w:val="24"/>
          <w:szCs w:val="24"/>
        </w:rPr>
      </w:pPr>
      <w:r w:rsidRPr="00A163F8">
        <w:rPr>
          <w:sz w:val="24"/>
          <w:szCs w:val="24"/>
        </w:rPr>
        <w:t>Porovnáním výsledků testu z českého jazyka s výsledky testu OSP bylo zjištěno, že je ve škole studijní potenciál žáků v českém jazyce využíván dobře. Výsledky žáků jsou na vyšší úrovni, než jaká odpovídá úrovni jejich studijních předpokladů, učitelé s ním velmi dobře zacházejí a žáci pracují nad svoje možnosti.</w:t>
      </w:r>
    </w:p>
    <w:p w:rsidR="00A8720F" w:rsidRPr="00A163F8" w:rsidRDefault="00A8720F" w:rsidP="00A163F8">
      <w:pPr>
        <w:spacing w:line="276" w:lineRule="auto"/>
        <w:jc w:val="both"/>
        <w:rPr>
          <w:b/>
          <w:sz w:val="24"/>
          <w:szCs w:val="24"/>
        </w:rPr>
      </w:pPr>
      <w:r w:rsidRPr="00A163F8">
        <w:rPr>
          <w:b/>
          <w:sz w:val="24"/>
          <w:szCs w:val="24"/>
        </w:rPr>
        <w:t>Matematika</w:t>
      </w:r>
    </w:p>
    <w:p w:rsidR="00A8720F" w:rsidRPr="00A163F8" w:rsidRDefault="00A8720F" w:rsidP="00A163F8">
      <w:pPr>
        <w:spacing w:line="276" w:lineRule="auto"/>
        <w:jc w:val="both"/>
        <w:rPr>
          <w:sz w:val="24"/>
          <w:szCs w:val="24"/>
        </w:rPr>
      </w:pPr>
      <w:r w:rsidRPr="00A163F8">
        <w:rPr>
          <w:sz w:val="24"/>
          <w:szCs w:val="24"/>
        </w:rPr>
        <w:t xml:space="preserve">V matematice byli žáci úspěšnější než </w:t>
      </w:r>
      <w:proofErr w:type="gramStart"/>
      <w:r w:rsidRPr="00A163F8">
        <w:rPr>
          <w:sz w:val="24"/>
          <w:szCs w:val="24"/>
        </w:rPr>
        <w:t>80%</w:t>
      </w:r>
      <w:proofErr w:type="gramEnd"/>
      <w:r w:rsidRPr="00A163F8">
        <w:rPr>
          <w:sz w:val="24"/>
          <w:szCs w:val="24"/>
        </w:rPr>
        <w:t xml:space="preserve"> škol v republice. Žáci dosáhli výborných výsledků v oblastech: geometrie v rovině a v prostoru, nestandardní aplikační úlohy a problémy, aplikace. Průměrných výsledků dosahovali žáci v oblastech čísla a početní operace, závislosti, vztahy a práce s daty, znalosti a porozumění.</w:t>
      </w:r>
    </w:p>
    <w:p w:rsidR="00A8720F" w:rsidRPr="00A163F8" w:rsidRDefault="00A8720F" w:rsidP="00A163F8">
      <w:pPr>
        <w:spacing w:line="276" w:lineRule="auto"/>
        <w:jc w:val="both"/>
        <w:rPr>
          <w:sz w:val="24"/>
          <w:szCs w:val="24"/>
        </w:rPr>
      </w:pPr>
      <w:r w:rsidRPr="00A163F8">
        <w:rPr>
          <w:sz w:val="24"/>
          <w:szCs w:val="24"/>
        </w:rPr>
        <w:t xml:space="preserve">Porovnáním výsledků testu z matematiky s výsledky testu OSP bylo zjištěno, že je ve škole studijní potenciál žáků v matematice využíván optimálně, výsledky žáků v testech odpovídají úrovni jejich studijních předpokladů. </w:t>
      </w:r>
    </w:p>
    <w:p w:rsidR="00A8720F" w:rsidRPr="00A163F8" w:rsidRDefault="00A8720F" w:rsidP="00A163F8">
      <w:pPr>
        <w:spacing w:line="276" w:lineRule="auto"/>
        <w:jc w:val="both"/>
        <w:rPr>
          <w:b/>
          <w:sz w:val="24"/>
          <w:szCs w:val="24"/>
        </w:rPr>
      </w:pPr>
      <w:r w:rsidRPr="00A163F8">
        <w:rPr>
          <w:b/>
          <w:sz w:val="24"/>
          <w:szCs w:val="24"/>
        </w:rPr>
        <w:t>OSP</w:t>
      </w:r>
    </w:p>
    <w:p w:rsidR="00A8720F" w:rsidRPr="00A163F8" w:rsidRDefault="00A8720F" w:rsidP="00A163F8">
      <w:pPr>
        <w:spacing w:line="276" w:lineRule="auto"/>
        <w:jc w:val="both"/>
        <w:rPr>
          <w:sz w:val="24"/>
          <w:szCs w:val="24"/>
        </w:rPr>
      </w:pPr>
      <w:r w:rsidRPr="00A163F8">
        <w:rPr>
          <w:sz w:val="24"/>
          <w:szCs w:val="24"/>
        </w:rPr>
        <w:lastRenderedPageBreak/>
        <w:t xml:space="preserve">Při testování obecných studijních předpokladů dosáhli žáci lepších výsledků než </w:t>
      </w:r>
      <w:proofErr w:type="gramStart"/>
      <w:r w:rsidRPr="00A163F8">
        <w:rPr>
          <w:sz w:val="24"/>
          <w:szCs w:val="24"/>
        </w:rPr>
        <w:t>90%</w:t>
      </w:r>
      <w:proofErr w:type="gramEnd"/>
      <w:r w:rsidRPr="00A163F8">
        <w:rPr>
          <w:sz w:val="24"/>
          <w:szCs w:val="24"/>
        </w:rPr>
        <w:t xml:space="preserve"> škol v republice.</w:t>
      </w:r>
    </w:p>
    <w:p w:rsidR="00A8720F" w:rsidRPr="00A163F8" w:rsidRDefault="00A8720F" w:rsidP="00A163F8">
      <w:pPr>
        <w:spacing w:line="276" w:lineRule="auto"/>
        <w:jc w:val="both"/>
        <w:rPr>
          <w:b/>
          <w:sz w:val="24"/>
          <w:szCs w:val="24"/>
        </w:rPr>
      </w:pPr>
      <w:r w:rsidRPr="00A163F8">
        <w:rPr>
          <w:b/>
          <w:sz w:val="24"/>
          <w:szCs w:val="24"/>
        </w:rPr>
        <w:t>Testování SCIO 7. ročníku</w:t>
      </w:r>
    </w:p>
    <w:p w:rsidR="00A8720F" w:rsidRPr="00A163F8" w:rsidRDefault="00A8720F" w:rsidP="00A163F8">
      <w:pPr>
        <w:spacing w:line="276" w:lineRule="auto"/>
        <w:jc w:val="both"/>
        <w:rPr>
          <w:sz w:val="24"/>
          <w:szCs w:val="24"/>
        </w:rPr>
      </w:pPr>
      <w:r w:rsidRPr="00A163F8">
        <w:rPr>
          <w:sz w:val="24"/>
          <w:szCs w:val="24"/>
        </w:rPr>
        <w:t>Žáci byli testováni z českého jazyka, matematiky a obecných studijních předpokladů (OSP).</w:t>
      </w:r>
    </w:p>
    <w:p w:rsidR="00A8720F" w:rsidRPr="00A163F8" w:rsidRDefault="00A8720F" w:rsidP="00A163F8">
      <w:pPr>
        <w:spacing w:line="276" w:lineRule="auto"/>
        <w:jc w:val="both"/>
        <w:rPr>
          <w:b/>
          <w:sz w:val="24"/>
          <w:szCs w:val="24"/>
        </w:rPr>
      </w:pPr>
      <w:r w:rsidRPr="00A163F8">
        <w:rPr>
          <w:b/>
          <w:sz w:val="24"/>
          <w:szCs w:val="24"/>
        </w:rPr>
        <w:t>Český jazyk</w:t>
      </w:r>
    </w:p>
    <w:p w:rsidR="00A8720F" w:rsidRPr="00A163F8" w:rsidRDefault="00A8720F" w:rsidP="00A163F8">
      <w:pPr>
        <w:spacing w:line="276" w:lineRule="auto"/>
        <w:jc w:val="both"/>
        <w:rPr>
          <w:sz w:val="24"/>
          <w:szCs w:val="24"/>
        </w:rPr>
      </w:pPr>
      <w:r w:rsidRPr="00A163F8">
        <w:rPr>
          <w:sz w:val="24"/>
          <w:szCs w:val="24"/>
        </w:rPr>
        <w:t>Výsledky našich žáků v českém jazyce byly lepší než u 60 % zúčastněných škol. Žáci dosáhli průměrných výsledků v oblastech: mluvnice, sloh a komunikace, literatura a čtenářská gramotnost, znalosti a posouzení. Výborných výsledků dosáhli v oblasti interpretace a získávání informací.</w:t>
      </w:r>
    </w:p>
    <w:p w:rsidR="00A8720F" w:rsidRPr="00A163F8" w:rsidRDefault="00A8720F" w:rsidP="00A163F8">
      <w:pPr>
        <w:spacing w:line="276" w:lineRule="auto"/>
        <w:jc w:val="both"/>
        <w:rPr>
          <w:sz w:val="24"/>
          <w:szCs w:val="24"/>
        </w:rPr>
      </w:pPr>
      <w:r w:rsidRPr="00A163F8">
        <w:rPr>
          <w:sz w:val="24"/>
          <w:szCs w:val="24"/>
        </w:rPr>
        <w:t>Porovnáním výsledků testu z českého jazyka s výsledky testu OSP bylo zjištěno, že studijní potenciál žáků je v českém jazyce ve škole využíván dobře. Výsledky žáků jsou na vyšší úrovni, než jaká odpovídá úrovni jejich studijních předpokladů, učitelé s ním velmi dobře zacházejí a žáci pracují nad svoje možnosti.</w:t>
      </w:r>
    </w:p>
    <w:p w:rsidR="00A8720F" w:rsidRPr="00A163F8" w:rsidRDefault="00A8720F" w:rsidP="00A163F8">
      <w:pPr>
        <w:spacing w:line="276" w:lineRule="auto"/>
        <w:jc w:val="both"/>
        <w:rPr>
          <w:b/>
          <w:sz w:val="24"/>
          <w:szCs w:val="24"/>
        </w:rPr>
      </w:pPr>
      <w:r w:rsidRPr="00A163F8">
        <w:rPr>
          <w:b/>
          <w:sz w:val="24"/>
          <w:szCs w:val="24"/>
        </w:rPr>
        <w:t>Matematika</w:t>
      </w:r>
    </w:p>
    <w:p w:rsidR="00A8720F" w:rsidRPr="00A163F8" w:rsidRDefault="00A8720F" w:rsidP="00A163F8">
      <w:pPr>
        <w:spacing w:line="276" w:lineRule="auto"/>
        <w:jc w:val="both"/>
        <w:rPr>
          <w:sz w:val="24"/>
          <w:szCs w:val="24"/>
        </w:rPr>
      </w:pPr>
      <w:r w:rsidRPr="00A163F8">
        <w:rPr>
          <w:sz w:val="24"/>
          <w:szCs w:val="24"/>
        </w:rPr>
        <w:t>Výsledky žáků v matematice byly horší než u 60 % zúčastněných škol. Žáci dosáhli výborných výsledků v oblastech: závislosti, vztahy a práce s daty; průměrných v částech: nestandardní aplikační úlohy a problémy, porozumění, čísla a početní operace, geometrie v rovině a v prostoru, znalosti a aplikace.</w:t>
      </w:r>
    </w:p>
    <w:p w:rsidR="00A8720F" w:rsidRPr="00A163F8" w:rsidRDefault="00A8720F" w:rsidP="00A163F8">
      <w:pPr>
        <w:spacing w:line="276" w:lineRule="auto"/>
        <w:jc w:val="both"/>
        <w:rPr>
          <w:sz w:val="24"/>
          <w:szCs w:val="24"/>
        </w:rPr>
      </w:pPr>
      <w:r w:rsidRPr="00A163F8">
        <w:rPr>
          <w:sz w:val="24"/>
          <w:szCs w:val="24"/>
        </w:rPr>
        <w:t>Porovnáním výsledků testu z matematiky s výsledky testu OSP bylo zjištěno, že ve škole je studijní potenciál žáků v matematice využíván optimálně. Výsledky žáků odpovídají úrovni jejich studijních předpokladů.</w:t>
      </w:r>
    </w:p>
    <w:p w:rsidR="00A8720F" w:rsidRPr="00A163F8" w:rsidRDefault="00A8720F" w:rsidP="00A163F8">
      <w:pPr>
        <w:spacing w:line="276" w:lineRule="auto"/>
        <w:jc w:val="both"/>
        <w:rPr>
          <w:b/>
          <w:sz w:val="24"/>
          <w:szCs w:val="24"/>
        </w:rPr>
      </w:pPr>
      <w:r w:rsidRPr="00A163F8">
        <w:rPr>
          <w:b/>
          <w:sz w:val="24"/>
          <w:szCs w:val="24"/>
        </w:rPr>
        <w:t>OSP</w:t>
      </w:r>
    </w:p>
    <w:p w:rsidR="00A8720F" w:rsidRPr="00A163F8" w:rsidRDefault="00A8720F" w:rsidP="00A163F8">
      <w:pPr>
        <w:spacing w:line="276" w:lineRule="auto"/>
        <w:jc w:val="both"/>
        <w:rPr>
          <w:sz w:val="24"/>
          <w:szCs w:val="24"/>
        </w:rPr>
      </w:pPr>
      <w:r w:rsidRPr="00A163F8">
        <w:rPr>
          <w:sz w:val="24"/>
          <w:szCs w:val="24"/>
        </w:rPr>
        <w:t xml:space="preserve">Při testování obecných studijních předpokladů dosáhli žáci výsledků lepších než u </w:t>
      </w:r>
      <w:proofErr w:type="gramStart"/>
      <w:r w:rsidRPr="00A163F8">
        <w:rPr>
          <w:sz w:val="24"/>
          <w:szCs w:val="24"/>
        </w:rPr>
        <w:t>40%</w:t>
      </w:r>
      <w:proofErr w:type="gramEnd"/>
      <w:r w:rsidRPr="00A163F8">
        <w:rPr>
          <w:sz w:val="24"/>
          <w:szCs w:val="24"/>
        </w:rPr>
        <w:t xml:space="preserve"> testovaných škol. Využití potenciálu je slabší v českém jazyce i matematice, což ovlivnilo výsledky testování.</w:t>
      </w:r>
    </w:p>
    <w:p w:rsidR="00A8720F" w:rsidRPr="00A163F8" w:rsidRDefault="00A8720F" w:rsidP="00A163F8">
      <w:pPr>
        <w:spacing w:line="276" w:lineRule="auto"/>
        <w:jc w:val="both"/>
        <w:rPr>
          <w:sz w:val="24"/>
          <w:szCs w:val="24"/>
        </w:rPr>
      </w:pPr>
    </w:p>
    <w:p w:rsidR="00A8720F" w:rsidRPr="00A163F8" w:rsidRDefault="00A8720F" w:rsidP="00A163F8">
      <w:pPr>
        <w:spacing w:line="276" w:lineRule="auto"/>
        <w:jc w:val="both"/>
        <w:rPr>
          <w:b/>
          <w:sz w:val="24"/>
          <w:szCs w:val="24"/>
        </w:rPr>
      </w:pPr>
      <w:r w:rsidRPr="00A163F8">
        <w:rPr>
          <w:b/>
          <w:sz w:val="24"/>
          <w:szCs w:val="24"/>
        </w:rPr>
        <w:t>Testování SCIO 9. ročníku</w:t>
      </w:r>
    </w:p>
    <w:p w:rsidR="00A8720F" w:rsidRPr="00A163F8" w:rsidRDefault="00A8720F" w:rsidP="00A163F8">
      <w:pPr>
        <w:spacing w:line="276" w:lineRule="auto"/>
        <w:jc w:val="both"/>
        <w:rPr>
          <w:sz w:val="24"/>
          <w:szCs w:val="24"/>
        </w:rPr>
      </w:pPr>
      <w:r w:rsidRPr="00A163F8">
        <w:rPr>
          <w:sz w:val="24"/>
          <w:szCs w:val="24"/>
        </w:rPr>
        <w:t>Žáci byli testováni z českého jazyka, matematiky a obecných studijních předpokladů (OSP).</w:t>
      </w:r>
    </w:p>
    <w:p w:rsidR="00A8720F" w:rsidRPr="00A163F8" w:rsidRDefault="00A8720F" w:rsidP="00A163F8">
      <w:pPr>
        <w:spacing w:line="276" w:lineRule="auto"/>
        <w:jc w:val="both"/>
        <w:rPr>
          <w:b/>
          <w:sz w:val="24"/>
          <w:szCs w:val="24"/>
        </w:rPr>
      </w:pPr>
      <w:r w:rsidRPr="00A163F8">
        <w:rPr>
          <w:b/>
          <w:sz w:val="24"/>
          <w:szCs w:val="24"/>
        </w:rPr>
        <w:t>Český jazyk</w:t>
      </w:r>
    </w:p>
    <w:p w:rsidR="00A8720F" w:rsidRPr="00A163F8" w:rsidRDefault="00A8720F" w:rsidP="00A163F8">
      <w:pPr>
        <w:spacing w:line="276" w:lineRule="auto"/>
        <w:jc w:val="both"/>
        <w:rPr>
          <w:sz w:val="24"/>
          <w:szCs w:val="24"/>
        </w:rPr>
      </w:pPr>
      <w:r w:rsidRPr="00A163F8">
        <w:rPr>
          <w:sz w:val="24"/>
          <w:szCs w:val="24"/>
        </w:rPr>
        <w:t xml:space="preserve">V českém jazyce byli žáci úspěšní pouze z </w:t>
      </w:r>
      <w:proofErr w:type="gramStart"/>
      <w:r w:rsidRPr="00A163F8">
        <w:rPr>
          <w:sz w:val="24"/>
          <w:szCs w:val="24"/>
        </w:rPr>
        <w:t>10%</w:t>
      </w:r>
      <w:proofErr w:type="gramEnd"/>
      <w:r w:rsidRPr="00A163F8">
        <w:rPr>
          <w:sz w:val="24"/>
          <w:szCs w:val="24"/>
        </w:rPr>
        <w:t>. Žáci dosáhli průměrných výsledků v oblastech: mluvnice, sloh a komunikace, literatura a čtenářská gramotnost, interpretace a získávání informací, znalosti, posouzení.</w:t>
      </w:r>
    </w:p>
    <w:p w:rsidR="00A8720F" w:rsidRPr="00A163F8" w:rsidRDefault="00A8720F" w:rsidP="00A163F8">
      <w:pPr>
        <w:spacing w:line="276" w:lineRule="auto"/>
        <w:jc w:val="both"/>
        <w:rPr>
          <w:sz w:val="24"/>
          <w:szCs w:val="24"/>
        </w:rPr>
      </w:pPr>
      <w:r w:rsidRPr="00A163F8">
        <w:rPr>
          <w:sz w:val="24"/>
          <w:szCs w:val="24"/>
        </w:rPr>
        <w:t>Porovnáním výsledků testu z českého jazyka s výsledky testu OSP bylo zjištěno, že ve škole je studijní potenciál žáků v českém jazyce využíván optimálně. Výsledky žáků odpovídají úrovni jejich studijních předpokladů.</w:t>
      </w:r>
    </w:p>
    <w:p w:rsidR="00A8720F" w:rsidRPr="00A163F8" w:rsidRDefault="00A8720F" w:rsidP="00A163F8">
      <w:pPr>
        <w:spacing w:line="276" w:lineRule="auto"/>
        <w:jc w:val="both"/>
        <w:rPr>
          <w:b/>
          <w:sz w:val="24"/>
          <w:szCs w:val="24"/>
        </w:rPr>
      </w:pPr>
      <w:r w:rsidRPr="00A163F8">
        <w:rPr>
          <w:b/>
          <w:sz w:val="24"/>
          <w:szCs w:val="24"/>
        </w:rPr>
        <w:t>Matematika</w:t>
      </w:r>
    </w:p>
    <w:p w:rsidR="00A8720F" w:rsidRPr="00A163F8" w:rsidRDefault="00A8720F" w:rsidP="00A163F8">
      <w:pPr>
        <w:spacing w:line="276" w:lineRule="auto"/>
        <w:jc w:val="both"/>
        <w:rPr>
          <w:sz w:val="24"/>
          <w:szCs w:val="24"/>
        </w:rPr>
      </w:pPr>
      <w:r w:rsidRPr="00A163F8">
        <w:rPr>
          <w:sz w:val="24"/>
          <w:szCs w:val="24"/>
        </w:rPr>
        <w:t>Výsledky žáků v matematice řadí školu mezi 10 % škol s nejslabšími výsledky v testování. Žáci dosáhli průměrných výsledků v oblastech: nestandardní aplikační úlohy a problémy, závislosti, vztahy a práce s daty a porozumění; slabých výsledků pak v oblastech: číslo a proměnná, geometrie v rovině a prostoru, znalosti, aplikace.</w:t>
      </w:r>
    </w:p>
    <w:p w:rsidR="00A8720F" w:rsidRPr="00A163F8" w:rsidRDefault="00A8720F" w:rsidP="00A163F8">
      <w:pPr>
        <w:spacing w:line="276" w:lineRule="auto"/>
        <w:jc w:val="both"/>
        <w:rPr>
          <w:sz w:val="24"/>
          <w:szCs w:val="24"/>
        </w:rPr>
      </w:pPr>
      <w:r w:rsidRPr="00A163F8">
        <w:rPr>
          <w:sz w:val="24"/>
          <w:szCs w:val="24"/>
        </w:rPr>
        <w:lastRenderedPageBreak/>
        <w:t>Porovnáním výsledků testu z matematiky s výsledky testu OSP bylo zjištěno, že studijní potenciál žáků je v matematice ve škole využíván nedostatečně, výsledky žáků jsou na nižší úrovni, než jaká odpovídá úrovni jejich studijních předpokladů, žáci testovali tzv. pod svoje možnosti.</w:t>
      </w:r>
    </w:p>
    <w:p w:rsidR="00A8720F" w:rsidRPr="00A163F8" w:rsidRDefault="00A8720F" w:rsidP="00A163F8">
      <w:pPr>
        <w:spacing w:line="276" w:lineRule="auto"/>
        <w:jc w:val="both"/>
        <w:rPr>
          <w:b/>
          <w:sz w:val="24"/>
          <w:szCs w:val="24"/>
        </w:rPr>
      </w:pPr>
      <w:r w:rsidRPr="00A163F8">
        <w:rPr>
          <w:b/>
          <w:sz w:val="24"/>
          <w:szCs w:val="24"/>
        </w:rPr>
        <w:t>OSP</w:t>
      </w:r>
    </w:p>
    <w:p w:rsidR="00A8720F" w:rsidRDefault="00A8720F" w:rsidP="00A163F8">
      <w:pPr>
        <w:spacing w:line="276" w:lineRule="auto"/>
        <w:jc w:val="both"/>
        <w:rPr>
          <w:sz w:val="24"/>
          <w:szCs w:val="24"/>
        </w:rPr>
      </w:pPr>
      <w:r w:rsidRPr="00A163F8">
        <w:rPr>
          <w:sz w:val="24"/>
          <w:szCs w:val="24"/>
        </w:rPr>
        <w:t xml:space="preserve">Velmi nízkými výsledky (méně než </w:t>
      </w:r>
      <w:proofErr w:type="gramStart"/>
      <w:r w:rsidRPr="00A163F8">
        <w:rPr>
          <w:sz w:val="24"/>
          <w:szCs w:val="24"/>
        </w:rPr>
        <w:t>10%</w:t>
      </w:r>
      <w:proofErr w:type="gramEnd"/>
      <w:r w:rsidRPr="00A163F8">
        <w:rPr>
          <w:sz w:val="24"/>
          <w:szCs w:val="24"/>
        </w:rPr>
        <w:t xml:space="preserve">) byli hodnoceni žáci při testování studijních předpokladů, což ovlivnilo výsledky jak z českého jazyka, tak i především matematiky. </w:t>
      </w:r>
    </w:p>
    <w:p w:rsidR="00B505E0" w:rsidRDefault="00B505E0" w:rsidP="00A163F8">
      <w:pPr>
        <w:spacing w:line="276" w:lineRule="auto"/>
        <w:jc w:val="both"/>
        <w:rPr>
          <w:sz w:val="24"/>
          <w:szCs w:val="24"/>
        </w:rPr>
      </w:pPr>
    </w:p>
    <w:p w:rsidR="00246013" w:rsidRPr="00A163F8" w:rsidRDefault="00246013" w:rsidP="00A163F8">
      <w:pPr>
        <w:spacing w:line="276" w:lineRule="auto"/>
        <w:jc w:val="both"/>
        <w:rPr>
          <w:sz w:val="24"/>
          <w:szCs w:val="24"/>
        </w:rPr>
      </w:pPr>
    </w:p>
    <w:p w:rsidR="00B505E0" w:rsidRDefault="00422313" w:rsidP="00B505E0">
      <w:pPr>
        <w:spacing w:line="276" w:lineRule="auto"/>
        <w:rPr>
          <w:b/>
          <w:bCs/>
          <w:sz w:val="28"/>
          <w:szCs w:val="28"/>
          <w:u w:val="single"/>
        </w:rPr>
      </w:pPr>
      <w:r w:rsidRPr="00A163F8">
        <w:rPr>
          <w:b/>
          <w:bCs/>
          <w:sz w:val="28"/>
          <w:szCs w:val="28"/>
          <w:u w:val="single"/>
        </w:rPr>
        <w:t xml:space="preserve">Projekty, akce </w:t>
      </w:r>
    </w:p>
    <w:p w:rsidR="00B505E0" w:rsidRPr="00B505E0" w:rsidRDefault="00B505E0" w:rsidP="00B505E0">
      <w:pPr>
        <w:spacing w:line="276" w:lineRule="auto"/>
        <w:rPr>
          <w:b/>
          <w:bCs/>
          <w:sz w:val="28"/>
          <w:szCs w:val="28"/>
          <w:u w:val="single"/>
        </w:rPr>
      </w:pPr>
    </w:p>
    <w:p w:rsidR="00422313" w:rsidRPr="00120912" w:rsidRDefault="00422313" w:rsidP="00B505E0">
      <w:pPr>
        <w:spacing w:line="276" w:lineRule="auto"/>
        <w:jc w:val="both"/>
      </w:pPr>
      <w:r w:rsidRPr="00120912">
        <w:rPr>
          <w:bCs/>
          <w:sz w:val="24"/>
          <w:szCs w:val="24"/>
        </w:rPr>
        <w:t>Ve školním roce proběhla řada akcí, jež byla vyhodnocena jednotlivými garanty projektů a organizátory. Tyto byly prezentovány jak na webových stránkách školy, tak ve třídách a chodbách školy.</w:t>
      </w:r>
    </w:p>
    <w:p w:rsidR="009B0CEF" w:rsidRDefault="00422313" w:rsidP="00A90311">
      <w:pPr>
        <w:spacing w:line="276" w:lineRule="auto"/>
        <w:jc w:val="both"/>
      </w:pPr>
      <w:r w:rsidRPr="00A23F13">
        <w:rPr>
          <w:b/>
          <w:bCs/>
          <w:sz w:val="24"/>
          <w:szCs w:val="24"/>
        </w:rPr>
        <w:t>Cílem</w:t>
      </w:r>
      <w:r w:rsidRPr="00A23F13">
        <w:rPr>
          <w:sz w:val="24"/>
          <w:szCs w:val="24"/>
        </w:rPr>
        <w:t xml:space="preserve"> bylo naplnění klíčových kompetencí za spolupráce </w:t>
      </w:r>
      <w:proofErr w:type="gramStart"/>
      <w:r w:rsidRPr="00A23F13">
        <w:rPr>
          <w:sz w:val="24"/>
          <w:szCs w:val="24"/>
        </w:rPr>
        <w:t>žáků</w:t>
      </w:r>
      <w:proofErr w:type="gramEnd"/>
      <w:r w:rsidRPr="00A23F13">
        <w:rPr>
          <w:sz w:val="24"/>
          <w:szCs w:val="24"/>
        </w:rPr>
        <w:t xml:space="preserve"> a hlavně třídních kolektivů tj. vybavit žáky vedle </w:t>
      </w:r>
      <w:r w:rsidRPr="00A23F13">
        <w:rPr>
          <w:i/>
          <w:iCs/>
          <w:sz w:val="24"/>
          <w:szCs w:val="24"/>
        </w:rPr>
        <w:t>předmětových vědomostí a dovedností</w:t>
      </w:r>
      <w:r w:rsidRPr="00A23F13">
        <w:rPr>
          <w:sz w:val="24"/>
          <w:szCs w:val="24"/>
        </w:rPr>
        <w:t xml:space="preserve"> také znalostmi, dovednostmi, postoji a hodnotami, které budou moci využít nejen ve škole, ale především v běžném osobním životě, při studiu a později i ve své profesní kariéře.</w:t>
      </w:r>
    </w:p>
    <w:p w:rsidR="009B0CEF" w:rsidRPr="0006483B" w:rsidRDefault="00422313" w:rsidP="00A90311">
      <w:pPr>
        <w:spacing w:line="276" w:lineRule="auto"/>
        <w:jc w:val="both"/>
        <w:rPr>
          <w:sz w:val="24"/>
          <w:szCs w:val="24"/>
        </w:rPr>
      </w:pPr>
      <w:r w:rsidRPr="00A23F13">
        <w:rPr>
          <w:sz w:val="24"/>
          <w:szCs w:val="24"/>
        </w:rPr>
        <w:t xml:space="preserve">Pedagogové si zvolili takové postupy, o kterých byli přesvědčeni, že k rozvoji klíčových kompetencí povedou. Jedná se zaprvé o strategie, které může uplatňovat škola jako celek, to znamená, že se týkají celoškolních aktivit, celkového klimatu školy apod. (například je možné podporovat třídní kolektiv s tím, že tato aktivita pomáhá žákům rozvíjet kompetence sociální a personální, komunikativní aj.) Zadruhé jde o takové strategie, které může uplatňovat každý učitel přímo ve výuce svého vyučovacího předmětu. (Například učitelé přírodopisu se rozhodnou rozvíjet klíčovou kompetenci k řešení problémů prostřednictvím terénních prací a </w:t>
      </w:r>
      <w:proofErr w:type="spellStart"/>
      <w:r w:rsidRPr="00A23F13">
        <w:rPr>
          <w:sz w:val="24"/>
          <w:szCs w:val="24"/>
        </w:rPr>
        <w:t>miniprojektů</w:t>
      </w:r>
      <w:proofErr w:type="spellEnd"/>
      <w:r w:rsidRPr="00A23F13">
        <w:rPr>
          <w:sz w:val="24"/>
          <w:szCs w:val="24"/>
        </w:rPr>
        <w:t>, při nichž žáci řeší samostatně zadané úkoly za pomoci experimentování.)</w:t>
      </w:r>
    </w:p>
    <w:p w:rsidR="009B0CEF" w:rsidRPr="0006483B" w:rsidRDefault="00422313" w:rsidP="00A90311">
      <w:pPr>
        <w:spacing w:line="276" w:lineRule="auto"/>
        <w:jc w:val="both"/>
        <w:rPr>
          <w:sz w:val="24"/>
          <w:szCs w:val="24"/>
        </w:rPr>
      </w:pPr>
      <w:r w:rsidRPr="00A23F13">
        <w:rPr>
          <w:sz w:val="24"/>
          <w:szCs w:val="24"/>
        </w:rPr>
        <w:t xml:space="preserve">Celý školní rok byl prokládán </w:t>
      </w:r>
      <w:r w:rsidRPr="0006483B">
        <w:rPr>
          <w:i/>
          <w:sz w:val="24"/>
          <w:szCs w:val="24"/>
        </w:rPr>
        <w:t>prožitkovým a zážitkovým učením</w:t>
      </w:r>
      <w:r w:rsidRPr="00A23F13">
        <w:rPr>
          <w:sz w:val="24"/>
          <w:szCs w:val="24"/>
        </w:rPr>
        <w:t xml:space="preserve">, byly organizovány projektové dny i hodiny v různých vyučovacích předmětech, zaměřili jsme se na celoroční téma </w:t>
      </w:r>
      <w:r w:rsidR="0006483B">
        <w:rPr>
          <w:i/>
          <w:iCs/>
          <w:sz w:val="24"/>
          <w:szCs w:val="24"/>
        </w:rPr>
        <w:t>Učíme badatelsky</w:t>
      </w:r>
      <w:r w:rsidRPr="00A23F13">
        <w:rPr>
          <w:sz w:val="24"/>
          <w:szCs w:val="24"/>
        </w:rPr>
        <w:t>. Celoroční téma jsme pojali jako několikahodinové bloky zaměřené na jedno konkrétní téma. Každý ročník v průběhu školního roku absolvoval celkem 4 badate</w:t>
      </w:r>
      <w:r w:rsidR="0006483B">
        <w:rPr>
          <w:sz w:val="24"/>
          <w:szCs w:val="24"/>
        </w:rPr>
        <w:t>l</w:t>
      </w:r>
      <w:r w:rsidRPr="00A23F13">
        <w:rPr>
          <w:sz w:val="24"/>
          <w:szCs w:val="24"/>
        </w:rPr>
        <w:t xml:space="preserve">ské dny, které se věnovaly různým tématům, např. mýty a fakta o kouření, sochy </w:t>
      </w:r>
      <w:proofErr w:type="spellStart"/>
      <w:r w:rsidRPr="00A23F13">
        <w:rPr>
          <w:sz w:val="24"/>
          <w:szCs w:val="24"/>
        </w:rPr>
        <w:t>Moai</w:t>
      </w:r>
      <w:proofErr w:type="spellEnd"/>
      <w:r w:rsidRPr="00A23F13">
        <w:rPr>
          <w:sz w:val="24"/>
          <w:szCs w:val="24"/>
        </w:rPr>
        <w:t>, kvasinky, prvoci, difúze, udržitelnost, červenání rostlin, krychle aj. vždy dle schopností konkrétní třídy.</w:t>
      </w:r>
    </w:p>
    <w:p w:rsidR="009B0CEF" w:rsidRDefault="00422313" w:rsidP="00A90311">
      <w:pPr>
        <w:spacing w:line="276" w:lineRule="auto"/>
        <w:jc w:val="both"/>
        <w:rPr>
          <w:sz w:val="24"/>
          <w:szCs w:val="24"/>
        </w:rPr>
      </w:pPr>
      <w:r w:rsidRPr="0006483B">
        <w:rPr>
          <w:i/>
          <w:sz w:val="24"/>
          <w:szCs w:val="24"/>
        </w:rPr>
        <w:t>Odborné přednášky a besedy</w:t>
      </w:r>
      <w:r w:rsidRPr="00A23F13">
        <w:rPr>
          <w:sz w:val="24"/>
          <w:szCs w:val="24"/>
        </w:rPr>
        <w:t xml:space="preserve"> byly zaměřeny na výchovu vyplývající z Minimálního protidrogového programu a předchozích šetření týkajících se prevence patologických jevů. </w:t>
      </w:r>
    </w:p>
    <w:p w:rsidR="0006483B" w:rsidRDefault="00422313" w:rsidP="00A90311">
      <w:pPr>
        <w:spacing w:line="276" w:lineRule="auto"/>
        <w:jc w:val="both"/>
      </w:pPr>
      <w:r w:rsidRPr="00A23F13">
        <w:rPr>
          <w:sz w:val="24"/>
          <w:szCs w:val="24"/>
        </w:rPr>
        <w:t xml:space="preserve">V tomto roce jsme se speciálně zaměřili na </w:t>
      </w:r>
      <w:r w:rsidRPr="0006483B">
        <w:rPr>
          <w:i/>
          <w:sz w:val="24"/>
          <w:szCs w:val="24"/>
        </w:rPr>
        <w:t xml:space="preserve">problematiku sociálních sítí a </w:t>
      </w:r>
      <w:proofErr w:type="spellStart"/>
      <w:r w:rsidRPr="0006483B">
        <w:rPr>
          <w:i/>
          <w:sz w:val="24"/>
          <w:szCs w:val="24"/>
        </w:rPr>
        <w:t>kyberšikany</w:t>
      </w:r>
      <w:proofErr w:type="spellEnd"/>
      <w:r w:rsidRPr="00A23F13">
        <w:rPr>
          <w:sz w:val="24"/>
          <w:szCs w:val="24"/>
        </w:rPr>
        <w:t>.</w:t>
      </w:r>
    </w:p>
    <w:p w:rsidR="0006483B" w:rsidRDefault="00422313" w:rsidP="00A90311">
      <w:pPr>
        <w:spacing w:line="276" w:lineRule="auto"/>
        <w:jc w:val="both"/>
      </w:pPr>
      <w:r w:rsidRPr="00A23F13">
        <w:rPr>
          <w:sz w:val="24"/>
          <w:szCs w:val="24"/>
        </w:rPr>
        <w:t xml:space="preserve">Na úrovni školních soutěží se opět utkala </w:t>
      </w:r>
      <w:r w:rsidRPr="004042AA">
        <w:rPr>
          <w:i/>
          <w:sz w:val="24"/>
          <w:szCs w:val="24"/>
        </w:rPr>
        <w:t>florbalová mužstva</w:t>
      </w:r>
      <w:r w:rsidRPr="00A23F13">
        <w:rPr>
          <w:sz w:val="24"/>
          <w:szCs w:val="24"/>
        </w:rPr>
        <w:t xml:space="preserve">, zapojily se i dívky. </w:t>
      </w:r>
    </w:p>
    <w:p w:rsidR="004042AA" w:rsidRDefault="00422313" w:rsidP="00A90311">
      <w:pPr>
        <w:spacing w:line="276" w:lineRule="auto"/>
        <w:jc w:val="both"/>
      </w:pPr>
      <w:r w:rsidRPr="0006483B">
        <w:rPr>
          <w:i/>
          <w:sz w:val="24"/>
          <w:szCs w:val="24"/>
        </w:rPr>
        <w:t>Lyžařský výcvikový kurz</w:t>
      </w:r>
      <w:r w:rsidRPr="00A23F13">
        <w:rPr>
          <w:sz w:val="24"/>
          <w:szCs w:val="24"/>
        </w:rPr>
        <w:t xml:space="preserve"> v letošním roce proběhl a vzhledem k situaci v předchozích letech (</w:t>
      </w:r>
      <w:proofErr w:type="spellStart"/>
      <w:r w:rsidRPr="00A23F13">
        <w:rPr>
          <w:sz w:val="24"/>
          <w:szCs w:val="24"/>
        </w:rPr>
        <w:t>covid</w:t>
      </w:r>
      <w:proofErr w:type="spellEnd"/>
      <w:r w:rsidRPr="00A23F13">
        <w:rPr>
          <w:sz w:val="24"/>
          <w:szCs w:val="24"/>
        </w:rPr>
        <w:t xml:space="preserve"> 19, obava z nákazy) se ho i letos zúčastnilo rekordní množství začátečníků, kteří si osvojili základy sjezdového lyžování.</w:t>
      </w:r>
    </w:p>
    <w:p w:rsidR="004042AA" w:rsidRDefault="00422313" w:rsidP="00A90311">
      <w:pPr>
        <w:spacing w:line="276" w:lineRule="auto"/>
        <w:jc w:val="both"/>
      </w:pPr>
      <w:r w:rsidRPr="00A23F13">
        <w:rPr>
          <w:sz w:val="24"/>
          <w:szCs w:val="24"/>
        </w:rPr>
        <w:t>Vědomosti žáci uplatňovali v </w:t>
      </w:r>
      <w:r w:rsidRPr="004042AA">
        <w:rPr>
          <w:i/>
          <w:sz w:val="24"/>
          <w:szCs w:val="24"/>
        </w:rPr>
        <w:t>soutěžích a olympiádách</w:t>
      </w:r>
      <w:r w:rsidRPr="00A23F13">
        <w:rPr>
          <w:sz w:val="24"/>
          <w:szCs w:val="24"/>
        </w:rPr>
        <w:t xml:space="preserve">, jak matematických, tak jazykových, dějepisných i v testech z přírodních věd. </w:t>
      </w:r>
    </w:p>
    <w:p w:rsidR="004042AA" w:rsidRDefault="00422313" w:rsidP="00A90311">
      <w:pPr>
        <w:spacing w:line="276" w:lineRule="auto"/>
        <w:jc w:val="both"/>
        <w:rPr>
          <w:sz w:val="24"/>
          <w:szCs w:val="24"/>
        </w:rPr>
      </w:pPr>
      <w:r w:rsidRPr="00A23F13">
        <w:rPr>
          <w:sz w:val="24"/>
          <w:szCs w:val="24"/>
        </w:rPr>
        <w:lastRenderedPageBreak/>
        <w:t xml:space="preserve">Plánované akce Ročním plánem činnosti a Plánem práce třídního učitele byly aktuálně doplňovány v průběhu roku, včetně evaluace a hodnocení práce pedagogů. </w:t>
      </w:r>
    </w:p>
    <w:p w:rsidR="009B0CEF" w:rsidRDefault="00422313" w:rsidP="00A90311">
      <w:pPr>
        <w:spacing w:line="276" w:lineRule="auto"/>
        <w:jc w:val="both"/>
        <w:rPr>
          <w:i/>
          <w:sz w:val="24"/>
          <w:szCs w:val="24"/>
        </w:rPr>
      </w:pPr>
      <w:r w:rsidRPr="004042AA">
        <w:rPr>
          <w:i/>
          <w:sz w:val="24"/>
          <w:szCs w:val="24"/>
        </w:rPr>
        <w:t>Každý projekt, akce byl vyhodnocen včetně metod práce a charakteristiky. Toto je k nahlédnutí u ředitelky školy</w:t>
      </w:r>
      <w:r w:rsidR="004042AA">
        <w:rPr>
          <w:i/>
          <w:sz w:val="24"/>
          <w:szCs w:val="24"/>
        </w:rPr>
        <w:t>.</w:t>
      </w:r>
    </w:p>
    <w:p w:rsidR="004042AA" w:rsidRDefault="004042AA" w:rsidP="004042AA">
      <w:pPr>
        <w:spacing w:line="276" w:lineRule="auto"/>
        <w:rPr>
          <w:i/>
        </w:rPr>
      </w:pPr>
    </w:p>
    <w:p w:rsidR="00A8720F" w:rsidRPr="00C57FD2" w:rsidRDefault="00A8720F" w:rsidP="00A8720F">
      <w:pPr>
        <w:spacing w:before="100" w:beforeAutospacing="1" w:after="100" w:afterAutospacing="1" w:line="276" w:lineRule="auto"/>
        <w:jc w:val="both"/>
        <w:outlineLvl w:val="2"/>
        <w:rPr>
          <w:b/>
          <w:bCs/>
          <w:sz w:val="28"/>
          <w:szCs w:val="28"/>
          <w:u w:val="single"/>
        </w:rPr>
      </w:pPr>
      <w:r w:rsidRPr="00C57FD2">
        <w:rPr>
          <w:b/>
          <w:bCs/>
          <w:sz w:val="28"/>
          <w:szCs w:val="28"/>
          <w:u w:val="single"/>
        </w:rPr>
        <w:t>Plavecký výcvik</w:t>
      </w:r>
    </w:p>
    <w:p w:rsidR="00A8720F" w:rsidRPr="008F1BE1" w:rsidRDefault="00A8720F" w:rsidP="00C57FD2">
      <w:pPr>
        <w:spacing w:line="276" w:lineRule="auto"/>
        <w:jc w:val="both"/>
        <w:rPr>
          <w:sz w:val="24"/>
          <w:szCs w:val="24"/>
        </w:rPr>
      </w:pPr>
      <w:r w:rsidRPr="008F1BE1">
        <w:rPr>
          <w:sz w:val="24"/>
          <w:szCs w:val="24"/>
        </w:rPr>
        <w:t>V</w:t>
      </w:r>
      <w:r>
        <w:rPr>
          <w:sz w:val="24"/>
          <w:szCs w:val="24"/>
        </w:rPr>
        <w:t>e</w:t>
      </w:r>
      <w:r w:rsidRPr="008F1BE1">
        <w:rPr>
          <w:sz w:val="24"/>
          <w:szCs w:val="24"/>
        </w:rPr>
        <w:t xml:space="preserve"> školním roce </w:t>
      </w:r>
      <w:r>
        <w:rPr>
          <w:sz w:val="24"/>
          <w:szCs w:val="24"/>
        </w:rPr>
        <w:t xml:space="preserve">2024/2025 </w:t>
      </w:r>
      <w:r w:rsidRPr="008F1BE1">
        <w:rPr>
          <w:sz w:val="24"/>
          <w:szCs w:val="24"/>
        </w:rPr>
        <w:t>se žáci 3. a 4. ročníku základní školy zúčastnili povinného plaveckého výcviku, který je součástí školního vzdělávacího programu v rámci tělesné výchovy. Výuka probíhala ve Znojmě, v moderním krytém plaveckém areálu, a to v celkovém rozsahu 20 hodin, rozdělených do 10 lekcí.</w:t>
      </w:r>
    </w:p>
    <w:p w:rsidR="00A8720F" w:rsidRPr="008F1BE1" w:rsidRDefault="00A8720F" w:rsidP="00C57FD2">
      <w:pPr>
        <w:spacing w:line="276" w:lineRule="auto"/>
        <w:jc w:val="both"/>
        <w:rPr>
          <w:sz w:val="24"/>
          <w:szCs w:val="24"/>
        </w:rPr>
      </w:pPr>
      <w:r w:rsidRPr="008F1BE1">
        <w:rPr>
          <w:sz w:val="24"/>
          <w:szCs w:val="24"/>
        </w:rPr>
        <w:t>Hned při první lekci byli žáci rozděleni do tří družstev podle úrovně svých plaveckých dovedností. Tato diferenciace umožnila efektivnější přístup k</w:t>
      </w:r>
      <w:r>
        <w:rPr>
          <w:sz w:val="24"/>
          <w:szCs w:val="24"/>
        </w:rPr>
        <w:t> </w:t>
      </w:r>
      <w:r w:rsidRPr="008F1BE1">
        <w:rPr>
          <w:sz w:val="24"/>
          <w:szCs w:val="24"/>
        </w:rPr>
        <w:t>výuce</w:t>
      </w:r>
      <w:r>
        <w:rPr>
          <w:sz w:val="24"/>
          <w:szCs w:val="24"/>
        </w:rPr>
        <w:t xml:space="preserve">. </w:t>
      </w:r>
      <w:r w:rsidRPr="008F1BE1">
        <w:rPr>
          <w:sz w:val="24"/>
          <w:szCs w:val="24"/>
        </w:rPr>
        <w:t xml:space="preserve"> </w:t>
      </w:r>
      <w:r>
        <w:rPr>
          <w:sz w:val="24"/>
          <w:szCs w:val="24"/>
        </w:rPr>
        <w:t>Z</w:t>
      </w:r>
      <w:r w:rsidRPr="008F1BE1">
        <w:rPr>
          <w:sz w:val="24"/>
          <w:szCs w:val="24"/>
        </w:rPr>
        <w:t>ačátečníci se zaměřovali na zvládnutí základního pohybu ve vodě a orientaci, pokročilejší žáci pracovali na zdokonalení jednotlivých plaveckých stylů. Výuku vedli zkušení a kvalifikovaní instruktoři s dlouholetou praxí.</w:t>
      </w:r>
    </w:p>
    <w:p w:rsidR="00A8720F" w:rsidRPr="008F1BE1" w:rsidRDefault="00A8720F" w:rsidP="00C57FD2">
      <w:pPr>
        <w:spacing w:line="276" w:lineRule="auto"/>
        <w:jc w:val="both"/>
        <w:rPr>
          <w:sz w:val="24"/>
          <w:szCs w:val="24"/>
        </w:rPr>
      </w:pPr>
      <w:r w:rsidRPr="008F1BE1">
        <w:rPr>
          <w:sz w:val="24"/>
          <w:szCs w:val="24"/>
        </w:rPr>
        <w:t>Během kurzu se žáci učili nejen samotným plaveckým způsobům (prsa, kraul, znak), ale také důležitým zásadám bezpečného chování ve vodním prostředí. Výuka zahrnovala rovněž témata jako hygiena před a po plavání, sebezáchrana ve vodě, potápění, orientace pod hladinou s otevřenýma očima, a také schopnost pohybovat se ve vodě s jistotou a bez stresu.</w:t>
      </w:r>
    </w:p>
    <w:p w:rsidR="00A8720F" w:rsidRPr="008F1BE1" w:rsidRDefault="00A8720F" w:rsidP="00C57FD2">
      <w:pPr>
        <w:spacing w:line="276" w:lineRule="auto"/>
        <w:jc w:val="both"/>
        <w:rPr>
          <w:sz w:val="24"/>
          <w:szCs w:val="24"/>
        </w:rPr>
      </w:pPr>
      <w:r w:rsidRPr="008F1BE1">
        <w:rPr>
          <w:sz w:val="24"/>
          <w:szCs w:val="24"/>
        </w:rPr>
        <w:t>Cílem kurzu bylo nejen zlepšit fyzickou zdatnost dětí, ale také rozvíjet jejich sociální a osobnostní kompetence. Děti se učily spolupracovat, komunikovat, vzájemně si pomáhat a respektovat pravidla, což napomáhá rozvoji klíčových kompetencí k učení, řešení problémů komunikativních a občanských.</w:t>
      </w:r>
    </w:p>
    <w:p w:rsidR="00A8720F" w:rsidRPr="008F1BE1" w:rsidRDefault="00A8720F" w:rsidP="00C57FD2">
      <w:pPr>
        <w:spacing w:line="276" w:lineRule="auto"/>
        <w:jc w:val="both"/>
        <w:rPr>
          <w:sz w:val="24"/>
          <w:szCs w:val="24"/>
        </w:rPr>
      </w:pPr>
      <w:r w:rsidRPr="008F1BE1">
        <w:rPr>
          <w:sz w:val="24"/>
          <w:szCs w:val="24"/>
        </w:rPr>
        <w:t>Průběh výcviku byl velmi pozitivní. Děti přistupovaly k výuce s nadšením, aktivně se zapojovaly a mnohé z nich během kurzu výrazně překonaly své počáteční obavy z vody. Díky systematické podpoře instruktorů i pedagogického doprovodu dokázaly děti rozvíjet nejen své plavecké schopnosti, ale i důvěru ve vlastní možnosti.</w:t>
      </w:r>
    </w:p>
    <w:p w:rsidR="00A8720F" w:rsidRPr="008F1BE1" w:rsidRDefault="00A8720F" w:rsidP="00C57FD2">
      <w:pPr>
        <w:spacing w:line="276" w:lineRule="auto"/>
        <w:jc w:val="both"/>
        <w:rPr>
          <w:sz w:val="24"/>
          <w:szCs w:val="24"/>
        </w:rPr>
      </w:pPr>
      <w:r w:rsidRPr="008F1BE1">
        <w:rPr>
          <w:sz w:val="24"/>
          <w:szCs w:val="24"/>
        </w:rPr>
        <w:t>Závěrečná lekce byla slavnostně laděná</w:t>
      </w:r>
      <w:r>
        <w:rPr>
          <w:sz w:val="24"/>
          <w:szCs w:val="24"/>
        </w:rPr>
        <w:t>.</w:t>
      </w:r>
      <w:r w:rsidRPr="008F1BE1">
        <w:rPr>
          <w:sz w:val="24"/>
          <w:szCs w:val="24"/>
        </w:rPr>
        <w:t xml:space="preserve"> </w:t>
      </w:r>
      <w:r>
        <w:rPr>
          <w:sz w:val="24"/>
          <w:szCs w:val="24"/>
        </w:rPr>
        <w:t>V</w:t>
      </w:r>
      <w:r w:rsidRPr="008F1BE1">
        <w:rPr>
          <w:sz w:val="24"/>
          <w:szCs w:val="24"/>
        </w:rPr>
        <w:t>šechny účastníky čekalo milé překvapení v podobě vodní diskotéky. Děti si mohly za doprovodu hudby zatančit přímo ve vodě, užít si zábavné aktivity a odnést si tak z celého kurzu nejen nové dovednosti, ale i radostné zážitky a krásné vzpomínky.</w:t>
      </w:r>
    </w:p>
    <w:p w:rsidR="00A8720F" w:rsidRDefault="00A8720F" w:rsidP="00C57FD2">
      <w:pPr>
        <w:spacing w:line="276" w:lineRule="auto"/>
        <w:jc w:val="both"/>
        <w:rPr>
          <w:sz w:val="24"/>
          <w:szCs w:val="24"/>
        </w:rPr>
      </w:pPr>
      <w:r w:rsidRPr="008F1BE1">
        <w:rPr>
          <w:sz w:val="24"/>
          <w:szCs w:val="24"/>
        </w:rPr>
        <w:t>Plavecký výcvik považujeme za velmi přínosnou a důležitou součást školního vzdělávání. Pomáhá rozvíjet nejen pohybové schopnosti žáků, ale přispívá i k jejich celkové osobnostní a sociální zdatnosti.</w:t>
      </w:r>
    </w:p>
    <w:p w:rsidR="00A8720F" w:rsidRPr="008F1BE1" w:rsidRDefault="00A8720F" w:rsidP="00C57FD2">
      <w:pPr>
        <w:spacing w:line="276" w:lineRule="auto"/>
        <w:jc w:val="both"/>
        <w:rPr>
          <w:sz w:val="24"/>
          <w:szCs w:val="24"/>
        </w:rPr>
      </w:pPr>
      <w:r>
        <w:rPr>
          <w:sz w:val="24"/>
          <w:szCs w:val="24"/>
        </w:rPr>
        <w:t xml:space="preserve">Pavlína Langmannová </w:t>
      </w:r>
      <w:proofErr w:type="gramStart"/>
      <w:r>
        <w:rPr>
          <w:sz w:val="24"/>
          <w:szCs w:val="24"/>
        </w:rPr>
        <w:t>a  Daniela</w:t>
      </w:r>
      <w:proofErr w:type="gramEnd"/>
      <w:r>
        <w:rPr>
          <w:sz w:val="24"/>
          <w:szCs w:val="24"/>
        </w:rPr>
        <w:t xml:space="preserve"> Ziková</w:t>
      </w:r>
    </w:p>
    <w:p w:rsidR="004042AA" w:rsidRDefault="004042AA" w:rsidP="004042AA">
      <w:pPr>
        <w:spacing w:line="276" w:lineRule="auto"/>
        <w:rPr>
          <w:i/>
        </w:rPr>
      </w:pPr>
    </w:p>
    <w:p w:rsidR="008B165C" w:rsidRDefault="008B165C" w:rsidP="004042AA">
      <w:pPr>
        <w:spacing w:line="276" w:lineRule="auto"/>
        <w:rPr>
          <w:i/>
        </w:rPr>
      </w:pPr>
    </w:p>
    <w:p w:rsidR="008B165C" w:rsidRDefault="008B165C" w:rsidP="004042AA">
      <w:pPr>
        <w:spacing w:line="276" w:lineRule="auto"/>
        <w:rPr>
          <w:i/>
        </w:rPr>
      </w:pPr>
    </w:p>
    <w:p w:rsidR="008B165C" w:rsidRDefault="008B165C" w:rsidP="004042AA">
      <w:pPr>
        <w:spacing w:line="276" w:lineRule="auto"/>
        <w:rPr>
          <w:i/>
        </w:rPr>
      </w:pPr>
    </w:p>
    <w:p w:rsidR="008B165C" w:rsidRDefault="008B165C" w:rsidP="004042AA">
      <w:pPr>
        <w:spacing w:line="276" w:lineRule="auto"/>
        <w:rPr>
          <w:i/>
        </w:rPr>
      </w:pPr>
    </w:p>
    <w:p w:rsidR="008B165C" w:rsidRDefault="008B165C" w:rsidP="004042AA">
      <w:pPr>
        <w:spacing w:line="276" w:lineRule="auto"/>
        <w:rPr>
          <w:i/>
        </w:rPr>
      </w:pPr>
    </w:p>
    <w:p w:rsidR="00A8720F" w:rsidRPr="00C57FD2" w:rsidRDefault="00A8720F" w:rsidP="00A8720F">
      <w:pPr>
        <w:spacing w:before="100" w:beforeAutospacing="1" w:after="100" w:afterAutospacing="1" w:line="360" w:lineRule="auto"/>
        <w:rPr>
          <w:b/>
          <w:sz w:val="28"/>
          <w:szCs w:val="28"/>
          <w:u w:val="single"/>
        </w:rPr>
      </w:pPr>
      <w:r w:rsidRPr="00C57FD2">
        <w:rPr>
          <w:b/>
          <w:sz w:val="28"/>
          <w:szCs w:val="28"/>
          <w:u w:val="single"/>
        </w:rPr>
        <w:lastRenderedPageBreak/>
        <w:t xml:space="preserve">Zhodnocení organizace zápisu </w:t>
      </w:r>
    </w:p>
    <w:p w:rsidR="00A8720F" w:rsidRPr="00C57FD2" w:rsidRDefault="00A8720F" w:rsidP="00C57FD2">
      <w:pPr>
        <w:spacing w:line="276" w:lineRule="auto"/>
        <w:jc w:val="both"/>
        <w:rPr>
          <w:sz w:val="24"/>
          <w:szCs w:val="24"/>
        </w:rPr>
      </w:pPr>
      <w:r w:rsidRPr="00C57FD2">
        <w:rPr>
          <w:bCs/>
          <w:sz w:val="24"/>
          <w:szCs w:val="24"/>
        </w:rPr>
        <w:t>Zhodnocení organizace zápisu s ohledem na podíl učitelek 1. stupně a asistentek:</w:t>
      </w:r>
    </w:p>
    <w:p w:rsidR="00C57FD2" w:rsidRDefault="00A8720F" w:rsidP="00C57FD2">
      <w:pPr>
        <w:spacing w:line="276" w:lineRule="auto"/>
        <w:jc w:val="both"/>
        <w:rPr>
          <w:sz w:val="24"/>
          <w:szCs w:val="24"/>
        </w:rPr>
      </w:pPr>
      <w:r w:rsidRPr="00CB3883">
        <w:rPr>
          <w:sz w:val="24"/>
          <w:szCs w:val="24"/>
        </w:rPr>
        <w:t xml:space="preserve">Zápisová příprava vykazuje </w:t>
      </w:r>
      <w:r w:rsidRPr="00CB3883">
        <w:rPr>
          <w:b/>
          <w:bCs/>
          <w:sz w:val="24"/>
          <w:szCs w:val="24"/>
        </w:rPr>
        <w:t>významnou a rozsáhlou participaci učitelek 1. stupně a asistentek</w:t>
      </w:r>
      <w:r w:rsidRPr="00CB3883">
        <w:rPr>
          <w:sz w:val="24"/>
          <w:szCs w:val="24"/>
        </w:rPr>
        <w:t>. Z dokumentu je patrné, že se podílejí na širokém spektru úkolů, což svědčí o jejich aktivním zapojení do celého procesu.</w:t>
      </w:r>
    </w:p>
    <w:p w:rsidR="00A8720F" w:rsidRPr="00CB3883" w:rsidRDefault="00A8720F" w:rsidP="00C57FD2">
      <w:pPr>
        <w:spacing w:line="276" w:lineRule="auto"/>
        <w:jc w:val="both"/>
        <w:rPr>
          <w:sz w:val="24"/>
          <w:szCs w:val="24"/>
        </w:rPr>
      </w:pPr>
      <w:r w:rsidRPr="00CB3883">
        <w:rPr>
          <w:b/>
          <w:bCs/>
          <w:sz w:val="24"/>
          <w:szCs w:val="24"/>
        </w:rPr>
        <w:t>Pozitivní aspekty organizace:</w:t>
      </w:r>
    </w:p>
    <w:p w:rsidR="00A8720F" w:rsidRPr="00CB3883" w:rsidRDefault="00A8720F" w:rsidP="00C57FD2">
      <w:pPr>
        <w:numPr>
          <w:ilvl w:val="0"/>
          <w:numId w:val="49"/>
        </w:numPr>
        <w:spacing w:line="276" w:lineRule="auto"/>
        <w:jc w:val="both"/>
        <w:rPr>
          <w:sz w:val="24"/>
          <w:szCs w:val="24"/>
        </w:rPr>
      </w:pPr>
      <w:r w:rsidRPr="00CB3883">
        <w:rPr>
          <w:b/>
          <w:bCs/>
          <w:sz w:val="24"/>
          <w:szCs w:val="24"/>
        </w:rPr>
        <w:t>Široké spektrum úkolů:</w:t>
      </w:r>
      <w:r w:rsidRPr="00CB3883">
        <w:rPr>
          <w:sz w:val="24"/>
          <w:szCs w:val="24"/>
        </w:rPr>
        <w:t xml:space="preserve"> Učitelky a asistentky jsou zapojeny do administrativních úkolů (účast při zápisu, komunikace s MŠ, chystání dokumentů), přípravy materiálu (nákup materiálu k výrobě dárků), zajištění aktivit pro děti (zajištění fotografií dětí z MŠ, výroba – pamětní list, desatero pro děti, v hodině PČ v 5. ročníku výroba tašek a sáčky s bonbóny), organizačních záležitostí (chystání tříd, zajištění sponzorského daru), výzdoby školy a kompletování dárků.</w:t>
      </w:r>
    </w:p>
    <w:p w:rsidR="00A8720F" w:rsidRPr="00CB3883" w:rsidRDefault="00A8720F" w:rsidP="00C57FD2">
      <w:pPr>
        <w:numPr>
          <w:ilvl w:val="0"/>
          <w:numId w:val="49"/>
        </w:numPr>
        <w:spacing w:after="100" w:afterAutospacing="1" w:line="276" w:lineRule="auto"/>
        <w:jc w:val="both"/>
        <w:rPr>
          <w:sz w:val="24"/>
          <w:szCs w:val="24"/>
        </w:rPr>
      </w:pPr>
      <w:r w:rsidRPr="00CB3883">
        <w:rPr>
          <w:b/>
          <w:bCs/>
          <w:sz w:val="24"/>
          <w:szCs w:val="24"/>
        </w:rPr>
        <w:t>Vícenásobné zapojení jednotlivců:</w:t>
      </w:r>
      <w:r w:rsidRPr="00CB3883">
        <w:rPr>
          <w:sz w:val="24"/>
          <w:szCs w:val="24"/>
        </w:rPr>
        <w:t xml:space="preserve"> Některé učitelky a asistentky mají na starosti více různých úkolů</w:t>
      </w:r>
      <w:r>
        <w:rPr>
          <w:sz w:val="24"/>
          <w:szCs w:val="24"/>
        </w:rPr>
        <w:t xml:space="preserve">. </w:t>
      </w:r>
      <w:r w:rsidRPr="00CB3883">
        <w:rPr>
          <w:sz w:val="24"/>
          <w:szCs w:val="24"/>
        </w:rPr>
        <w:t>To ukazuje na flexibilitu a ochotu přispět v různých oblastech.</w:t>
      </w:r>
    </w:p>
    <w:p w:rsidR="00A8720F" w:rsidRPr="00CB3883" w:rsidRDefault="00A8720F" w:rsidP="00C57FD2">
      <w:pPr>
        <w:numPr>
          <w:ilvl w:val="0"/>
          <w:numId w:val="49"/>
        </w:numPr>
        <w:spacing w:after="100" w:afterAutospacing="1" w:line="276" w:lineRule="auto"/>
        <w:jc w:val="both"/>
        <w:rPr>
          <w:sz w:val="24"/>
          <w:szCs w:val="24"/>
        </w:rPr>
      </w:pPr>
      <w:r w:rsidRPr="00CB3883">
        <w:rPr>
          <w:b/>
          <w:bCs/>
          <w:sz w:val="24"/>
          <w:szCs w:val="24"/>
        </w:rPr>
        <w:t>Koordinace různých rolí:</w:t>
      </w:r>
      <w:r w:rsidRPr="00CB3883">
        <w:rPr>
          <w:sz w:val="24"/>
          <w:szCs w:val="24"/>
        </w:rPr>
        <w:t xml:space="preserve"> Je zřejmé, že učitelky 1. stupně a asistentky spolupracují na různých aspektech přípravy, což naznačuje dobrou koordinaci mezi pedagogickými pracovníky a podpůrným personálem.</w:t>
      </w:r>
    </w:p>
    <w:p w:rsidR="00A8720F" w:rsidRPr="00CB3883" w:rsidRDefault="00A8720F" w:rsidP="00C57FD2">
      <w:pPr>
        <w:numPr>
          <w:ilvl w:val="0"/>
          <w:numId w:val="49"/>
        </w:numPr>
        <w:spacing w:after="100" w:afterAutospacing="1" w:line="276" w:lineRule="auto"/>
        <w:jc w:val="both"/>
        <w:rPr>
          <w:sz w:val="24"/>
          <w:szCs w:val="24"/>
        </w:rPr>
      </w:pPr>
      <w:r w:rsidRPr="00CB3883">
        <w:rPr>
          <w:b/>
          <w:bCs/>
          <w:sz w:val="24"/>
          <w:szCs w:val="24"/>
        </w:rPr>
        <w:t>Zaměření na příjemné prostředí pro děti:</w:t>
      </w:r>
      <w:r w:rsidRPr="00CB3883">
        <w:rPr>
          <w:sz w:val="24"/>
          <w:szCs w:val="24"/>
        </w:rPr>
        <w:t xml:space="preserve"> Úkoly jako výroba dárků, chystání tříd a výzdoba školy svědčí o snaze vytvořit pro budoucí prvňáčky a jejich rodiče přívětivé a pozitivní prostředí během zápisu.</w:t>
      </w:r>
    </w:p>
    <w:p w:rsidR="00A8720F" w:rsidRDefault="00A8720F" w:rsidP="00C57FD2">
      <w:pPr>
        <w:spacing w:after="100" w:afterAutospacing="1" w:line="276" w:lineRule="auto"/>
        <w:jc w:val="both"/>
        <w:rPr>
          <w:b/>
          <w:bCs/>
          <w:sz w:val="24"/>
          <w:szCs w:val="24"/>
        </w:rPr>
      </w:pPr>
      <w:r w:rsidRPr="00CB3883">
        <w:rPr>
          <w:b/>
          <w:bCs/>
          <w:sz w:val="24"/>
          <w:szCs w:val="24"/>
        </w:rPr>
        <w:t xml:space="preserve">Celkově lze konstatovat, že učitelky 1. stupně a asistentky se aktivně a významně podílejí na přípravě zápisu. Jejich zapojení je široké a zahrnuje různé oblasti, což je pozitivní z hlediska komplexní přípravy akce. </w:t>
      </w:r>
    </w:p>
    <w:p w:rsidR="00A8720F" w:rsidRDefault="00A8720F" w:rsidP="004042AA">
      <w:pPr>
        <w:spacing w:line="276" w:lineRule="auto"/>
        <w:rPr>
          <w:i/>
        </w:rPr>
      </w:pPr>
    </w:p>
    <w:p w:rsidR="009A5E6E" w:rsidRDefault="009A5E6E" w:rsidP="00C57FD2">
      <w:pPr>
        <w:rPr>
          <w:b/>
          <w:sz w:val="28"/>
          <w:szCs w:val="28"/>
          <w:u w:val="single"/>
        </w:rPr>
      </w:pPr>
      <w:r w:rsidRPr="008D6E8E">
        <w:rPr>
          <w:b/>
          <w:sz w:val="28"/>
          <w:szCs w:val="28"/>
          <w:u w:val="single"/>
        </w:rPr>
        <w:t xml:space="preserve">Vyhodnocení celoročního tématu </w:t>
      </w:r>
      <w:r w:rsidR="00B505E0">
        <w:rPr>
          <w:b/>
          <w:sz w:val="28"/>
          <w:szCs w:val="28"/>
          <w:u w:val="single"/>
        </w:rPr>
        <w:t>„</w:t>
      </w:r>
      <w:r w:rsidRPr="008D6E8E">
        <w:rPr>
          <w:b/>
          <w:sz w:val="28"/>
          <w:szCs w:val="28"/>
          <w:u w:val="single"/>
        </w:rPr>
        <w:t>MOUDROST V KAŽDÉM SLOVĚ</w:t>
      </w:r>
      <w:r w:rsidR="00B505E0">
        <w:rPr>
          <w:b/>
          <w:sz w:val="28"/>
          <w:szCs w:val="28"/>
          <w:u w:val="single"/>
        </w:rPr>
        <w:t>“</w:t>
      </w:r>
    </w:p>
    <w:p w:rsidR="009A5E6E" w:rsidRDefault="009A5E6E" w:rsidP="009A5E6E">
      <w:pPr>
        <w:jc w:val="center"/>
        <w:rPr>
          <w:b/>
          <w:sz w:val="28"/>
          <w:szCs w:val="28"/>
          <w:u w:val="single"/>
        </w:rPr>
      </w:pPr>
    </w:p>
    <w:p w:rsidR="009A5E6E" w:rsidRDefault="009A5E6E" w:rsidP="00C57FD2">
      <w:pPr>
        <w:spacing w:line="276" w:lineRule="auto"/>
        <w:jc w:val="both"/>
        <w:rPr>
          <w:sz w:val="24"/>
          <w:szCs w:val="24"/>
        </w:rPr>
      </w:pPr>
      <w:r w:rsidRPr="0045162F">
        <w:rPr>
          <w:sz w:val="24"/>
          <w:szCs w:val="24"/>
        </w:rPr>
        <w:t>Celým školním rokem</w:t>
      </w:r>
      <w:r>
        <w:rPr>
          <w:sz w:val="24"/>
          <w:szCs w:val="24"/>
        </w:rPr>
        <w:t xml:space="preserve"> 2024/2025</w:t>
      </w:r>
      <w:r w:rsidRPr="0045162F">
        <w:rPr>
          <w:sz w:val="24"/>
          <w:szCs w:val="24"/>
        </w:rPr>
        <w:t xml:space="preserve"> nás provázelo téma „Moudrost v každém slově“</w:t>
      </w:r>
      <w:r>
        <w:rPr>
          <w:sz w:val="24"/>
          <w:szCs w:val="24"/>
        </w:rPr>
        <w:t>.</w:t>
      </w:r>
    </w:p>
    <w:p w:rsidR="009A5E6E" w:rsidRPr="0045162F" w:rsidRDefault="009A5E6E" w:rsidP="00C57FD2">
      <w:pPr>
        <w:spacing w:line="276" w:lineRule="auto"/>
        <w:jc w:val="both"/>
        <w:rPr>
          <w:sz w:val="24"/>
          <w:szCs w:val="24"/>
        </w:rPr>
      </w:pPr>
      <w:r w:rsidRPr="0045162F">
        <w:rPr>
          <w:sz w:val="24"/>
          <w:szCs w:val="24"/>
        </w:rPr>
        <w:t>Do</w:t>
      </w:r>
      <w:r>
        <w:rPr>
          <w:sz w:val="24"/>
          <w:szCs w:val="24"/>
        </w:rPr>
        <w:t xml:space="preserve"> zvoleného</w:t>
      </w:r>
      <w:r w:rsidRPr="0045162F">
        <w:rPr>
          <w:sz w:val="24"/>
          <w:szCs w:val="24"/>
        </w:rPr>
        <w:t xml:space="preserve"> celoročního tématu se zapojili žáci z 1. i 2. stupně. Každá třída si </w:t>
      </w:r>
      <w:r>
        <w:rPr>
          <w:sz w:val="24"/>
          <w:szCs w:val="24"/>
        </w:rPr>
        <w:t>vybrala</w:t>
      </w:r>
      <w:r w:rsidRPr="0045162F">
        <w:rPr>
          <w:sz w:val="24"/>
          <w:szCs w:val="24"/>
        </w:rPr>
        <w:t xml:space="preserve"> </w:t>
      </w:r>
      <w:r>
        <w:rPr>
          <w:sz w:val="24"/>
          <w:szCs w:val="24"/>
        </w:rPr>
        <w:t>přísloví nebo pranostiky a</w:t>
      </w:r>
      <w:r w:rsidRPr="0045162F">
        <w:rPr>
          <w:sz w:val="24"/>
          <w:szCs w:val="24"/>
        </w:rPr>
        <w:t xml:space="preserve"> zpracovala </w:t>
      </w:r>
      <w:r>
        <w:rPr>
          <w:sz w:val="24"/>
          <w:szCs w:val="24"/>
        </w:rPr>
        <w:t xml:space="preserve">je </w:t>
      </w:r>
      <w:r w:rsidRPr="0045162F">
        <w:rPr>
          <w:sz w:val="24"/>
          <w:szCs w:val="24"/>
        </w:rPr>
        <w:t xml:space="preserve">dle aktuálního tematického a časového plánu </w:t>
      </w:r>
      <w:r>
        <w:rPr>
          <w:sz w:val="24"/>
          <w:szCs w:val="24"/>
        </w:rPr>
        <w:br/>
      </w:r>
      <w:r w:rsidRPr="0045162F">
        <w:rPr>
          <w:sz w:val="24"/>
          <w:szCs w:val="24"/>
        </w:rPr>
        <w:t>a</w:t>
      </w:r>
      <w:r>
        <w:rPr>
          <w:sz w:val="24"/>
          <w:szCs w:val="24"/>
        </w:rPr>
        <w:t xml:space="preserve"> </w:t>
      </w:r>
      <w:r w:rsidRPr="0045162F">
        <w:rPr>
          <w:sz w:val="24"/>
          <w:szCs w:val="24"/>
        </w:rPr>
        <w:t xml:space="preserve">v jednotlivých předmětech. </w:t>
      </w:r>
    </w:p>
    <w:p w:rsidR="009A5E6E" w:rsidRPr="0045162F" w:rsidRDefault="009A5E6E" w:rsidP="00C57FD2">
      <w:pPr>
        <w:spacing w:line="276" w:lineRule="auto"/>
        <w:jc w:val="both"/>
        <w:rPr>
          <w:sz w:val="24"/>
          <w:szCs w:val="24"/>
        </w:rPr>
      </w:pPr>
      <w:r w:rsidRPr="0045162F">
        <w:rPr>
          <w:sz w:val="24"/>
          <w:szCs w:val="24"/>
        </w:rPr>
        <w:t>Zvolené náměty jsme pak využili</w:t>
      </w:r>
      <w:r>
        <w:rPr>
          <w:sz w:val="24"/>
          <w:szCs w:val="24"/>
        </w:rPr>
        <w:t xml:space="preserve"> napříč všemi ročníky i předměty. </w:t>
      </w:r>
      <w:r w:rsidRPr="0045162F">
        <w:rPr>
          <w:sz w:val="24"/>
          <w:szCs w:val="24"/>
        </w:rPr>
        <w:t xml:space="preserve"> </w:t>
      </w:r>
    </w:p>
    <w:p w:rsidR="009A5E6E" w:rsidRPr="0045162F" w:rsidRDefault="009A5E6E" w:rsidP="00C57FD2">
      <w:pPr>
        <w:spacing w:line="276" w:lineRule="auto"/>
        <w:jc w:val="both"/>
        <w:rPr>
          <w:sz w:val="24"/>
          <w:szCs w:val="24"/>
        </w:rPr>
      </w:pPr>
      <w:r>
        <w:rPr>
          <w:sz w:val="24"/>
          <w:szCs w:val="24"/>
        </w:rPr>
        <w:t>Mezi nejoblíbenější přísloví patřila</w:t>
      </w:r>
      <w:r w:rsidRPr="0045162F">
        <w:rPr>
          <w:sz w:val="24"/>
          <w:szCs w:val="24"/>
        </w:rPr>
        <w:t>: Bez práce nejsou koláče</w:t>
      </w:r>
      <w:r>
        <w:rPr>
          <w:sz w:val="24"/>
          <w:szCs w:val="24"/>
        </w:rPr>
        <w:t>, jablko nepadá daleko od stromu, ve zdravém těle zdravý duch, šaty dělají člověka, jak se do lesa volá, tak se z lesa ozývá, chybami se člověk učí a mnoho dalších.</w:t>
      </w:r>
    </w:p>
    <w:p w:rsidR="009A5E6E" w:rsidRPr="0045162F" w:rsidRDefault="009A5E6E" w:rsidP="00C57FD2">
      <w:pPr>
        <w:spacing w:line="276" w:lineRule="auto"/>
        <w:jc w:val="both"/>
        <w:rPr>
          <w:sz w:val="24"/>
          <w:szCs w:val="24"/>
        </w:rPr>
      </w:pPr>
      <w:r w:rsidRPr="0045162F">
        <w:rPr>
          <w:sz w:val="24"/>
          <w:szCs w:val="24"/>
        </w:rPr>
        <w:t xml:space="preserve">Základem daných hodin bylo připomenutí a objasnění přísloví a jejich významu </w:t>
      </w:r>
      <w:r>
        <w:rPr>
          <w:sz w:val="24"/>
          <w:szCs w:val="24"/>
        </w:rPr>
        <w:br/>
      </w:r>
      <w:r w:rsidRPr="0045162F">
        <w:rPr>
          <w:sz w:val="24"/>
          <w:szCs w:val="24"/>
        </w:rPr>
        <w:t xml:space="preserve">i ponaučení, která z nich plynou. Cílem těchto hodin bylo využití praktických a zážitkových aktivit. Žáky vždy tento způsob výuky baví, poskytuje tak možnost zapojení všech žáků a využít tak jejich pracovní nasazení. </w:t>
      </w:r>
    </w:p>
    <w:p w:rsidR="009A5E6E" w:rsidRDefault="009A5E6E" w:rsidP="00C57FD2">
      <w:pPr>
        <w:spacing w:line="276" w:lineRule="auto"/>
        <w:jc w:val="both"/>
        <w:rPr>
          <w:sz w:val="24"/>
          <w:szCs w:val="24"/>
        </w:rPr>
      </w:pPr>
      <w:r w:rsidRPr="0045162F">
        <w:rPr>
          <w:sz w:val="24"/>
          <w:szCs w:val="24"/>
        </w:rPr>
        <w:lastRenderedPageBreak/>
        <w:t>Cílem bylo, aby žáci rozpoznali hlubší význam přísloví</w:t>
      </w:r>
      <w:r>
        <w:rPr>
          <w:sz w:val="24"/>
          <w:szCs w:val="24"/>
        </w:rPr>
        <w:t xml:space="preserve">, </w:t>
      </w:r>
      <w:r w:rsidRPr="0045162F">
        <w:rPr>
          <w:sz w:val="24"/>
          <w:szCs w:val="24"/>
        </w:rPr>
        <w:t>pranostik</w:t>
      </w:r>
      <w:r>
        <w:rPr>
          <w:sz w:val="24"/>
          <w:szCs w:val="24"/>
        </w:rPr>
        <w:t xml:space="preserve"> a lidových mouder</w:t>
      </w:r>
      <w:r w:rsidRPr="0045162F">
        <w:rPr>
          <w:sz w:val="24"/>
          <w:szCs w:val="24"/>
        </w:rPr>
        <w:t>, rozvíjeli kreativní psaní, týmovou spolupráci, prezentační dovednosti</w:t>
      </w:r>
      <w:r>
        <w:rPr>
          <w:sz w:val="24"/>
          <w:szCs w:val="24"/>
        </w:rPr>
        <w:t>, rozvoj komunikačních dovedností</w:t>
      </w:r>
      <w:r w:rsidRPr="0045162F">
        <w:rPr>
          <w:sz w:val="24"/>
          <w:szCs w:val="24"/>
        </w:rPr>
        <w:t xml:space="preserve"> a vizuální ztvárnění myšlenek.</w:t>
      </w:r>
    </w:p>
    <w:p w:rsidR="009A5E6E" w:rsidRPr="00E2782A" w:rsidRDefault="009A5E6E" w:rsidP="00C57FD2">
      <w:pPr>
        <w:spacing w:line="276" w:lineRule="auto"/>
        <w:jc w:val="both"/>
        <w:rPr>
          <w:b/>
          <w:sz w:val="24"/>
          <w:szCs w:val="24"/>
        </w:rPr>
      </w:pPr>
      <w:r w:rsidRPr="00E2782A">
        <w:rPr>
          <w:b/>
          <w:sz w:val="24"/>
          <w:szCs w:val="24"/>
        </w:rPr>
        <w:t>Kompetence rozvíjené během celoročního tématu:</w:t>
      </w:r>
    </w:p>
    <w:p w:rsidR="009A5E6E" w:rsidRPr="0045162F" w:rsidRDefault="009A5E6E" w:rsidP="00C57FD2">
      <w:pPr>
        <w:pStyle w:val="Normlnweb"/>
        <w:spacing w:before="0" w:beforeAutospacing="0" w:after="0" w:afterAutospacing="0" w:line="276" w:lineRule="auto"/>
        <w:jc w:val="both"/>
      </w:pPr>
      <w:r w:rsidRPr="0045162F">
        <w:rPr>
          <w:rStyle w:val="Siln"/>
        </w:rPr>
        <w:t>Kompetence k učení:</w:t>
      </w:r>
      <w:r w:rsidRPr="0045162F">
        <w:t xml:space="preserve"> práce s jazykem, porozumění významu přísloví a pranostik</w:t>
      </w:r>
      <w:r>
        <w:t>;</w:t>
      </w:r>
    </w:p>
    <w:p w:rsidR="009A5E6E" w:rsidRPr="0045162F" w:rsidRDefault="009A5E6E" w:rsidP="00C57FD2">
      <w:pPr>
        <w:pStyle w:val="Normlnweb"/>
        <w:spacing w:before="0" w:beforeAutospacing="0" w:after="0" w:afterAutospacing="0" w:line="276" w:lineRule="auto"/>
        <w:jc w:val="both"/>
      </w:pPr>
      <w:r w:rsidRPr="0045162F">
        <w:rPr>
          <w:rStyle w:val="Siln"/>
        </w:rPr>
        <w:t>Kompetence komunikativní:</w:t>
      </w:r>
      <w:r w:rsidRPr="0045162F">
        <w:t xml:space="preserve"> tvorba textů, sdílení myšlenek, diskuse v</w:t>
      </w:r>
      <w:r>
        <w:t> </w:t>
      </w:r>
      <w:r w:rsidRPr="0045162F">
        <w:t>týmu</w:t>
      </w:r>
      <w:r>
        <w:t>;</w:t>
      </w:r>
    </w:p>
    <w:p w:rsidR="009A5E6E" w:rsidRPr="0045162F" w:rsidRDefault="009A5E6E" w:rsidP="00C57FD2">
      <w:pPr>
        <w:pStyle w:val="Normlnweb"/>
        <w:spacing w:before="0" w:beforeAutospacing="0" w:after="0" w:afterAutospacing="0" w:line="276" w:lineRule="auto"/>
        <w:jc w:val="both"/>
      </w:pPr>
      <w:r w:rsidRPr="0045162F">
        <w:rPr>
          <w:rStyle w:val="Siln"/>
        </w:rPr>
        <w:t>Kompetence sociální a personální:</w:t>
      </w:r>
      <w:r w:rsidRPr="0045162F">
        <w:t xml:space="preserve"> týmová spolupráce, respektování názorů ostatních</w:t>
      </w:r>
      <w:r>
        <w:t>;</w:t>
      </w:r>
    </w:p>
    <w:p w:rsidR="009A5E6E" w:rsidRPr="0045162F" w:rsidRDefault="009A5E6E" w:rsidP="00C57FD2">
      <w:pPr>
        <w:pStyle w:val="Normlnweb"/>
        <w:spacing w:before="0" w:beforeAutospacing="0" w:after="0" w:afterAutospacing="0" w:line="276" w:lineRule="auto"/>
        <w:jc w:val="both"/>
      </w:pPr>
      <w:r w:rsidRPr="0045162F">
        <w:rPr>
          <w:rStyle w:val="Siln"/>
        </w:rPr>
        <w:t>Kompetence pracovní:</w:t>
      </w:r>
      <w:r w:rsidRPr="0045162F">
        <w:t xml:space="preserve"> tvorba </w:t>
      </w:r>
      <w:proofErr w:type="spellStart"/>
      <w:r w:rsidRPr="0045162F">
        <w:t>lapbooku</w:t>
      </w:r>
      <w:proofErr w:type="spellEnd"/>
      <w:r w:rsidRPr="0045162F">
        <w:t>, nástěnky, využití výtvarných technik</w:t>
      </w:r>
      <w:r>
        <w:t>;</w:t>
      </w:r>
    </w:p>
    <w:p w:rsidR="009A5E6E" w:rsidRPr="0045162F" w:rsidRDefault="009A5E6E" w:rsidP="00C57FD2">
      <w:pPr>
        <w:pStyle w:val="Normlnweb"/>
        <w:spacing w:before="0" w:beforeAutospacing="0" w:after="0" w:afterAutospacing="0" w:line="276" w:lineRule="auto"/>
        <w:jc w:val="both"/>
      </w:pPr>
      <w:r w:rsidRPr="0045162F">
        <w:rPr>
          <w:rStyle w:val="Siln"/>
        </w:rPr>
        <w:t>Kompetence občanské:</w:t>
      </w:r>
      <w:r w:rsidRPr="0045162F">
        <w:t xml:space="preserve"> zamyšlení nad hodnotami, tradicemi a jejich přenosem do současnosti</w:t>
      </w:r>
      <w:r>
        <w:t>.</w:t>
      </w:r>
    </w:p>
    <w:p w:rsidR="009A5E6E" w:rsidRPr="0045162F" w:rsidRDefault="009A5E6E" w:rsidP="00C57FD2">
      <w:pPr>
        <w:pStyle w:val="Normlnweb"/>
        <w:spacing w:before="0" w:beforeAutospacing="0" w:after="0" w:afterAutospacing="0" w:line="276" w:lineRule="auto"/>
        <w:jc w:val="both"/>
      </w:pPr>
    </w:p>
    <w:p w:rsidR="009A5E6E" w:rsidRPr="0045162F" w:rsidRDefault="009A5E6E" w:rsidP="00C57FD2">
      <w:pPr>
        <w:spacing w:line="276" w:lineRule="auto"/>
        <w:jc w:val="both"/>
        <w:rPr>
          <w:sz w:val="24"/>
          <w:szCs w:val="24"/>
        </w:rPr>
      </w:pPr>
      <w:r w:rsidRPr="0045162F">
        <w:rPr>
          <w:sz w:val="24"/>
          <w:szCs w:val="24"/>
        </w:rPr>
        <w:t>Projekt „Moudrost v každém slově“ spojuje tradici s kreativitou, umožňuje žákům pracovat s jazykem hravě a hluboce, a zároveň rozvíjí klíčové kompetence potřebné nejen ve škole, ale i v životě. Věříme, že zvolené celoroční téma bylo pro všechny přínosné a žáci si tak odnesli mnoho nových znalostí a zkušeností.</w:t>
      </w:r>
    </w:p>
    <w:p w:rsidR="009A5E6E" w:rsidRDefault="009A5E6E" w:rsidP="00C57FD2">
      <w:pPr>
        <w:spacing w:line="360" w:lineRule="auto"/>
        <w:rPr>
          <w:b/>
          <w:sz w:val="24"/>
          <w:szCs w:val="24"/>
        </w:rPr>
      </w:pPr>
      <w:r w:rsidRPr="00153EFD">
        <w:rPr>
          <w:b/>
          <w:sz w:val="24"/>
          <w:szCs w:val="24"/>
        </w:rPr>
        <w:t>Vyučující ZŠ Hevlín</w:t>
      </w:r>
    </w:p>
    <w:p w:rsidR="00C57FD2" w:rsidRDefault="00C57FD2" w:rsidP="00C57FD2">
      <w:pPr>
        <w:spacing w:line="360" w:lineRule="auto"/>
        <w:rPr>
          <w:b/>
          <w:sz w:val="24"/>
          <w:szCs w:val="24"/>
        </w:rPr>
      </w:pP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691"/>
        <w:gridCol w:w="4187"/>
        <w:gridCol w:w="21"/>
        <w:gridCol w:w="2189"/>
        <w:gridCol w:w="17"/>
        <w:gridCol w:w="1951"/>
        <w:gridCol w:w="8"/>
      </w:tblGrid>
      <w:tr w:rsidR="00A374CB" w:rsidRPr="00C54B07" w:rsidTr="0044058B">
        <w:trPr>
          <w:trHeight w:val="300"/>
        </w:trPr>
        <w:tc>
          <w:tcPr>
            <w:tcW w:w="4886" w:type="dxa"/>
            <w:gridSpan w:val="3"/>
            <w:tcBorders>
              <w:top w:val="nil"/>
              <w:left w:val="nil"/>
              <w:bottom w:val="nil"/>
              <w:right w:val="nil"/>
            </w:tcBorders>
            <w:vAlign w:val="bottom"/>
            <w:hideMark/>
          </w:tcPr>
          <w:p w:rsidR="00A374CB" w:rsidRPr="00A374CB" w:rsidRDefault="00A374CB" w:rsidP="0044058B">
            <w:pPr>
              <w:textAlignment w:val="baseline"/>
              <w:rPr>
                <w:rFonts w:ascii="Segoe UI" w:hAnsi="Segoe UI" w:cs="Segoe UI"/>
                <w:sz w:val="24"/>
                <w:szCs w:val="24"/>
              </w:rPr>
            </w:pPr>
            <w:r w:rsidRPr="00A374CB">
              <w:rPr>
                <w:b/>
                <w:bCs/>
                <w:color w:val="000000"/>
                <w:sz w:val="24"/>
                <w:szCs w:val="24"/>
              </w:rPr>
              <w:t xml:space="preserve">KALENDÁŘNÍ PLÁN AKCÍ </w:t>
            </w:r>
          </w:p>
        </w:tc>
        <w:tc>
          <w:tcPr>
            <w:tcW w:w="2227" w:type="dxa"/>
            <w:gridSpan w:val="3"/>
            <w:tcBorders>
              <w:top w:val="nil"/>
              <w:left w:val="nil"/>
              <w:bottom w:val="nil"/>
              <w:right w:val="nil"/>
            </w:tcBorders>
            <w:vAlign w:val="bottom"/>
            <w:hideMark/>
          </w:tcPr>
          <w:p w:rsidR="00A374CB" w:rsidRPr="00C54B07" w:rsidRDefault="00A374CB" w:rsidP="0044058B">
            <w:pPr>
              <w:textAlignment w:val="baseline"/>
              <w:rPr>
                <w:rFonts w:ascii="Segoe UI" w:hAnsi="Segoe UI" w:cs="Segoe UI"/>
                <w:sz w:val="18"/>
                <w:szCs w:val="18"/>
              </w:rPr>
            </w:pPr>
            <w:r w:rsidRPr="00C54B07">
              <w:rPr>
                <w:color w:val="000000"/>
              </w:rPr>
              <w:t> </w:t>
            </w:r>
          </w:p>
        </w:tc>
        <w:tc>
          <w:tcPr>
            <w:tcW w:w="1959" w:type="dxa"/>
            <w:gridSpan w:val="2"/>
            <w:tcBorders>
              <w:top w:val="nil"/>
              <w:left w:val="nil"/>
              <w:bottom w:val="nil"/>
              <w:right w:val="nil"/>
            </w:tcBorders>
            <w:vAlign w:val="bottom"/>
            <w:hideMark/>
          </w:tcPr>
          <w:p w:rsidR="00A374CB" w:rsidRPr="00C54B07" w:rsidRDefault="00A374CB" w:rsidP="0044058B">
            <w:pPr>
              <w:textAlignment w:val="baseline"/>
              <w:rPr>
                <w:rFonts w:ascii="Segoe UI" w:hAnsi="Segoe UI" w:cs="Segoe UI"/>
                <w:sz w:val="18"/>
                <w:szCs w:val="18"/>
              </w:rPr>
            </w:pPr>
            <w:r w:rsidRPr="00C54B07">
              <w:t> </w:t>
            </w:r>
          </w:p>
        </w:tc>
      </w:tr>
      <w:tr w:rsidR="00A374CB" w:rsidRPr="00C54B07" w:rsidTr="0044058B">
        <w:trPr>
          <w:trHeight w:val="300"/>
        </w:trPr>
        <w:tc>
          <w:tcPr>
            <w:tcW w:w="699" w:type="dxa"/>
            <w:gridSpan w:val="2"/>
            <w:tcBorders>
              <w:top w:val="nil"/>
              <w:left w:val="nil"/>
              <w:bottom w:val="nil"/>
              <w:right w:val="nil"/>
            </w:tcBorders>
            <w:vAlign w:val="bottom"/>
            <w:hideMark/>
          </w:tcPr>
          <w:p w:rsidR="00A374CB" w:rsidRPr="00C54B07" w:rsidRDefault="00A374CB" w:rsidP="0044058B">
            <w:pPr>
              <w:textAlignment w:val="baseline"/>
              <w:rPr>
                <w:rFonts w:ascii="Segoe UI" w:hAnsi="Segoe UI" w:cs="Segoe UI"/>
                <w:sz w:val="18"/>
                <w:szCs w:val="18"/>
              </w:rPr>
            </w:pPr>
            <w:r w:rsidRPr="00C54B07">
              <w:t> </w:t>
            </w:r>
          </w:p>
        </w:tc>
        <w:tc>
          <w:tcPr>
            <w:tcW w:w="4187" w:type="dxa"/>
            <w:tcBorders>
              <w:top w:val="nil"/>
              <w:left w:val="nil"/>
              <w:bottom w:val="nil"/>
              <w:right w:val="nil"/>
            </w:tcBorders>
            <w:vAlign w:val="bottom"/>
            <w:hideMark/>
          </w:tcPr>
          <w:p w:rsidR="00A374CB" w:rsidRPr="00C54B07" w:rsidRDefault="00A374CB" w:rsidP="0044058B">
            <w:pPr>
              <w:textAlignment w:val="baseline"/>
              <w:rPr>
                <w:rFonts w:ascii="Segoe UI" w:hAnsi="Segoe UI" w:cs="Segoe UI"/>
                <w:sz w:val="18"/>
                <w:szCs w:val="18"/>
              </w:rPr>
            </w:pPr>
            <w:r w:rsidRPr="00C54B07">
              <w:t> </w:t>
            </w:r>
          </w:p>
        </w:tc>
        <w:tc>
          <w:tcPr>
            <w:tcW w:w="2227" w:type="dxa"/>
            <w:gridSpan w:val="3"/>
            <w:tcBorders>
              <w:top w:val="nil"/>
              <w:left w:val="nil"/>
              <w:bottom w:val="nil"/>
              <w:right w:val="nil"/>
            </w:tcBorders>
            <w:vAlign w:val="bottom"/>
            <w:hideMark/>
          </w:tcPr>
          <w:p w:rsidR="00A374CB" w:rsidRPr="00C54B07" w:rsidRDefault="00A374CB" w:rsidP="0044058B">
            <w:pPr>
              <w:textAlignment w:val="baseline"/>
              <w:rPr>
                <w:rFonts w:ascii="Segoe UI" w:hAnsi="Segoe UI" w:cs="Segoe UI"/>
                <w:sz w:val="18"/>
                <w:szCs w:val="18"/>
              </w:rPr>
            </w:pPr>
            <w:r w:rsidRPr="00C54B07">
              <w:t> </w:t>
            </w:r>
          </w:p>
        </w:tc>
        <w:tc>
          <w:tcPr>
            <w:tcW w:w="1959" w:type="dxa"/>
            <w:gridSpan w:val="2"/>
            <w:tcBorders>
              <w:top w:val="single" w:sz="6" w:space="0" w:color="000000"/>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b/>
                <w:bCs/>
                <w:color w:val="000000"/>
              </w:rPr>
              <w:t>2024/2025</w:t>
            </w:r>
            <w:r w:rsidRPr="00C54B07">
              <w:rPr>
                <w:rFonts w:ascii="Arial" w:hAnsi="Arial" w:cs="Arial"/>
                <w:color w:val="000000"/>
              </w:rPr>
              <w:t> </w:t>
            </w:r>
          </w:p>
        </w:tc>
      </w:tr>
      <w:tr w:rsidR="00A374CB" w:rsidRPr="00C54B07" w:rsidTr="0044058B">
        <w:trPr>
          <w:trHeight w:val="300"/>
        </w:trPr>
        <w:tc>
          <w:tcPr>
            <w:tcW w:w="699" w:type="dxa"/>
            <w:gridSpan w:val="2"/>
            <w:tcBorders>
              <w:top w:val="single" w:sz="6" w:space="0" w:color="000000"/>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color w:val="000000"/>
              </w:rPr>
              <w:t>  </w:t>
            </w:r>
          </w:p>
        </w:tc>
        <w:tc>
          <w:tcPr>
            <w:tcW w:w="4187" w:type="dxa"/>
            <w:tcBorders>
              <w:top w:val="single" w:sz="6" w:space="0" w:color="000000"/>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Název akce </w:t>
            </w:r>
          </w:p>
        </w:tc>
        <w:tc>
          <w:tcPr>
            <w:tcW w:w="2227" w:type="dxa"/>
            <w:gridSpan w:val="3"/>
            <w:tcBorders>
              <w:top w:val="single" w:sz="6" w:space="0" w:color="000000"/>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Ročník/-y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Organizace, odpov</w:t>
            </w:r>
            <w:r>
              <w:rPr>
                <w:color w:val="000000"/>
              </w:rPr>
              <w:t>ídá</w:t>
            </w:r>
            <w:r w:rsidRPr="00A374CB">
              <w:rPr>
                <w:color w:val="000000"/>
              </w:rPr>
              <w:t>. </w:t>
            </w:r>
          </w:p>
        </w:tc>
      </w:tr>
      <w:tr w:rsidR="00A374CB" w:rsidRPr="00C54B07" w:rsidTr="0044058B">
        <w:trPr>
          <w:trHeight w:val="300"/>
        </w:trPr>
        <w:tc>
          <w:tcPr>
            <w:tcW w:w="699" w:type="dxa"/>
            <w:gridSpan w:val="2"/>
            <w:tcBorders>
              <w:top w:val="nil"/>
              <w:left w:val="nil"/>
              <w:bottom w:val="nil"/>
              <w:right w:val="nil"/>
            </w:tcBorders>
            <w:vAlign w:val="bottom"/>
            <w:hideMark/>
          </w:tcPr>
          <w:p w:rsidR="00A374CB" w:rsidRPr="00C54B07" w:rsidRDefault="00A374CB" w:rsidP="0044058B">
            <w:pPr>
              <w:textAlignment w:val="baseline"/>
              <w:rPr>
                <w:rFonts w:ascii="Segoe UI" w:hAnsi="Segoe UI" w:cs="Segoe UI"/>
                <w:sz w:val="18"/>
                <w:szCs w:val="18"/>
              </w:rPr>
            </w:pPr>
            <w:r w:rsidRPr="00C54B07">
              <w:rPr>
                <w:color w:val="000000"/>
              </w:rPr>
              <w:t> </w:t>
            </w:r>
          </w:p>
        </w:tc>
        <w:tc>
          <w:tcPr>
            <w:tcW w:w="6414" w:type="dxa"/>
            <w:gridSpan w:val="4"/>
            <w:tcBorders>
              <w:top w:val="nil"/>
              <w:left w:val="nil"/>
              <w:bottom w:val="nil"/>
              <w:right w:val="nil"/>
            </w:tcBorders>
            <w:vAlign w:val="bottom"/>
            <w:hideMark/>
          </w:tcPr>
          <w:p w:rsidR="00A374CB" w:rsidRPr="00A374CB" w:rsidRDefault="00A374CB" w:rsidP="0044058B">
            <w:pPr>
              <w:textAlignment w:val="baseline"/>
            </w:pPr>
            <w:r w:rsidRPr="00A374CB">
              <w:rPr>
                <w:b/>
                <w:bCs/>
                <w:color w:val="000000"/>
              </w:rPr>
              <w:t>Téma roku: Moudrost v každém slově (Přísloví a pranostiky)</w:t>
            </w:r>
            <w:r w:rsidRPr="00A374CB">
              <w:rPr>
                <w:color w:val="000000"/>
              </w:rPr>
              <w:t> </w:t>
            </w:r>
          </w:p>
        </w:tc>
        <w:tc>
          <w:tcPr>
            <w:tcW w:w="1959" w:type="dxa"/>
            <w:gridSpan w:val="2"/>
            <w:tcBorders>
              <w:top w:val="nil"/>
              <w:left w:val="nil"/>
              <w:bottom w:val="nil"/>
              <w:right w:val="nil"/>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single" w:sz="6" w:space="0" w:color="000000"/>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single" w:sz="6" w:space="0" w:color="000000"/>
              <w:left w:val="nil"/>
              <w:bottom w:val="single" w:sz="6" w:space="0" w:color="000000"/>
              <w:right w:val="single" w:sz="6" w:space="0" w:color="000000"/>
            </w:tcBorders>
            <w:shd w:val="clear" w:color="auto" w:fill="FFCC99"/>
            <w:vAlign w:val="bottom"/>
            <w:hideMark/>
          </w:tcPr>
          <w:p w:rsidR="00A374CB" w:rsidRPr="00A374CB" w:rsidRDefault="00A374CB" w:rsidP="0044058B">
            <w:pPr>
              <w:textAlignment w:val="baseline"/>
            </w:pPr>
            <w:r w:rsidRPr="00A374CB">
              <w:rPr>
                <w:b/>
                <w:bCs/>
                <w:color w:val="000000"/>
              </w:rPr>
              <w:t>ZÁŘÍ</w:t>
            </w:r>
            <w:r w:rsidRPr="00A374CB">
              <w:rPr>
                <w:color w:val="000000"/>
              </w:rPr>
              <w:t> </w:t>
            </w:r>
          </w:p>
        </w:tc>
        <w:tc>
          <w:tcPr>
            <w:tcW w:w="2227" w:type="dxa"/>
            <w:gridSpan w:val="3"/>
            <w:tcBorders>
              <w:top w:val="single" w:sz="6" w:space="0" w:color="000000"/>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single" w:sz="6" w:space="0" w:color="000000"/>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b/>
                <w:bCs/>
                <w:color w:val="000000"/>
              </w:rPr>
              <w:t>Téma roku: Přísloví a pranostiky</w:t>
            </w:r>
            <w:r w:rsidRPr="00A374CB">
              <w:rPr>
                <w:color w:val="000000"/>
              </w:rPr>
              <w: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xml:space="preserve">celá </w:t>
            </w:r>
            <w:proofErr w:type="gramStart"/>
            <w:r w:rsidRPr="00A374CB">
              <w:rPr>
                <w:color w:val="000000"/>
              </w:rPr>
              <w:t>škola - září</w:t>
            </w:r>
            <w:proofErr w:type="gramEnd"/>
            <w:r w:rsidRPr="00A374CB">
              <w:rPr>
                <w:color w:val="000000"/>
              </w:rPr>
              <w:t xml:space="preserve"> - prosinec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26. 9.  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Evropský den jazyků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celá škola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učitelé cizích jazyků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Den otevřených dveří ZŠ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celá škola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nil"/>
              <w:right w:val="single" w:sz="6" w:space="0" w:color="000000"/>
            </w:tcBorders>
            <w:shd w:val="clear" w:color="auto" w:fill="FFCC99"/>
            <w:vAlign w:val="bottom"/>
            <w:hideMark/>
          </w:tcPr>
          <w:p w:rsidR="00A374CB" w:rsidRPr="00A374CB" w:rsidRDefault="00A374CB" w:rsidP="0044058B">
            <w:pPr>
              <w:textAlignment w:val="baseline"/>
            </w:pPr>
            <w:r w:rsidRPr="00A374CB">
              <w:rPr>
                <w:b/>
                <w:bCs/>
                <w:color w:val="000000"/>
              </w:rPr>
              <w:t>ŘÍJEN</w:t>
            </w:r>
            <w:r w:rsidRPr="00A374CB">
              <w:rPr>
                <w:color w:val="000000"/>
              </w:rPr>
              <w: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B505E0">
        <w:trPr>
          <w:trHeight w:val="300"/>
        </w:trPr>
        <w:tc>
          <w:tcPr>
            <w:tcW w:w="699" w:type="dxa"/>
            <w:gridSpan w:val="2"/>
            <w:tcBorders>
              <w:top w:val="nil"/>
              <w:left w:val="single" w:sz="6" w:space="0" w:color="000000"/>
              <w:bottom w:val="single" w:sz="4" w:space="0" w:color="auto"/>
              <w:right w:val="nil"/>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1.10. </w:t>
            </w:r>
          </w:p>
        </w:tc>
        <w:tc>
          <w:tcPr>
            <w:tcW w:w="4187" w:type="dxa"/>
            <w:tcBorders>
              <w:top w:val="single" w:sz="6" w:space="0" w:color="000000"/>
              <w:left w:val="single" w:sz="6" w:space="0" w:color="000000"/>
              <w:bottom w:val="single" w:sz="4" w:space="0" w:color="auto"/>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Mezinárodní den hudby </w:t>
            </w:r>
          </w:p>
        </w:tc>
        <w:tc>
          <w:tcPr>
            <w:tcW w:w="2227" w:type="dxa"/>
            <w:gridSpan w:val="3"/>
            <w:tcBorders>
              <w:top w:val="nil"/>
              <w:left w:val="nil"/>
              <w:bottom w:val="single" w:sz="4" w:space="0" w:color="auto"/>
              <w:right w:val="single" w:sz="6" w:space="0" w:color="000000"/>
            </w:tcBorders>
            <w:vAlign w:val="bottom"/>
            <w:hideMark/>
          </w:tcPr>
          <w:p w:rsidR="00A374CB" w:rsidRPr="00A374CB" w:rsidRDefault="00A374CB" w:rsidP="0044058B">
            <w:pPr>
              <w:textAlignment w:val="baseline"/>
            </w:pPr>
            <w:r w:rsidRPr="00A374CB">
              <w:rPr>
                <w:color w:val="000000"/>
              </w:rPr>
              <w:t>3.,4.,9.ročník </w:t>
            </w:r>
          </w:p>
        </w:tc>
        <w:tc>
          <w:tcPr>
            <w:tcW w:w="1959" w:type="dxa"/>
            <w:gridSpan w:val="2"/>
            <w:tcBorders>
              <w:top w:val="nil"/>
              <w:left w:val="nil"/>
              <w:bottom w:val="single" w:sz="4" w:space="0" w:color="auto"/>
              <w:right w:val="single" w:sz="6" w:space="0" w:color="000000"/>
            </w:tcBorders>
            <w:vAlign w:val="bottom"/>
            <w:hideMark/>
          </w:tcPr>
          <w:p w:rsidR="00A374CB" w:rsidRPr="00A374CB" w:rsidRDefault="00A374CB" w:rsidP="0044058B">
            <w:pPr>
              <w:textAlignment w:val="baseline"/>
            </w:pPr>
            <w:r w:rsidRPr="00A374CB">
              <w:rPr>
                <w:color w:val="000000"/>
              </w:rPr>
              <w:t>Havelková </w:t>
            </w:r>
          </w:p>
        </w:tc>
      </w:tr>
      <w:tr w:rsidR="00A374CB" w:rsidRPr="00C54B07" w:rsidTr="00B505E0">
        <w:trPr>
          <w:trHeight w:val="300"/>
        </w:trPr>
        <w:tc>
          <w:tcPr>
            <w:tcW w:w="699" w:type="dxa"/>
            <w:gridSpan w:val="2"/>
            <w:tcBorders>
              <w:top w:val="single" w:sz="4" w:space="0" w:color="auto"/>
              <w:left w:val="single" w:sz="4" w:space="0" w:color="auto"/>
              <w:bottom w:val="single" w:sz="4" w:space="0" w:color="auto"/>
              <w:right w:val="single" w:sz="4" w:space="0" w:color="auto"/>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3.10. </w:t>
            </w:r>
          </w:p>
        </w:tc>
        <w:tc>
          <w:tcPr>
            <w:tcW w:w="4187" w:type="dxa"/>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Dopravní výchova </w:t>
            </w:r>
          </w:p>
        </w:tc>
        <w:tc>
          <w:tcPr>
            <w:tcW w:w="2227" w:type="dxa"/>
            <w:gridSpan w:val="3"/>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4. ročník </w:t>
            </w:r>
          </w:p>
        </w:tc>
        <w:tc>
          <w:tcPr>
            <w:tcW w:w="1959" w:type="dxa"/>
            <w:gridSpan w:val="2"/>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Ziková </w:t>
            </w:r>
          </w:p>
        </w:tc>
      </w:tr>
      <w:tr w:rsidR="00A374CB" w:rsidRPr="00C54B07" w:rsidTr="00B505E0">
        <w:trPr>
          <w:trHeight w:val="300"/>
        </w:trPr>
        <w:tc>
          <w:tcPr>
            <w:tcW w:w="699" w:type="dxa"/>
            <w:gridSpan w:val="2"/>
            <w:tcBorders>
              <w:top w:val="single" w:sz="4" w:space="0" w:color="auto"/>
              <w:left w:val="single" w:sz="6" w:space="0" w:color="000000"/>
              <w:bottom w:val="single" w:sz="6" w:space="0" w:color="000000"/>
              <w:right w:val="nil"/>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14.10.  </w:t>
            </w:r>
          </w:p>
        </w:tc>
        <w:tc>
          <w:tcPr>
            <w:tcW w:w="4187" w:type="dxa"/>
            <w:tcBorders>
              <w:top w:val="single" w:sz="4" w:space="0" w:color="auto"/>
              <w:left w:val="single" w:sz="6" w:space="0" w:color="000000"/>
              <w:bottom w:val="nil"/>
              <w:right w:val="single" w:sz="6" w:space="0" w:color="000000"/>
            </w:tcBorders>
            <w:vAlign w:val="bottom"/>
            <w:hideMark/>
          </w:tcPr>
          <w:p w:rsidR="00A374CB" w:rsidRPr="00A374CB" w:rsidRDefault="00A374CB" w:rsidP="0044058B">
            <w:pPr>
              <w:textAlignment w:val="baseline"/>
            </w:pPr>
            <w:r w:rsidRPr="00A374CB">
              <w:rPr>
                <w:color w:val="000000"/>
              </w:rPr>
              <w:t xml:space="preserve">Lipka </w:t>
            </w:r>
            <w:proofErr w:type="gramStart"/>
            <w:r w:rsidRPr="00A374CB">
              <w:rPr>
                <w:color w:val="000000"/>
              </w:rPr>
              <w:t>Brno - Případ</w:t>
            </w:r>
            <w:proofErr w:type="gramEnd"/>
            <w:r w:rsidRPr="00A374CB">
              <w:rPr>
                <w:color w:val="000000"/>
              </w:rPr>
              <w:t xml:space="preserve"> doktor Sacharin </w:t>
            </w:r>
          </w:p>
        </w:tc>
        <w:tc>
          <w:tcPr>
            <w:tcW w:w="2227" w:type="dxa"/>
            <w:gridSpan w:val="3"/>
            <w:tcBorders>
              <w:top w:val="single" w:sz="4" w:space="0" w:color="auto"/>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4. a 5. ročník </w:t>
            </w:r>
          </w:p>
        </w:tc>
        <w:tc>
          <w:tcPr>
            <w:tcW w:w="1959" w:type="dxa"/>
            <w:gridSpan w:val="2"/>
            <w:tcBorders>
              <w:top w:val="single" w:sz="4" w:space="0" w:color="auto"/>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Ziková, Vyhnánková </w:t>
            </w:r>
          </w:p>
        </w:tc>
      </w:tr>
      <w:tr w:rsidR="00A374CB" w:rsidRPr="00C54B07" w:rsidTr="0044058B">
        <w:trPr>
          <w:trHeight w:val="300"/>
        </w:trPr>
        <w:tc>
          <w:tcPr>
            <w:tcW w:w="699" w:type="dxa"/>
            <w:gridSpan w:val="2"/>
            <w:tcBorders>
              <w:top w:val="nil"/>
              <w:left w:val="single" w:sz="6" w:space="0" w:color="000000"/>
              <w:bottom w:val="single" w:sz="6" w:space="0" w:color="000000"/>
              <w:right w:val="nil"/>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20.10. </w:t>
            </w:r>
          </w:p>
        </w:tc>
        <w:tc>
          <w:tcPr>
            <w:tcW w:w="4187" w:type="dxa"/>
            <w:tcBorders>
              <w:top w:val="single" w:sz="6" w:space="0" w:color="000000"/>
              <w:left w:val="single" w:sz="6" w:space="0" w:color="000000"/>
              <w:bottom w:val="nil"/>
              <w:right w:val="single" w:sz="6" w:space="0" w:color="000000"/>
            </w:tcBorders>
            <w:vAlign w:val="bottom"/>
            <w:hideMark/>
          </w:tcPr>
          <w:p w:rsidR="00A374CB" w:rsidRPr="00A374CB" w:rsidRDefault="00A374CB" w:rsidP="0044058B">
            <w:pPr>
              <w:textAlignment w:val="baseline"/>
            </w:pPr>
            <w:r w:rsidRPr="00A374CB">
              <w:rPr>
                <w:color w:val="000000"/>
              </w:rPr>
              <w:t>Den stromů: Tajemství podzimního listí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8.ročník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Nováčková </w:t>
            </w:r>
          </w:p>
        </w:tc>
      </w:tr>
      <w:tr w:rsidR="00A374CB" w:rsidRPr="00C54B07" w:rsidTr="0044058B">
        <w:trPr>
          <w:trHeight w:val="300"/>
        </w:trPr>
        <w:tc>
          <w:tcPr>
            <w:tcW w:w="699" w:type="dxa"/>
            <w:gridSpan w:val="2"/>
            <w:tcBorders>
              <w:top w:val="nil"/>
              <w:left w:val="single" w:sz="6" w:space="0" w:color="000000"/>
              <w:bottom w:val="single" w:sz="6" w:space="0" w:color="000000"/>
              <w:right w:val="nil"/>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single" w:sz="6" w:space="0" w:color="000000"/>
              <w:left w:val="single" w:sz="6" w:space="0" w:color="000000"/>
              <w:bottom w:val="nil"/>
              <w:right w:val="single" w:sz="6" w:space="0" w:color="000000"/>
            </w:tcBorders>
            <w:vAlign w:val="bottom"/>
            <w:hideMark/>
          </w:tcPr>
          <w:p w:rsidR="00A374CB" w:rsidRPr="00A374CB" w:rsidRDefault="00A374CB" w:rsidP="0044058B">
            <w:pPr>
              <w:textAlignment w:val="baseline"/>
            </w:pPr>
            <w:r w:rsidRPr="00A374CB">
              <w:rPr>
                <w:color w:val="000000"/>
              </w:rPr>
              <w:t>Poznáváme naši obec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6. ročník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Nováčková </w:t>
            </w:r>
          </w:p>
        </w:tc>
      </w:tr>
      <w:tr w:rsidR="00A374CB" w:rsidRPr="00C54B07" w:rsidTr="0044058B">
        <w:trPr>
          <w:trHeight w:val="300"/>
        </w:trPr>
        <w:tc>
          <w:tcPr>
            <w:tcW w:w="699" w:type="dxa"/>
            <w:gridSpan w:val="2"/>
            <w:tcBorders>
              <w:top w:val="nil"/>
              <w:left w:val="single" w:sz="6" w:space="0" w:color="000000"/>
              <w:bottom w:val="single" w:sz="6" w:space="0" w:color="000000"/>
              <w:right w:val="nil"/>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FF0000"/>
              </w:rPr>
              <w:t>  </w:t>
            </w:r>
          </w:p>
        </w:tc>
        <w:tc>
          <w:tcPr>
            <w:tcW w:w="4187" w:type="dxa"/>
            <w:tcBorders>
              <w:top w:val="single" w:sz="6" w:space="0" w:color="000000"/>
              <w:left w:val="single" w:sz="6" w:space="0" w:color="000000"/>
              <w:bottom w:val="nil"/>
              <w:right w:val="single" w:sz="6" w:space="0" w:color="000000"/>
            </w:tcBorders>
            <w:vAlign w:val="bottom"/>
            <w:hideMark/>
          </w:tcPr>
          <w:p w:rsidR="00A374CB" w:rsidRPr="00A374CB" w:rsidRDefault="00A374CB" w:rsidP="0044058B">
            <w:pPr>
              <w:textAlignment w:val="baseline"/>
            </w:pPr>
            <w:r w:rsidRPr="00A374CB">
              <w:rPr>
                <w:color w:val="000000"/>
              </w:rPr>
              <w:t>Halloween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celá škola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Hloušková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shd w:val="clear" w:color="auto" w:fill="FFCC99"/>
            <w:vAlign w:val="bottom"/>
            <w:hideMark/>
          </w:tcPr>
          <w:p w:rsidR="00A374CB" w:rsidRPr="00A374CB" w:rsidRDefault="00A374CB" w:rsidP="0044058B">
            <w:pPr>
              <w:textAlignment w:val="baseline"/>
            </w:pPr>
            <w:r w:rsidRPr="00A374CB">
              <w:rPr>
                <w:b/>
                <w:bCs/>
                <w:color w:val="000000"/>
              </w:rPr>
              <w:t>LISTOPAD</w:t>
            </w:r>
            <w:r w:rsidRPr="00A374CB">
              <w:rPr>
                <w:color w:val="000000"/>
              </w:rPr>
              <w: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shd w:val="clear" w:color="auto" w:fill="FFFFFF"/>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14.11. </w:t>
            </w:r>
          </w:p>
        </w:tc>
        <w:tc>
          <w:tcPr>
            <w:tcW w:w="4187" w:type="dxa"/>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Dopravní výchova </w:t>
            </w:r>
          </w:p>
        </w:tc>
        <w:tc>
          <w:tcPr>
            <w:tcW w:w="2227" w:type="dxa"/>
            <w:gridSpan w:val="3"/>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4. ročník </w:t>
            </w:r>
          </w:p>
        </w:tc>
        <w:tc>
          <w:tcPr>
            <w:tcW w:w="1959" w:type="dxa"/>
            <w:gridSpan w:val="2"/>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Ziková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shd w:val="clear" w:color="auto" w:fill="FFFFFF"/>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20.11. </w:t>
            </w:r>
          </w:p>
        </w:tc>
        <w:tc>
          <w:tcPr>
            <w:tcW w:w="4187" w:type="dxa"/>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 xml:space="preserve">Vida Brno </w:t>
            </w:r>
            <w:proofErr w:type="gramStart"/>
            <w:r w:rsidRPr="00A374CB">
              <w:rPr>
                <w:color w:val="000000"/>
              </w:rPr>
              <w:t xml:space="preserve">-  </w:t>
            </w:r>
            <w:proofErr w:type="spellStart"/>
            <w:r w:rsidRPr="00A374CB">
              <w:rPr>
                <w:color w:val="000000"/>
              </w:rPr>
              <w:t>ProZkoumej</w:t>
            </w:r>
            <w:proofErr w:type="spellEnd"/>
            <w:proofErr w:type="gramEnd"/>
            <w:r w:rsidRPr="00A374CB">
              <w:rPr>
                <w:color w:val="000000"/>
              </w:rPr>
              <w:t xml:space="preserve"> to! Tanec barev. </w:t>
            </w:r>
          </w:p>
        </w:tc>
        <w:tc>
          <w:tcPr>
            <w:tcW w:w="2227" w:type="dxa"/>
            <w:gridSpan w:val="3"/>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2. a 3. ročník </w:t>
            </w:r>
          </w:p>
        </w:tc>
        <w:tc>
          <w:tcPr>
            <w:tcW w:w="1959" w:type="dxa"/>
            <w:gridSpan w:val="2"/>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Langmannová, Pyšná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shd w:val="clear" w:color="auto" w:fill="FFCC99"/>
            <w:vAlign w:val="bottom"/>
            <w:hideMark/>
          </w:tcPr>
          <w:p w:rsidR="00A374CB" w:rsidRPr="00A374CB" w:rsidRDefault="00A374CB" w:rsidP="0044058B">
            <w:pPr>
              <w:textAlignment w:val="baseline"/>
            </w:pPr>
            <w:r w:rsidRPr="00A374CB">
              <w:rPr>
                <w:b/>
                <w:bCs/>
                <w:color w:val="000000"/>
              </w:rPr>
              <w:t>PROSINEC</w:t>
            </w:r>
            <w:r w:rsidRPr="00A374CB">
              <w:rPr>
                <w:color w:val="000000"/>
              </w:rPr>
              <w: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shd w:val="clear" w:color="auto" w:fill="FFFFFF"/>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b/>
                <w:bCs/>
                <w:color w:val="000000"/>
              </w:rPr>
              <w:t xml:space="preserve">Téma </w:t>
            </w:r>
            <w:proofErr w:type="gramStart"/>
            <w:r w:rsidRPr="00A374CB">
              <w:rPr>
                <w:b/>
                <w:bCs/>
                <w:color w:val="000000"/>
              </w:rPr>
              <w:t>roku - Přísloví</w:t>
            </w:r>
            <w:proofErr w:type="gramEnd"/>
            <w:r w:rsidRPr="00A374CB">
              <w:rPr>
                <w:b/>
                <w:bCs/>
                <w:color w:val="000000"/>
              </w:rPr>
              <w:t xml:space="preserve"> a pranostiky</w:t>
            </w:r>
            <w:r w:rsidRPr="00A374CB">
              <w:rPr>
                <w:color w:val="000000"/>
              </w:rPr>
              <w: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xml:space="preserve">celá </w:t>
            </w:r>
            <w:proofErr w:type="gramStart"/>
            <w:r w:rsidRPr="00A374CB">
              <w:rPr>
                <w:color w:val="000000"/>
              </w:rPr>
              <w:t>škola - prosinec</w:t>
            </w:r>
            <w:proofErr w:type="gramEnd"/>
            <w:r w:rsidRPr="00A374CB">
              <w:rPr>
                <w:color w:val="000000"/>
              </w:rPr>
              <w:t xml:space="preserve"> - únor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shd w:val="clear" w:color="auto" w:fill="FFFFFF"/>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Mikuláš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1. ročník, 3. ročník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Rýcová, Langmannová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shd w:val="clear" w:color="auto" w:fill="FFFFFF"/>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18.12. </w:t>
            </w:r>
          </w:p>
        </w:tc>
        <w:tc>
          <w:tcPr>
            <w:tcW w:w="4187" w:type="dxa"/>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Vánoční kino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celá škola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Hloušková, Stehlík St.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shd w:val="clear" w:color="auto" w:fill="FFCC99"/>
            <w:vAlign w:val="bottom"/>
            <w:hideMark/>
          </w:tcPr>
          <w:p w:rsidR="00A374CB" w:rsidRPr="00A374CB" w:rsidRDefault="00A374CB" w:rsidP="0044058B">
            <w:pPr>
              <w:textAlignment w:val="baseline"/>
            </w:pPr>
            <w:r w:rsidRPr="00A374CB">
              <w:rPr>
                <w:b/>
                <w:bCs/>
                <w:color w:val="000000"/>
              </w:rPr>
              <w:t>LEDEN</w:t>
            </w:r>
            <w:r w:rsidRPr="00A374CB">
              <w:rPr>
                <w:color w:val="000000"/>
              </w:rPr>
              <w: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A374CB">
        <w:trPr>
          <w:trHeight w:val="300"/>
        </w:trPr>
        <w:tc>
          <w:tcPr>
            <w:tcW w:w="699" w:type="dxa"/>
            <w:gridSpan w:val="2"/>
            <w:tcBorders>
              <w:top w:val="nil"/>
              <w:left w:val="single" w:sz="6" w:space="0" w:color="000000"/>
              <w:bottom w:val="single" w:sz="4" w:space="0" w:color="auto"/>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4" w:space="0" w:color="auto"/>
              <w:right w:val="single" w:sz="6" w:space="0" w:color="000000"/>
            </w:tcBorders>
            <w:vAlign w:val="bottom"/>
            <w:hideMark/>
          </w:tcPr>
          <w:p w:rsidR="00A374CB" w:rsidRPr="00A374CB" w:rsidRDefault="00A374CB" w:rsidP="0044058B">
            <w:pPr>
              <w:textAlignment w:val="baseline"/>
            </w:pPr>
            <w:r w:rsidRPr="00A374CB">
              <w:rPr>
                <w:color w:val="000000"/>
              </w:rPr>
              <w:t>Klasifikace </w:t>
            </w:r>
          </w:p>
        </w:tc>
        <w:tc>
          <w:tcPr>
            <w:tcW w:w="2227" w:type="dxa"/>
            <w:gridSpan w:val="3"/>
            <w:tcBorders>
              <w:top w:val="nil"/>
              <w:left w:val="nil"/>
              <w:bottom w:val="single" w:sz="4" w:space="0" w:color="auto"/>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4" w:space="0" w:color="auto"/>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A374CB">
        <w:trPr>
          <w:trHeight w:val="300"/>
        </w:trPr>
        <w:tc>
          <w:tcPr>
            <w:tcW w:w="699" w:type="dxa"/>
            <w:gridSpan w:val="2"/>
            <w:tcBorders>
              <w:top w:val="single" w:sz="4" w:space="0" w:color="auto"/>
              <w:left w:val="single" w:sz="4" w:space="0" w:color="auto"/>
              <w:bottom w:val="single" w:sz="4" w:space="0" w:color="auto"/>
              <w:right w:val="single" w:sz="4" w:space="0" w:color="auto"/>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single" w:sz="4" w:space="0" w:color="auto"/>
              <w:left w:val="single" w:sz="4" w:space="0" w:color="auto"/>
              <w:bottom w:val="single" w:sz="4" w:space="0" w:color="auto"/>
              <w:right w:val="single" w:sz="4" w:space="0" w:color="auto"/>
            </w:tcBorders>
            <w:shd w:val="clear" w:color="auto" w:fill="FFCC99"/>
            <w:vAlign w:val="bottom"/>
            <w:hideMark/>
          </w:tcPr>
          <w:p w:rsidR="00A374CB" w:rsidRPr="00A374CB" w:rsidRDefault="00A374CB" w:rsidP="0044058B">
            <w:pPr>
              <w:textAlignment w:val="baseline"/>
            </w:pPr>
            <w:r w:rsidRPr="00A374CB">
              <w:rPr>
                <w:b/>
                <w:bCs/>
                <w:color w:val="000000"/>
              </w:rPr>
              <w:t>ÚNOR</w:t>
            </w:r>
            <w:r w:rsidRPr="00A374CB">
              <w:rPr>
                <w:color w:val="000000"/>
              </w:rPr>
              <w:t> </w:t>
            </w:r>
          </w:p>
        </w:tc>
        <w:tc>
          <w:tcPr>
            <w:tcW w:w="2227" w:type="dxa"/>
            <w:gridSpan w:val="3"/>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  </w:t>
            </w:r>
          </w:p>
        </w:tc>
      </w:tr>
      <w:tr w:rsidR="00A374CB" w:rsidRPr="00C54B07" w:rsidTr="00A374CB">
        <w:trPr>
          <w:trHeight w:val="300"/>
        </w:trPr>
        <w:tc>
          <w:tcPr>
            <w:tcW w:w="699" w:type="dxa"/>
            <w:gridSpan w:val="2"/>
            <w:tcBorders>
              <w:top w:val="single" w:sz="4" w:space="0" w:color="auto"/>
              <w:left w:val="single" w:sz="4" w:space="0" w:color="auto"/>
              <w:bottom w:val="single" w:sz="4" w:space="0" w:color="auto"/>
              <w:right w:val="single" w:sz="4" w:space="0" w:color="auto"/>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lastRenderedPageBreak/>
              <w:t>6.2. </w:t>
            </w:r>
          </w:p>
        </w:tc>
        <w:tc>
          <w:tcPr>
            <w:tcW w:w="4187" w:type="dxa"/>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Dopravní výchova </w:t>
            </w:r>
          </w:p>
        </w:tc>
        <w:tc>
          <w:tcPr>
            <w:tcW w:w="2227" w:type="dxa"/>
            <w:gridSpan w:val="3"/>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4. ročník </w:t>
            </w:r>
          </w:p>
        </w:tc>
        <w:tc>
          <w:tcPr>
            <w:tcW w:w="1959" w:type="dxa"/>
            <w:gridSpan w:val="2"/>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Ziková </w:t>
            </w:r>
          </w:p>
        </w:tc>
      </w:tr>
      <w:tr w:rsidR="00A374CB" w:rsidRPr="00C54B07" w:rsidTr="00A374CB">
        <w:trPr>
          <w:trHeight w:val="300"/>
        </w:trPr>
        <w:tc>
          <w:tcPr>
            <w:tcW w:w="699" w:type="dxa"/>
            <w:gridSpan w:val="2"/>
            <w:tcBorders>
              <w:top w:val="single" w:sz="4" w:space="0" w:color="auto"/>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2.2. - 7.2. </w:t>
            </w:r>
          </w:p>
        </w:tc>
        <w:tc>
          <w:tcPr>
            <w:tcW w:w="4187" w:type="dxa"/>
            <w:tcBorders>
              <w:top w:val="single" w:sz="4" w:space="0" w:color="auto"/>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Lyžařský výcvikový kurz </w:t>
            </w:r>
          </w:p>
        </w:tc>
        <w:tc>
          <w:tcPr>
            <w:tcW w:w="2227" w:type="dxa"/>
            <w:gridSpan w:val="3"/>
            <w:tcBorders>
              <w:top w:val="single" w:sz="4" w:space="0" w:color="auto"/>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6.-9. ročník </w:t>
            </w:r>
          </w:p>
        </w:tc>
        <w:tc>
          <w:tcPr>
            <w:tcW w:w="1959" w:type="dxa"/>
            <w:gridSpan w:val="2"/>
            <w:tcBorders>
              <w:top w:val="single" w:sz="4" w:space="0" w:color="auto"/>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Růžičková, Havelková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Masopust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1. ročník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Rýcová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shd w:val="clear" w:color="auto" w:fill="FFFFFF"/>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24. 2. </w:t>
            </w:r>
          </w:p>
        </w:tc>
        <w:tc>
          <w:tcPr>
            <w:tcW w:w="4187" w:type="dxa"/>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proofErr w:type="gramStart"/>
            <w:r w:rsidRPr="00A374CB">
              <w:rPr>
                <w:color w:val="000000"/>
              </w:rPr>
              <w:t>Lipka - Vlněná</w:t>
            </w:r>
            <w:proofErr w:type="gramEnd"/>
            <w:r w:rsidRPr="00A374CB">
              <w:rPr>
                <w:color w:val="000000"/>
              </w:rPr>
              <w:t xml:space="preserve"> dílna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7. ročník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Havelková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shd w:val="clear" w:color="auto" w:fill="FFFFFF"/>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24. 2.  </w:t>
            </w:r>
          </w:p>
        </w:tc>
        <w:tc>
          <w:tcPr>
            <w:tcW w:w="4187" w:type="dxa"/>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proofErr w:type="gramStart"/>
            <w:r w:rsidRPr="00A374CB">
              <w:rPr>
                <w:color w:val="000000"/>
              </w:rPr>
              <w:t>Lipka - Skryto</w:t>
            </w:r>
            <w:proofErr w:type="gramEnd"/>
            <w:r w:rsidRPr="00A374CB">
              <w:rPr>
                <w:color w:val="000000"/>
              </w:rPr>
              <w:t xml:space="preserve"> pod palmami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8. a 9. ročník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Růžičková, Stehlík St.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shd w:val="clear" w:color="auto" w:fill="FFCC99"/>
            <w:vAlign w:val="bottom"/>
            <w:hideMark/>
          </w:tcPr>
          <w:p w:rsidR="00A374CB" w:rsidRPr="00A374CB" w:rsidRDefault="00A374CB" w:rsidP="0044058B">
            <w:pPr>
              <w:textAlignment w:val="baseline"/>
            </w:pPr>
            <w:r w:rsidRPr="00A374CB">
              <w:rPr>
                <w:b/>
                <w:bCs/>
                <w:color w:val="000000"/>
              </w:rPr>
              <w:t>BŘEZEN</w:t>
            </w:r>
            <w:r w:rsidRPr="00A374CB">
              <w:rPr>
                <w:color w:val="000000"/>
              </w:rPr>
              <w: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xml:space="preserve">celá </w:t>
            </w:r>
            <w:proofErr w:type="gramStart"/>
            <w:r w:rsidRPr="00A374CB">
              <w:rPr>
                <w:color w:val="000000"/>
              </w:rPr>
              <w:t>škola - březen</w:t>
            </w:r>
            <w:proofErr w:type="gramEnd"/>
            <w:r w:rsidRPr="00A374CB">
              <w:rPr>
                <w:color w:val="000000"/>
              </w:rPr>
              <w:t xml:space="preserve"> - duben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b/>
                <w:bCs/>
                <w:color w:val="000000"/>
              </w:rPr>
              <w:t xml:space="preserve">Téma </w:t>
            </w:r>
            <w:proofErr w:type="gramStart"/>
            <w:r w:rsidRPr="00A374CB">
              <w:rPr>
                <w:b/>
                <w:bCs/>
                <w:color w:val="000000"/>
              </w:rPr>
              <w:t>roku - Přísloví</w:t>
            </w:r>
            <w:proofErr w:type="gramEnd"/>
            <w:r w:rsidRPr="00A374CB">
              <w:rPr>
                <w:b/>
                <w:bCs/>
                <w:color w:val="000000"/>
              </w:rPr>
              <w:t xml:space="preserve"> a pranostiky</w:t>
            </w:r>
            <w:r w:rsidRPr="00A374CB">
              <w:rPr>
                <w:color w:val="000000"/>
              </w:rPr>
              <w: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auto"/>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22.3. </w:t>
            </w:r>
          </w:p>
        </w:tc>
        <w:tc>
          <w:tcPr>
            <w:tcW w:w="4187" w:type="dxa"/>
            <w:tcBorders>
              <w:top w:val="nil"/>
              <w:left w:val="nil"/>
              <w:bottom w:val="single" w:sz="6" w:space="0" w:color="auto"/>
              <w:right w:val="single" w:sz="6" w:space="0" w:color="000000"/>
            </w:tcBorders>
            <w:vAlign w:val="bottom"/>
            <w:hideMark/>
          </w:tcPr>
          <w:p w:rsidR="00A374CB" w:rsidRPr="00A374CB" w:rsidRDefault="00A374CB" w:rsidP="0044058B">
            <w:pPr>
              <w:textAlignment w:val="baseline"/>
            </w:pPr>
            <w:r w:rsidRPr="00A374CB">
              <w:rPr>
                <w:color w:val="000000"/>
              </w:rPr>
              <w:t>Den vody </w:t>
            </w:r>
          </w:p>
        </w:tc>
        <w:tc>
          <w:tcPr>
            <w:tcW w:w="2227" w:type="dxa"/>
            <w:gridSpan w:val="3"/>
            <w:tcBorders>
              <w:top w:val="nil"/>
              <w:left w:val="nil"/>
              <w:bottom w:val="single" w:sz="6" w:space="0" w:color="auto"/>
              <w:right w:val="single" w:sz="6" w:space="0" w:color="000000"/>
            </w:tcBorders>
            <w:vAlign w:val="bottom"/>
            <w:hideMark/>
          </w:tcPr>
          <w:p w:rsidR="00A374CB" w:rsidRPr="00A374CB" w:rsidRDefault="00A374CB" w:rsidP="0044058B">
            <w:pPr>
              <w:textAlignment w:val="baseline"/>
            </w:pPr>
            <w:r w:rsidRPr="00A374CB">
              <w:rPr>
                <w:color w:val="000000"/>
              </w:rPr>
              <w:t>4. ročník </w:t>
            </w:r>
          </w:p>
        </w:tc>
        <w:tc>
          <w:tcPr>
            <w:tcW w:w="1959" w:type="dxa"/>
            <w:gridSpan w:val="2"/>
            <w:tcBorders>
              <w:top w:val="nil"/>
              <w:left w:val="nil"/>
              <w:bottom w:val="single" w:sz="6" w:space="0" w:color="auto"/>
              <w:right w:val="single" w:sz="6" w:space="0" w:color="000000"/>
            </w:tcBorders>
            <w:vAlign w:val="bottom"/>
            <w:hideMark/>
          </w:tcPr>
          <w:p w:rsidR="00A374CB" w:rsidRPr="00A374CB" w:rsidRDefault="00A374CB" w:rsidP="0044058B">
            <w:pPr>
              <w:textAlignment w:val="baseline"/>
            </w:pPr>
            <w:r w:rsidRPr="00A374CB">
              <w:rPr>
                <w:color w:val="000000"/>
              </w:rPr>
              <w:t>Havelková, Ziková</w:t>
            </w:r>
          </w:p>
        </w:tc>
      </w:tr>
      <w:tr w:rsidR="00A374CB" w:rsidRPr="00C54B07" w:rsidTr="0044058B">
        <w:trPr>
          <w:trHeight w:val="300"/>
        </w:trPr>
        <w:tc>
          <w:tcPr>
            <w:tcW w:w="699" w:type="dxa"/>
            <w:gridSpan w:val="2"/>
            <w:tcBorders>
              <w:top w:val="single" w:sz="6" w:space="0" w:color="auto"/>
              <w:left w:val="single" w:sz="6" w:space="0" w:color="auto"/>
              <w:bottom w:val="single" w:sz="6" w:space="0" w:color="auto"/>
              <w:right w:val="single" w:sz="6" w:space="0" w:color="auto"/>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22.3. </w:t>
            </w:r>
          </w:p>
        </w:tc>
        <w:tc>
          <w:tcPr>
            <w:tcW w:w="4187" w:type="dxa"/>
            <w:tcBorders>
              <w:top w:val="single" w:sz="6"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Den vody </w:t>
            </w:r>
          </w:p>
        </w:tc>
        <w:tc>
          <w:tcPr>
            <w:tcW w:w="2227" w:type="dxa"/>
            <w:gridSpan w:val="3"/>
            <w:tcBorders>
              <w:top w:val="single" w:sz="6"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9. ročník </w:t>
            </w:r>
          </w:p>
        </w:tc>
        <w:tc>
          <w:tcPr>
            <w:tcW w:w="1959" w:type="dxa"/>
            <w:gridSpan w:val="2"/>
            <w:tcBorders>
              <w:top w:val="single" w:sz="6"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Nováčková </w:t>
            </w:r>
          </w:p>
        </w:tc>
      </w:tr>
      <w:tr w:rsidR="00A374CB" w:rsidRPr="00C54B07" w:rsidTr="0044058B">
        <w:trPr>
          <w:trHeight w:val="300"/>
        </w:trPr>
        <w:tc>
          <w:tcPr>
            <w:tcW w:w="699" w:type="dxa"/>
            <w:gridSpan w:val="2"/>
            <w:tcBorders>
              <w:top w:val="single" w:sz="6" w:space="0" w:color="auto"/>
              <w:left w:val="single" w:sz="6" w:space="0" w:color="auto"/>
              <w:bottom w:val="single" w:sz="6" w:space="0" w:color="auto"/>
              <w:right w:val="single" w:sz="6" w:space="0" w:color="auto"/>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24.3. </w:t>
            </w:r>
          </w:p>
        </w:tc>
        <w:tc>
          <w:tcPr>
            <w:tcW w:w="4187" w:type="dxa"/>
            <w:tcBorders>
              <w:top w:val="single" w:sz="6"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Plavání </w:t>
            </w:r>
          </w:p>
        </w:tc>
        <w:tc>
          <w:tcPr>
            <w:tcW w:w="2227" w:type="dxa"/>
            <w:gridSpan w:val="3"/>
            <w:tcBorders>
              <w:top w:val="single" w:sz="6"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3. a 4. ročník </w:t>
            </w:r>
          </w:p>
        </w:tc>
        <w:tc>
          <w:tcPr>
            <w:tcW w:w="1959" w:type="dxa"/>
            <w:gridSpan w:val="2"/>
            <w:tcBorders>
              <w:top w:val="single" w:sz="6"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Langmannová, Ziková </w:t>
            </w:r>
          </w:p>
        </w:tc>
      </w:tr>
      <w:tr w:rsidR="00A374CB" w:rsidRPr="00C54B07" w:rsidTr="0044058B">
        <w:trPr>
          <w:trHeight w:val="300"/>
        </w:trPr>
        <w:tc>
          <w:tcPr>
            <w:tcW w:w="699" w:type="dxa"/>
            <w:gridSpan w:val="2"/>
            <w:tcBorders>
              <w:top w:val="single" w:sz="6" w:space="0" w:color="auto"/>
              <w:left w:val="single" w:sz="6" w:space="0" w:color="000000"/>
              <w:bottom w:val="single" w:sz="6" w:space="0" w:color="000000"/>
              <w:right w:val="nil"/>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single" w:sz="6" w:space="0" w:color="auto"/>
              <w:left w:val="single" w:sz="6" w:space="0" w:color="000000"/>
              <w:bottom w:val="nil"/>
              <w:right w:val="single" w:sz="6" w:space="0" w:color="000000"/>
            </w:tcBorders>
            <w:vAlign w:val="bottom"/>
            <w:hideMark/>
          </w:tcPr>
          <w:p w:rsidR="00A374CB" w:rsidRPr="00A374CB" w:rsidRDefault="00A374CB" w:rsidP="0044058B">
            <w:pPr>
              <w:textAlignment w:val="baseline"/>
            </w:pPr>
            <w:r w:rsidRPr="00A374CB">
              <w:rPr>
                <w:color w:val="000000"/>
              </w:rPr>
              <w:t>Ukliďme Česko </w:t>
            </w:r>
          </w:p>
        </w:tc>
        <w:tc>
          <w:tcPr>
            <w:tcW w:w="2227" w:type="dxa"/>
            <w:gridSpan w:val="3"/>
            <w:tcBorders>
              <w:top w:val="single" w:sz="6" w:space="0" w:color="auto"/>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celá škola </w:t>
            </w:r>
          </w:p>
        </w:tc>
        <w:tc>
          <w:tcPr>
            <w:tcW w:w="1959" w:type="dxa"/>
            <w:gridSpan w:val="2"/>
            <w:tcBorders>
              <w:top w:val="single" w:sz="6" w:space="0" w:color="auto"/>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Rýcová </w:t>
            </w:r>
          </w:p>
        </w:tc>
      </w:tr>
      <w:tr w:rsidR="00A374CB" w:rsidRPr="00C54B07" w:rsidTr="0044058B">
        <w:trPr>
          <w:trHeight w:val="300"/>
        </w:trPr>
        <w:tc>
          <w:tcPr>
            <w:tcW w:w="699" w:type="dxa"/>
            <w:gridSpan w:val="2"/>
            <w:tcBorders>
              <w:top w:val="nil"/>
              <w:left w:val="single" w:sz="6" w:space="0" w:color="000000"/>
              <w:bottom w:val="single" w:sz="6" w:space="0" w:color="000000"/>
              <w:right w:val="nil"/>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single" w:sz="6" w:space="0" w:color="000000"/>
              <w:left w:val="single" w:sz="6" w:space="0" w:color="000000"/>
              <w:bottom w:val="nil"/>
              <w:right w:val="single" w:sz="6" w:space="0" w:color="000000"/>
            </w:tcBorders>
            <w:vAlign w:val="bottom"/>
            <w:hideMark/>
          </w:tcPr>
          <w:p w:rsidR="00A374CB" w:rsidRPr="00A374CB" w:rsidRDefault="00A374CB" w:rsidP="0044058B">
            <w:pPr>
              <w:textAlignment w:val="baseline"/>
            </w:pPr>
            <w:r w:rsidRPr="00A374CB">
              <w:rPr>
                <w:color w:val="000000"/>
              </w:rPr>
              <w:t>Příprava zápisu do ZŠ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Hloušková </w:t>
            </w:r>
          </w:p>
        </w:tc>
      </w:tr>
      <w:tr w:rsidR="00A374CB" w:rsidRPr="00C54B07" w:rsidTr="0044058B">
        <w:trPr>
          <w:trHeight w:val="300"/>
        </w:trPr>
        <w:tc>
          <w:tcPr>
            <w:tcW w:w="699" w:type="dxa"/>
            <w:gridSpan w:val="2"/>
            <w:tcBorders>
              <w:top w:val="nil"/>
              <w:left w:val="single" w:sz="6" w:space="0" w:color="000000"/>
              <w:bottom w:val="single" w:sz="6" w:space="0" w:color="000000"/>
              <w:right w:val="nil"/>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single" w:sz="6" w:space="0" w:color="000000"/>
              <w:left w:val="single" w:sz="6" w:space="0" w:color="000000"/>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Vítání jara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1. ročník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Rýcová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shd w:val="clear" w:color="auto" w:fill="FFCC99"/>
            <w:vAlign w:val="bottom"/>
            <w:hideMark/>
          </w:tcPr>
          <w:p w:rsidR="00A374CB" w:rsidRPr="00A374CB" w:rsidRDefault="00A374CB" w:rsidP="0044058B">
            <w:pPr>
              <w:textAlignment w:val="baseline"/>
            </w:pPr>
            <w:r w:rsidRPr="00A374CB">
              <w:rPr>
                <w:b/>
                <w:bCs/>
                <w:color w:val="000000"/>
              </w:rPr>
              <w:t>DUBEN</w:t>
            </w:r>
            <w:r w:rsidRPr="00A374CB">
              <w:rPr>
                <w:color w:val="000000"/>
              </w:rPr>
              <w: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auto"/>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auto"/>
              <w:right w:val="single" w:sz="6" w:space="0" w:color="000000"/>
            </w:tcBorders>
            <w:vAlign w:val="bottom"/>
            <w:hideMark/>
          </w:tcPr>
          <w:p w:rsidR="00A374CB" w:rsidRPr="00A374CB" w:rsidRDefault="00A374CB" w:rsidP="0044058B">
            <w:pPr>
              <w:textAlignment w:val="baseline"/>
            </w:pPr>
            <w:r w:rsidRPr="00A374CB">
              <w:rPr>
                <w:color w:val="000000"/>
              </w:rPr>
              <w:t>Den dětské knihy </w:t>
            </w:r>
          </w:p>
        </w:tc>
        <w:tc>
          <w:tcPr>
            <w:tcW w:w="2227" w:type="dxa"/>
            <w:gridSpan w:val="3"/>
            <w:tcBorders>
              <w:top w:val="nil"/>
              <w:left w:val="nil"/>
              <w:bottom w:val="single" w:sz="6" w:space="0" w:color="auto"/>
              <w:right w:val="single" w:sz="6" w:space="0" w:color="000000"/>
            </w:tcBorders>
            <w:vAlign w:val="bottom"/>
            <w:hideMark/>
          </w:tcPr>
          <w:p w:rsidR="00A374CB" w:rsidRPr="00A374CB" w:rsidRDefault="00A374CB" w:rsidP="0044058B">
            <w:pPr>
              <w:textAlignment w:val="baseline"/>
            </w:pPr>
            <w:r w:rsidRPr="00A374CB">
              <w:rPr>
                <w:color w:val="000000"/>
              </w:rPr>
              <w:t>celá škola   </w:t>
            </w:r>
          </w:p>
        </w:tc>
        <w:tc>
          <w:tcPr>
            <w:tcW w:w="1959" w:type="dxa"/>
            <w:gridSpan w:val="2"/>
            <w:tcBorders>
              <w:top w:val="nil"/>
              <w:left w:val="nil"/>
              <w:bottom w:val="single" w:sz="6" w:space="0" w:color="auto"/>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single" w:sz="6" w:space="0" w:color="auto"/>
              <w:left w:val="single" w:sz="6" w:space="0" w:color="auto"/>
              <w:bottom w:val="single" w:sz="6" w:space="0" w:color="auto"/>
              <w:right w:val="single" w:sz="6" w:space="0" w:color="auto"/>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3.4. </w:t>
            </w:r>
          </w:p>
        </w:tc>
        <w:tc>
          <w:tcPr>
            <w:tcW w:w="4187" w:type="dxa"/>
            <w:tcBorders>
              <w:top w:val="single" w:sz="6"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 Plavání </w:t>
            </w:r>
          </w:p>
        </w:tc>
        <w:tc>
          <w:tcPr>
            <w:tcW w:w="2227" w:type="dxa"/>
            <w:gridSpan w:val="3"/>
            <w:tcBorders>
              <w:top w:val="single" w:sz="6"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3. a 4. ročník </w:t>
            </w:r>
          </w:p>
        </w:tc>
        <w:tc>
          <w:tcPr>
            <w:tcW w:w="1959" w:type="dxa"/>
            <w:gridSpan w:val="2"/>
            <w:tcBorders>
              <w:top w:val="single" w:sz="6"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Langmannová, Ziková </w:t>
            </w:r>
          </w:p>
        </w:tc>
      </w:tr>
      <w:tr w:rsidR="00A374CB" w:rsidRPr="00C54B07" w:rsidTr="0044058B">
        <w:trPr>
          <w:trHeight w:val="300"/>
        </w:trPr>
        <w:tc>
          <w:tcPr>
            <w:tcW w:w="699" w:type="dxa"/>
            <w:gridSpan w:val="2"/>
            <w:tcBorders>
              <w:top w:val="single" w:sz="6" w:space="0" w:color="auto"/>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10.4. </w:t>
            </w:r>
          </w:p>
        </w:tc>
        <w:tc>
          <w:tcPr>
            <w:tcW w:w="4187" w:type="dxa"/>
            <w:tcBorders>
              <w:top w:val="single" w:sz="6" w:space="0" w:color="auto"/>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Plavání </w:t>
            </w:r>
          </w:p>
        </w:tc>
        <w:tc>
          <w:tcPr>
            <w:tcW w:w="2227" w:type="dxa"/>
            <w:gridSpan w:val="3"/>
            <w:tcBorders>
              <w:top w:val="single" w:sz="6" w:space="0" w:color="auto"/>
              <w:left w:val="nil"/>
              <w:bottom w:val="single" w:sz="6" w:space="0" w:color="000000"/>
              <w:right w:val="single" w:sz="6" w:space="0" w:color="auto"/>
            </w:tcBorders>
            <w:vAlign w:val="bottom"/>
            <w:hideMark/>
          </w:tcPr>
          <w:p w:rsidR="00A374CB" w:rsidRPr="00A374CB" w:rsidRDefault="00A374CB" w:rsidP="0044058B">
            <w:pPr>
              <w:textAlignment w:val="baseline"/>
            </w:pPr>
            <w:r w:rsidRPr="00A374CB">
              <w:rPr>
                <w:color w:val="000000"/>
              </w:rPr>
              <w:t>3. a 4. ročník </w:t>
            </w:r>
          </w:p>
        </w:tc>
        <w:tc>
          <w:tcPr>
            <w:tcW w:w="1959" w:type="dxa"/>
            <w:gridSpan w:val="2"/>
            <w:tcBorders>
              <w:top w:val="single" w:sz="6"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Langmannová, Ziková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Dopravní výchova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4. ročník </w:t>
            </w:r>
          </w:p>
        </w:tc>
        <w:tc>
          <w:tcPr>
            <w:tcW w:w="1959" w:type="dxa"/>
            <w:gridSpan w:val="2"/>
            <w:tcBorders>
              <w:top w:val="single" w:sz="6" w:space="0" w:color="auto"/>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Ziková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Velikonoce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Den Země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celá škola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Čarodějnický rej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3. ročník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Langmannová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shd w:val="clear" w:color="auto" w:fill="FFFFFF"/>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shd w:val="clear" w:color="auto" w:fill="FFCC99"/>
            <w:vAlign w:val="bottom"/>
            <w:hideMark/>
          </w:tcPr>
          <w:p w:rsidR="00A374CB" w:rsidRPr="00A374CB" w:rsidRDefault="00A374CB" w:rsidP="0044058B">
            <w:pPr>
              <w:textAlignment w:val="baseline"/>
            </w:pPr>
            <w:r w:rsidRPr="00A374CB">
              <w:rPr>
                <w:b/>
                <w:bCs/>
                <w:color w:val="000000"/>
              </w:rPr>
              <w:t>KVĚTEN</w:t>
            </w:r>
            <w:r w:rsidRPr="00A374CB">
              <w:rPr>
                <w:color w:val="000000"/>
              </w:rPr>
              <w: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A374CB">
        <w:trPr>
          <w:trHeight w:val="300"/>
        </w:trPr>
        <w:tc>
          <w:tcPr>
            <w:tcW w:w="699" w:type="dxa"/>
            <w:gridSpan w:val="2"/>
            <w:tcBorders>
              <w:top w:val="nil"/>
              <w:left w:val="single" w:sz="6" w:space="0" w:color="000000"/>
              <w:bottom w:val="single" w:sz="6" w:space="0" w:color="000000"/>
              <w:right w:val="single" w:sz="6" w:space="0" w:color="000000"/>
            </w:tcBorders>
            <w:shd w:val="clear" w:color="auto" w:fill="FFFFFF"/>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b/>
                <w:bCs/>
                <w:color w:val="000000"/>
              </w:rPr>
              <w:t>Téma roku: Přísloví a pranostiky </w:t>
            </w:r>
            <w:r w:rsidRPr="00A374CB">
              <w:rPr>
                <w:color w:val="000000"/>
              </w:rPr>
              <w: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xml:space="preserve">celá </w:t>
            </w:r>
            <w:proofErr w:type="gramStart"/>
            <w:r w:rsidRPr="00A374CB">
              <w:rPr>
                <w:color w:val="000000"/>
              </w:rPr>
              <w:t>škola - květen</w:t>
            </w:r>
            <w:proofErr w:type="gramEnd"/>
            <w:r w:rsidRPr="00A374CB">
              <w:rPr>
                <w:color w:val="000000"/>
              </w:rPr>
              <w:t xml:space="preserve"> - červen </w:t>
            </w:r>
          </w:p>
        </w:tc>
        <w:tc>
          <w:tcPr>
            <w:tcW w:w="1959" w:type="dxa"/>
            <w:gridSpan w:val="2"/>
            <w:tcBorders>
              <w:top w:val="nil"/>
              <w:left w:val="nil"/>
              <w:bottom w:val="single" w:sz="4" w:space="0" w:color="auto"/>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A374CB">
        <w:trPr>
          <w:trHeight w:val="300"/>
        </w:trPr>
        <w:tc>
          <w:tcPr>
            <w:tcW w:w="699" w:type="dxa"/>
            <w:gridSpan w:val="2"/>
            <w:tcBorders>
              <w:top w:val="nil"/>
              <w:left w:val="single" w:sz="6" w:space="0" w:color="000000"/>
              <w:bottom w:val="single" w:sz="6" w:space="0" w:color="000000"/>
              <w:right w:val="single" w:sz="6" w:space="0" w:color="000000"/>
            </w:tcBorders>
            <w:shd w:val="clear" w:color="auto" w:fill="FFFFFF"/>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15.5. 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Plavání </w:t>
            </w:r>
          </w:p>
        </w:tc>
        <w:tc>
          <w:tcPr>
            <w:tcW w:w="2227" w:type="dxa"/>
            <w:gridSpan w:val="3"/>
            <w:tcBorders>
              <w:top w:val="nil"/>
              <w:left w:val="nil"/>
              <w:bottom w:val="single" w:sz="6" w:space="0" w:color="000000"/>
              <w:right w:val="single" w:sz="4" w:space="0" w:color="auto"/>
            </w:tcBorders>
            <w:vAlign w:val="bottom"/>
            <w:hideMark/>
          </w:tcPr>
          <w:p w:rsidR="00A374CB" w:rsidRPr="00A374CB" w:rsidRDefault="00A374CB" w:rsidP="0044058B">
            <w:pPr>
              <w:textAlignment w:val="baseline"/>
            </w:pPr>
            <w:r w:rsidRPr="00A374CB">
              <w:rPr>
                <w:color w:val="000000"/>
              </w:rPr>
              <w:t>3. a 4. ročník </w:t>
            </w:r>
          </w:p>
        </w:tc>
        <w:tc>
          <w:tcPr>
            <w:tcW w:w="1959" w:type="dxa"/>
            <w:gridSpan w:val="2"/>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Langmannová, Ziková </w:t>
            </w:r>
          </w:p>
        </w:tc>
      </w:tr>
      <w:tr w:rsidR="00A374CB" w:rsidRPr="00C54B07" w:rsidTr="00A374CB">
        <w:trPr>
          <w:trHeight w:val="300"/>
        </w:trPr>
        <w:tc>
          <w:tcPr>
            <w:tcW w:w="699" w:type="dxa"/>
            <w:gridSpan w:val="2"/>
            <w:tcBorders>
              <w:top w:val="nil"/>
              <w:left w:val="single" w:sz="6" w:space="0" w:color="000000"/>
              <w:bottom w:val="single" w:sz="6" w:space="0" w:color="000000"/>
              <w:right w:val="single" w:sz="6" w:space="0" w:color="000000"/>
            </w:tcBorders>
            <w:shd w:val="clear" w:color="auto" w:fill="FFFFFF"/>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22.5. 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Plavání </w:t>
            </w:r>
          </w:p>
        </w:tc>
        <w:tc>
          <w:tcPr>
            <w:tcW w:w="2227" w:type="dxa"/>
            <w:gridSpan w:val="3"/>
            <w:tcBorders>
              <w:top w:val="nil"/>
              <w:left w:val="nil"/>
              <w:bottom w:val="single" w:sz="6" w:space="0" w:color="000000"/>
              <w:right w:val="single" w:sz="4" w:space="0" w:color="auto"/>
            </w:tcBorders>
            <w:vAlign w:val="bottom"/>
            <w:hideMark/>
          </w:tcPr>
          <w:p w:rsidR="00A374CB" w:rsidRPr="00A374CB" w:rsidRDefault="00A374CB" w:rsidP="0044058B">
            <w:pPr>
              <w:textAlignment w:val="baseline"/>
            </w:pPr>
            <w:r w:rsidRPr="00A374CB">
              <w:rPr>
                <w:color w:val="000000"/>
              </w:rPr>
              <w:t>3. a 4. ročník </w:t>
            </w:r>
          </w:p>
        </w:tc>
        <w:tc>
          <w:tcPr>
            <w:tcW w:w="1959" w:type="dxa"/>
            <w:gridSpan w:val="2"/>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Langmannová, Ziková </w:t>
            </w:r>
          </w:p>
        </w:tc>
      </w:tr>
      <w:tr w:rsidR="00A374CB" w:rsidRPr="00C54B07" w:rsidTr="00B505E0">
        <w:trPr>
          <w:trHeight w:val="300"/>
        </w:trPr>
        <w:tc>
          <w:tcPr>
            <w:tcW w:w="699" w:type="dxa"/>
            <w:gridSpan w:val="2"/>
            <w:tcBorders>
              <w:top w:val="nil"/>
              <w:left w:val="single" w:sz="6" w:space="0" w:color="000000"/>
              <w:bottom w:val="single" w:sz="4" w:space="0" w:color="auto"/>
              <w:right w:val="single" w:sz="6" w:space="0" w:color="000000"/>
            </w:tcBorders>
            <w:shd w:val="clear" w:color="auto" w:fill="FFFFFF"/>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29.5. </w:t>
            </w:r>
          </w:p>
        </w:tc>
        <w:tc>
          <w:tcPr>
            <w:tcW w:w="4187" w:type="dxa"/>
            <w:tcBorders>
              <w:top w:val="nil"/>
              <w:left w:val="nil"/>
              <w:bottom w:val="single" w:sz="4" w:space="0" w:color="auto"/>
              <w:right w:val="single" w:sz="6" w:space="0" w:color="000000"/>
            </w:tcBorders>
            <w:vAlign w:val="bottom"/>
            <w:hideMark/>
          </w:tcPr>
          <w:p w:rsidR="00A374CB" w:rsidRPr="00A374CB" w:rsidRDefault="00A374CB" w:rsidP="0044058B">
            <w:pPr>
              <w:textAlignment w:val="baseline"/>
            </w:pPr>
            <w:r w:rsidRPr="00A374CB">
              <w:rPr>
                <w:color w:val="000000"/>
              </w:rPr>
              <w:t> Plavání </w:t>
            </w:r>
          </w:p>
        </w:tc>
        <w:tc>
          <w:tcPr>
            <w:tcW w:w="2227" w:type="dxa"/>
            <w:gridSpan w:val="3"/>
            <w:tcBorders>
              <w:top w:val="nil"/>
              <w:left w:val="nil"/>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3. a 4. ročník </w:t>
            </w:r>
          </w:p>
        </w:tc>
        <w:tc>
          <w:tcPr>
            <w:tcW w:w="1959" w:type="dxa"/>
            <w:gridSpan w:val="2"/>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Langmannová, Ziková </w:t>
            </w:r>
          </w:p>
        </w:tc>
      </w:tr>
      <w:tr w:rsidR="00A374CB" w:rsidRPr="00C54B07" w:rsidTr="00B505E0">
        <w:trPr>
          <w:trHeight w:val="300"/>
        </w:trPr>
        <w:tc>
          <w:tcPr>
            <w:tcW w:w="699"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A374CB" w:rsidRPr="00A374CB" w:rsidRDefault="00A374CB" w:rsidP="0044058B">
            <w:pPr>
              <w:textAlignment w:val="baseline"/>
            </w:pPr>
            <w:r w:rsidRPr="00A374CB">
              <w:rPr>
                <w:color w:val="000000"/>
              </w:rPr>
              <w:t xml:space="preserve">Výlet do </w:t>
            </w:r>
            <w:proofErr w:type="spellStart"/>
            <w:r w:rsidRPr="00A374CB">
              <w:rPr>
                <w:color w:val="000000"/>
              </w:rPr>
              <w:t>Permonia</w:t>
            </w:r>
            <w:proofErr w:type="spellEnd"/>
            <w:r w:rsidRPr="00A374CB">
              <w:rPr>
                <w:color w:val="000000"/>
              </w:rPr>
              <w:t> </w:t>
            </w:r>
          </w:p>
        </w:tc>
        <w:tc>
          <w:tcPr>
            <w:tcW w:w="2227" w:type="dxa"/>
            <w:gridSpan w:val="3"/>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2. a 3. ročník </w:t>
            </w:r>
          </w:p>
        </w:tc>
        <w:tc>
          <w:tcPr>
            <w:tcW w:w="1959" w:type="dxa"/>
            <w:gridSpan w:val="2"/>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Pyšná, Langmannová </w:t>
            </w:r>
          </w:p>
        </w:tc>
      </w:tr>
      <w:tr w:rsidR="00A374CB" w:rsidRPr="00C54B07" w:rsidTr="00B505E0">
        <w:trPr>
          <w:trHeight w:val="300"/>
        </w:trPr>
        <w:tc>
          <w:tcPr>
            <w:tcW w:w="699" w:type="dxa"/>
            <w:gridSpan w:val="2"/>
            <w:tcBorders>
              <w:top w:val="single" w:sz="4" w:space="0" w:color="auto"/>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single" w:sz="4" w:space="0" w:color="auto"/>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Výlet  </w:t>
            </w:r>
          </w:p>
        </w:tc>
        <w:tc>
          <w:tcPr>
            <w:tcW w:w="2227" w:type="dxa"/>
            <w:gridSpan w:val="3"/>
            <w:tcBorders>
              <w:top w:val="single" w:sz="4" w:space="0" w:color="auto"/>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1. ročník </w:t>
            </w:r>
          </w:p>
        </w:tc>
        <w:tc>
          <w:tcPr>
            <w:tcW w:w="1959" w:type="dxa"/>
            <w:gridSpan w:val="2"/>
            <w:tcBorders>
              <w:top w:val="single" w:sz="4" w:space="0" w:color="auto"/>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Rýcová,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Výlet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4. a 5. ročník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Ziková, Vyhnánková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Výlet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6. ročník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Nováčková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xml:space="preserve">Beseda s Adolfem </w:t>
            </w:r>
            <w:proofErr w:type="gramStart"/>
            <w:r w:rsidRPr="00A374CB">
              <w:rPr>
                <w:color w:val="000000"/>
              </w:rPr>
              <w:t>Dudkem - ilustrátor</w:t>
            </w:r>
            <w:proofErr w:type="gramEnd"/>
            <w:r w:rsidRPr="00A374CB">
              <w:rPr>
                <w:color w:val="000000"/>
              </w:rPr>
              <w:t xml:space="preserve"> dětských knih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1. stupeň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Vyhnánková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proofErr w:type="gramStart"/>
            <w:r w:rsidRPr="00A374CB">
              <w:rPr>
                <w:color w:val="000000"/>
              </w:rPr>
              <w:t>Výlet - Dino</w:t>
            </w:r>
            <w:proofErr w:type="gramEnd"/>
            <w:r w:rsidRPr="00A374CB">
              <w:rPr>
                <w:color w:val="000000"/>
              </w:rPr>
              <w:t xml:space="preserve"> park Vyškov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7. a 8. ročník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Havelková, Růžičková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proofErr w:type="gramStart"/>
            <w:r w:rsidRPr="00A374CB">
              <w:rPr>
                <w:color w:val="000000"/>
              </w:rPr>
              <w:t>Výlet - Vranov</w:t>
            </w:r>
            <w:proofErr w:type="gramEnd"/>
            <w:r w:rsidRPr="00A374CB">
              <w:rPr>
                <w:color w:val="000000"/>
              </w:rPr>
              <w:t xml:space="preserve"> nad Dyjí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9. ročník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Stehlík St.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shd w:val="clear" w:color="auto" w:fill="FFCC99"/>
            <w:vAlign w:val="bottom"/>
            <w:hideMark/>
          </w:tcPr>
          <w:p w:rsidR="00A374CB" w:rsidRPr="00A374CB" w:rsidRDefault="00A374CB" w:rsidP="0044058B">
            <w:pPr>
              <w:textAlignment w:val="baseline"/>
            </w:pPr>
            <w:r w:rsidRPr="00A374CB">
              <w:rPr>
                <w:b/>
                <w:bCs/>
                <w:color w:val="000000"/>
              </w:rPr>
              <w:t>ČERVEN</w:t>
            </w:r>
            <w:r w:rsidRPr="00A374CB">
              <w:rPr>
                <w:color w:val="000000"/>
              </w:rPr>
              <w:t>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Dětský den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celá škola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A374C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r w:rsidRPr="00A374CB">
              <w:rPr>
                <w:color w:val="000000"/>
              </w:rPr>
              <w:t>Branný den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celá škola   </w:t>
            </w:r>
          </w:p>
        </w:tc>
        <w:tc>
          <w:tcPr>
            <w:tcW w:w="1959" w:type="dxa"/>
            <w:gridSpan w:val="2"/>
            <w:tcBorders>
              <w:top w:val="nil"/>
              <w:left w:val="nil"/>
              <w:bottom w:val="single" w:sz="4" w:space="0" w:color="auto"/>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A374C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Dopravní výchova </w:t>
            </w:r>
          </w:p>
        </w:tc>
        <w:tc>
          <w:tcPr>
            <w:tcW w:w="2227" w:type="dxa"/>
            <w:gridSpan w:val="3"/>
            <w:tcBorders>
              <w:top w:val="nil"/>
              <w:left w:val="nil"/>
              <w:bottom w:val="single" w:sz="6" w:space="0" w:color="000000"/>
              <w:right w:val="single" w:sz="4" w:space="0" w:color="auto"/>
            </w:tcBorders>
            <w:vAlign w:val="bottom"/>
            <w:hideMark/>
          </w:tcPr>
          <w:p w:rsidR="00A374CB" w:rsidRPr="00A374CB" w:rsidRDefault="00A374CB" w:rsidP="0044058B">
            <w:pPr>
              <w:textAlignment w:val="baseline"/>
            </w:pPr>
            <w:r w:rsidRPr="00A374CB">
              <w:rPr>
                <w:color w:val="000000"/>
              </w:rPr>
              <w:t>4. ročník </w:t>
            </w:r>
          </w:p>
        </w:tc>
        <w:tc>
          <w:tcPr>
            <w:tcW w:w="1959" w:type="dxa"/>
            <w:gridSpan w:val="2"/>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Ziková </w:t>
            </w:r>
          </w:p>
        </w:tc>
      </w:tr>
      <w:tr w:rsidR="00A374CB" w:rsidRPr="00C54B07" w:rsidTr="00A374C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5. 6.  </w:t>
            </w:r>
          </w:p>
        </w:tc>
        <w:tc>
          <w:tcPr>
            <w:tcW w:w="4187"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Plavání </w:t>
            </w:r>
          </w:p>
        </w:tc>
        <w:tc>
          <w:tcPr>
            <w:tcW w:w="2227" w:type="dxa"/>
            <w:gridSpan w:val="3"/>
            <w:tcBorders>
              <w:top w:val="nil"/>
              <w:left w:val="nil"/>
              <w:bottom w:val="single" w:sz="6" w:space="0" w:color="000000"/>
              <w:right w:val="single" w:sz="4" w:space="0" w:color="auto"/>
            </w:tcBorders>
            <w:vAlign w:val="bottom"/>
            <w:hideMark/>
          </w:tcPr>
          <w:p w:rsidR="00A374CB" w:rsidRPr="00A374CB" w:rsidRDefault="00A374CB" w:rsidP="0044058B">
            <w:pPr>
              <w:textAlignment w:val="baseline"/>
            </w:pPr>
            <w:r w:rsidRPr="00A374CB">
              <w:rPr>
                <w:color w:val="000000"/>
              </w:rPr>
              <w:t>3. a 4. ročník </w:t>
            </w:r>
          </w:p>
        </w:tc>
        <w:tc>
          <w:tcPr>
            <w:tcW w:w="1959" w:type="dxa"/>
            <w:gridSpan w:val="2"/>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Langmannová, Ziková </w:t>
            </w:r>
          </w:p>
        </w:tc>
      </w:tr>
      <w:tr w:rsidR="00A374CB" w:rsidRPr="00C54B07" w:rsidTr="00A374CB">
        <w:trPr>
          <w:trHeight w:val="300"/>
        </w:trPr>
        <w:tc>
          <w:tcPr>
            <w:tcW w:w="699" w:type="dxa"/>
            <w:gridSpan w:val="2"/>
            <w:tcBorders>
              <w:top w:val="nil"/>
              <w:left w:val="single" w:sz="6" w:space="0" w:color="000000"/>
              <w:bottom w:val="single" w:sz="4" w:space="0" w:color="auto"/>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12.6. </w:t>
            </w:r>
          </w:p>
        </w:tc>
        <w:tc>
          <w:tcPr>
            <w:tcW w:w="4187" w:type="dxa"/>
            <w:tcBorders>
              <w:top w:val="nil"/>
              <w:left w:val="nil"/>
              <w:bottom w:val="single" w:sz="4" w:space="0" w:color="auto"/>
              <w:right w:val="single" w:sz="6" w:space="0" w:color="000000"/>
            </w:tcBorders>
            <w:vAlign w:val="bottom"/>
            <w:hideMark/>
          </w:tcPr>
          <w:p w:rsidR="00A374CB" w:rsidRPr="00A374CB" w:rsidRDefault="00A374CB" w:rsidP="0044058B">
            <w:pPr>
              <w:textAlignment w:val="baseline"/>
            </w:pPr>
            <w:r w:rsidRPr="00A374CB">
              <w:rPr>
                <w:color w:val="000000"/>
              </w:rPr>
              <w:t> Plavání </w:t>
            </w:r>
          </w:p>
        </w:tc>
        <w:tc>
          <w:tcPr>
            <w:tcW w:w="2227" w:type="dxa"/>
            <w:gridSpan w:val="3"/>
            <w:tcBorders>
              <w:top w:val="nil"/>
              <w:left w:val="nil"/>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3. a 4. ročník </w:t>
            </w:r>
          </w:p>
        </w:tc>
        <w:tc>
          <w:tcPr>
            <w:tcW w:w="1959" w:type="dxa"/>
            <w:gridSpan w:val="2"/>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Langmannová, Ziková </w:t>
            </w:r>
          </w:p>
        </w:tc>
      </w:tr>
      <w:tr w:rsidR="00A374CB" w:rsidRPr="00C54B07" w:rsidTr="00A374CB">
        <w:trPr>
          <w:trHeight w:val="300"/>
        </w:trPr>
        <w:tc>
          <w:tcPr>
            <w:tcW w:w="699" w:type="dxa"/>
            <w:gridSpan w:val="2"/>
            <w:tcBorders>
              <w:top w:val="single" w:sz="4" w:space="0" w:color="auto"/>
              <w:left w:val="single" w:sz="4" w:space="0" w:color="auto"/>
              <w:bottom w:val="single" w:sz="4" w:space="0" w:color="auto"/>
              <w:right w:val="single" w:sz="4" w:space="0" w:color="auto"/>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19.6. </w:t>
            </w:r>
          </w:p>
        </w:tc>
        <w:tc>
          <w:tcPr>
            <w:tcW w:w="4187" w:type="dxa"/>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 Plavání </w:t>
            </w:r>
          </w:p>
        </w:tc>
        <w:tc>
          <w:tcPr>
            <w:tcW w:w="2227" w:type="dxa"/>
            <w:gridSpan w:val="3"/>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3. a 4. ročník </w:t>
            </w:r>
          </w:p>
        </w:tc>
        <w:tc>
          <w:tcPr>
            <w:tcW w:w="1959" w:type="dxa"/>
            <w:gridSpan w:val="2"/>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Langmannová, Ziková </w:t>
            </w:r>
          </w:p>
        </w:tc>
      </w:tr>
      <w:tr w:rsidR="00A374CB" w:rsidRPr="00C54B07" w:rsidTr="00A374CB">
        <w:trPr>
          <w:trHeight w:val="300"/>
        </w:trPr>
        <w:tc>
          <w:tcPr>
            <w:tcW w:w="699" w:type="dxa"/>
            <w:gridSpan w:val="2"/>
            <w:tcBorders>
              <w:top w:val="single" w:sz="4" w:space="0" w:color="auto"/>
              <w:left w:val="single" w:sz="6" w:space="0" w:color="auto"/>
              <w:bottom w:val="single" w:sz="6" w:space="0" w:color="auto"/>
              <w:right w:val="single" w:sz="6" w:space="0" w:color="auto"/>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lastRenderedPageBreak/>
              <w:t>  </w:t>
            </w:r>
          </w:p>
        </w:tc>
        <w:tc>
          <w:tcPr>
            <w:tcW w:w="4187" w:type="dxa"/>
            <w:tcBorders>
              <w:top w:val="single" w:sz="4"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  </w:t>
            </w:r>
          </w:p>
        </w:tc>
        <w:tc>
          <w:tcPr>
            <w:tcW w:w="2227" w:type="dxa"/>
            <w:gridSpan w:val="3"/>
            <w:tcBorders>
              <w:top w:val="single" w:sz="4"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single" w:sz="4" w:space="0" w:color="auto"/>
              <w:left w:val="single" w:sz="6" w:space="0" w:color="auto"/>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single" w:sz="6" w:space="0" w:color="auto"/>
              <w:left w:val="single" w:sz="6" w:space="0" w:color="000000"/>
              <w:bottom w:val="single" w:sz="6" w:space="0" w:color="000000"/>
              <w:right w:val="nil"/>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single" w:sz="6" w:space="0" w:color="auto"/>
              <w:left w:val="single" w:sz="6" w:space="0" w:color="000000"/>
              <w:bottom w:val="single" w:sz="6" w:space="0" w:color="000000"/>
              <w:right w:val="single" w:sz="6" w:space="0" w:color="000000"/>
            </w:tcBorders>
            <w:shd w:val="clear" w:color="auto" w:fill="FFCC99"/>
            <w:vAlign w:val="bottom"/>
            <w:hideMark/>
          </w:tcPr>
          <w:p w:rsidR="00A374CB" w:rsidRPr="00A374CB" w:rsidRDefault="00A374CB" w:rsidP="0044058B">
            <w:pPr>
              <w:textAlignment w:val="baseline"/>
            </w:pPr>
            <w:r w:rsidRPr="00A374CB">
              <w:rPr>
                <w:b/>
                <w:bCs/>
                <w:color w:val="000000"/>
              </w:rPr>
              <w:t>NEZAŘAZENÉ</w:t>
            </w:r>
            <w:r w:rsidRPr="00A374CB">
              <w:rPr>
                <w:color w:val="000000"/>
              </w:rPr>
              <w:t> </w:t>
            </w:r>
          </w:p>
        </w:tc>
        <w:tc>
          <w:tcPr>
            <w:tcW w:w="2227" w:type="dxa"/>
            <w:gridSpan w:val="3"/>
            <w:tcBorders>
              <w:top w:val="single" w:sz="6" w:space="0" w:color="auto"/>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000000"/>
              <w:right w:val="nil"/>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single" w:sz="6" w:space="0" w:color="000000"/>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Zdobení vánočních stromků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44058B">
        <w:trPr>
          <w:trHeight w:val="300"/>
        </w:trPr>
        <w:tc>
          <w:tcPr>
            <w:tcW w:w="699" w:type="dxa"/>
            <w:gridSpan w:val="2"/>
            <w:tcBorders>
              <w:top w:val="nil"/>
              <w:left w:val="single" w:sz="6" w:space="0" w:color="000000"/>
              <w:bottom w:val="single" w:sz="6" w:space="0" w:color="000000"/>
              <w:right w:val="single" w:sz="6" w:space="0" w:color="000000"/>
            </w:tcBorders>
            <w:vAlign w:val="bottom"/>
            <w:hideMark/>
          </w:tcPr>
          <w:p w:rsidR="00A374CB" w:rsidRPr="00C54B07" w:rsidRDefault="00A374CB" w:rsidP="0044058B">
            <w:pPr>
              <w:textAlignment w:val="baseline"/>
              <w:rPr>
                <w:rFonts w:ascii="Segoe UI" w:hAnsi="Segoe UI" w:cs="Segoe UI"/>
                <w:sz w:val="18"/>
                <w:szCs w:val="18"/>
              </w:rPr>
            </w:pPr>
            <w:r w:rsidRPr="00C54B07">
              <w:rPr>
                <w:rFonts w:ascii="Arial" w:hAnsi="Arial" w:cs="Arial"/>
                <w:color w:val="000000"/>
              </w:rPr>
              <w:t>  </w:t>
            </w:r>
          </w:p>
        </w:tc>
        <w:tc>
          <w:tcPr>
            <w:tcW w:w="4187" w:type="dxa"/>
            <w:tcBorders>
              <w:top w:val="nil"/>
              <w:left w:val="nil"/>
              <w:bottom w:val="nil"/>
              <w:right w:val="single" w:sz="6" w:space="0" w:color="000000"/>
            </w:tcBorders>
            <w:vAlign w:val="bottom"/>
            <w:hideMark/>
          </w:tcPr>
          <w:p w:rsidR="00A374CB" w:rsidRPr="00A374CB" w:rsidRDefault="00A374CB" w:rsidP="0044058B">
            <w:pPr>
              <w:textAlignment w:val="baseline"/>
            </w:pPr>
            <w:r w:rsidRPr="00A374CB">
              <w:rPr>
                <w:color w:val="000000"/>
              </w:rPr>
              <w:t>Rozsvícení vánočního stromu </w:t>
            </w:r>
          </w:p>
        </w:tc>
        <w:tc>
          <w:tcPr>
            <w:tcW w:w="2227" w:type="dxa"/>
            <w:gridSpan w:val="3"/>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c>
          <w:tcPr>
            <w:tcW w:w="1959"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w:t>
            </w:r>
          </w:p>
        </w:tc>
      </w:tr>
      <w:tr w:rsidR="00A374CB" w:rsidRPr="00C54B07" w:rsidTr="00A374CB">
        <w:trPr>
          <w:gridBefore w:val="1"/>
          <w:gridAfter w:val="1"/>
          <w:wBefore w:w="8" w:type="dxa"/>
          <w:wAfter w:w="8" w:type="dxa"/>
          <w:trHeight w:val="300"/>
        </w:trPr>
        <w:tc>
          <w:tcPr>
            <w:tcW w:w="691" w:type="dxa"/>
            <w:tcBorders>
              <w:top w:val="nil"/>
              <w:left w:val="single" w:sz="6" w:space="0" w:color="000000"/>
              <w:bottom w:val="single" w:sz="6" w:space="0" w:color="000000"/>
              <w:right w:val="single" w:sz="4" w:space="0" w:color="auto"/>
            </w:tcBorders>
            <w:vAlign w:val="bottom"/>
            <w:hideMark/>
          </w:tcPr>
          <w:p w:rsidR="00A374CB" w:rsidRPr="00C54B07" w:rsidRDefault="00A374CB" w:rsidP="0044058B">
            <w:pPr>
              <w:textAlignment w:val="baseline"/>
            </w:pPr>
            <w:r w:rsidRPr="00C54B07">
              <w:rPr>
                <w:rFonts w:ascii="Arial" w:hAnsi="Arial" w:cs="Arial"/>
                <w:color w:val="000000"/>
              </w:rPr>
              <w:t>  </w:t>
            </w:r>
          </w:p>
        </w:tc>
        <w:tc>
          <w:tcPr>
            <w:tcW w:w="4208" w:type="dxa"/>
            <w:gridSpan w:val="2"/>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Jaderná elektrárna Dukovany </w:t>
            </w:r>
          </w:p>
        </w:tc>
        <w:tc>
          <w:tcPr>
            <w:tcW w:w="2189" w:type="dxa"/>
            <w:tcBorders>
              <w:top w:val="nil"/>
              <w:left w:val="single" w:sz="4" w:space="0" w:color="auto"/>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 xml:space="preserve">8. a 9. ročník (7. </w:t>
            </w:r>
            <w:proofErr w:type="gramStart"/>
            <w:r w:rsidRPr="00A374CB">
              <w:rPr>
                <w:color w:val="000000"/>
              </w:rPr>
              <w:t>ročník )</w:t>
            </w:r>
            <w:proofErr w:type="gramEnd"/>
            <w:r w:rsidRPr="00A374CB">
              <w:rPr>
                <w:color w:val="000000"/>
              </w:rPr>
              <w:t> </w:t>
            </w:r>
          </w:p>
        </w:tc>
        <w:tc>
          <w:tcPr>
            <w:tcW w:w="1968"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Nováčková </w:t>
            </w:r>
          </w:p>
        </w:tc>
      </w:tr>
      <w:tr w:rsidR="00A374CB" w:rsidRPr="00C54B07" w:rsidTr="00A374CB">
        <w:trPr>
          <w:gridBefore w:val="1"/>
          <w:gridAfter w:val="1"/>
          <w:wBefore w:w="8" w:type="dxa"/>
          <w:wAfter w:w="8" w:type="dxa"/>
          <w:trHeight w:val="300"/>
        </w:trPr>
        <w:tc>
          <w:tcPr>
            <w:tcW w:w="691" w:type="dxa"/>
            <w:tcBorders>
              <w:top w:val="nil"/>
              <w:left w:val="single" w:sz="6" w:space="0" w:color="auto"/>
              <w:bottom w:val="single" w:sz="6" w:space="0" w:color="auto"/>
              <w:right w:val="single" w:sz="4" w:space="0" w:color="auto"/>
            </w:tcBorders>
            <w:vAlign w:val="bottom"/>
            <w:hideMark/>
          </w:tcPr>
          <w:p w:rsidR="00A374CB" w:rsidRPr="00C54B07" w:rsidRDefault="00A374CB" w:rsidP="0044058B">
            <w:pPr>
              <w:textAlignment w:val="baseline"/>
            </w:pPr>
            <w:r w:rsidRPr="00C54B07">
              <w:rPr>
                <w:rFonts w:ascii="Arial" w:hAnsi="Arial" w:cs="Arial"/>
                <w:color w:val="000000"/>
              </w:rPr>
              <w:t>  </w:t>
            </w:r>
          </w:p>
        </w:tc>
        <w:tc>
          <w:tcPr>
            <w:tcW w:w="4208" w:type="dxa"/>
            <w:gridSpan w:val="2"/>
            <w:tcBorders>
              <w:top w:val="single" w:sz="4" w:space="0" w:color="auto"/>
              <w:left w:val="single" w:sz="4" w:space="0" w:color="auto"/>
              <w:bottom w:val="single" w:sz="4" w:space="0" w:color="auto"/>
              <w:right w:val="single" w:sz="4" w:space="0" w:color="auto"/>
            </w:tcBorders>
            <w:vAlign w:val="bottom"/>
            <w:hideMark/>
          </w:tcPr>
          <w:p w:rsidR="00A374CB" w:rsidRPr="00A374CB" w:rsidRDefault="00A374CB" w:rsidP="0044058B">
            <w:pPr>
              <w:textAlignment w:val="baseline"/>
            </w:pPr>
            <w:r w:rsidRPr="00A374CB">
              <w:rPr>
                <w:color w:val="000000"/>
              </w:rPr>
              <w:t>Městský soud Brno </w:t>
            </w:r>
          </w:p>
        </w:tc>
        <w:tc>
          <w:tcPr>
            <w:tcW w:w="2189" w:type="dxa"/>
            <w:tcBorders>
              <w:top w:val="nil"/>
              <w:left w:val="single" w:sz="4" w:space="0" w:color="auto"/>
              <w:bottom w:val="single" w:sz="6" w:space="0" w:color="auto"/>
              <w:right w:val="single" w:sz="6" w:space="0" w:color="000000"/>
            </w:tcBorders>
            <w:vAlign w:val="bottom"/>
            <w:hideMark/>
          </w:tcPr>
          <w:p w:rsidR="00A374CB" w:rsidRPr="00A374CB" w:rsidRDefault="00A374CB" w:rsidP="0044058B">
            <w:pPr>
              <w:textAlignment w:val="baseline"/>
            </w:pPr>
            <w:r w:rsidRPr="00A374CB">
              <w:rPr>
                <w:color w:val="000000"/>
              </w:rPr>
              <w:t>2. stupeň </w:t>
            </w:r>
          </w:p>
        </w:tc>
        <w:tc>
          <w:tcPr>
            <w:tcW w:w="1968" w:type="dxa"/>
            <w:gridSpan w:val="2"/>
            <w:tcBorders>
              <w:top w:val="nil"/>
              <w:left w:val="nil"/>
              <w:bottom w:val="single" w:sz="6" w:space="0" w:color="auto"/>
              <w:right w:val="single" w:sz="6" w:space="0" w:color="000000"/>
            </w:tcBorders>
            <w:vAlign w:val="bottom"/>
            <w:hideMark/>
          </w:tcPr>
          <w:p w:rsidR="00A374CB" w:rsidRPr="00A374CB" w:rsidRDefault="00A374CB" w:rsidP="0044058B">
            <w:pPr>
              <w:textAlignment w:val="baseline"/>
            </w:pPr>
            <w:r w:rsidRPr="00A374CB">
              <w:rPr>
                <w:color w:val="000000"/>
              </w:rPr>
              <w:t>Nováčková </w:t>
            </w:r>
          </w:p>
        </w:tc>
      </w:tr>
      <w:tr w:rsidR="00A374CB" w:rsidRPr="00C54B07" w:rsidTr="00A374CB">
        <w:trPr>
          <w:gridBefore w:val="1"/>
          <w:gridAfter w:val="1"/>
          <w:wBefore w:w="8" w:type="dxa"/>
          <w:wAfter w:w="8" w:type="dxa"/>
          <w:trHeight w:val="300"/>
        </w:trPr>
        <w:tc>
          <w:tcPr>
            <w:tcW w:w="691" w:type="dxa"/>
            <w:tcBorders>
              <w:top w:val="single" w:sz="6" w:space="0" w:color="auto"/>
              <w:left w:val="single" w:sz="6" w:space="0" w:color="auto"/>
              <w:bottom w:val="single" w:sz="6" w:space="0" w:color="auto"/>
              <w:right w:val="single" w:sz="6" w:space="0" w:color="auto"/>
            </w:tcBorders>
            <w:vAlign w:val="bottom"/>
            <w:hideMark/>
          </w:tcPr>
          <w:p w:rsidR="00A374CB" w:rsidRPr="00C54B07" w:rsidRDefault="00A374CB" w:rsidP="0044058B">
            <w:pPr>
              <w:textAlignment w:val="baseline"/>
            </w:pPr>
            <w:r w:rsidRPr="00C54B07">
              <w:rPr>
                <w:rFonts w:ascii="Arial" w:hAnsi="Arial" w:cs="Arial"/>
                <w:color w:val="000000"/>
              </w:rPr>
              <w:t>  </w:t>
            </w:r>
          </w:p>
        </w:tc>
        <w:tc>
          <w:tcPr>
            <w:tcW w:w="4208" w:type="dxa"/>
            <w:gridSpan w:val="2"/>
            <w:tcBorders>
              <w:top w:val="single" w:sz="4"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proofErr w:type="spellStart"/>
            <w:r w:rsidRPr="00A374CB">
              <w:rPr>
                <w:color w:val="000000"/>
              </w:rPr>
              <w:t>Horseranch</w:t>
            </w:r>
            <w:proofErr w:type="spellEnd"/>
            <w:r w:rsidRPr="00A374CB">
              <w:rPr>
                <w:color w:val="000000"/>
              </w:rPr>
              <w:t xml:space="preserve"> Drnholec </w:t>
            </w:r>
          </w:p>
        </w:tc>
        <w:tc>
          <w:tcPr>
            <w:tcW w:w="2189" w:type="dxa"/>
            <w:tcBorders>
              <w:top w:val="single" w:sz="6"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2. ročník </w:t>
            </w:r>
          </w:p>
        </w:tc>
        <w:tc>
          <w:tcPr>
            <w:tcW w:w="1968" w:type="dxa"/>
            <w:gridSpan w:val="2"/>
            <w:tcBorders>
              <w:top w:val="single" w:sz="6" w:space="0" w:color="auto"/>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Pyšná </w:t>
            </w:r>
          </w:p>
        </w:tc>
      </w:tr>
      <w:tr w:rsidR="00A374CB" w:rsidRPr="00C54B07" w:rsidTr="00A374CB">
        <w:trPr>
          <w:gridBefore w:val="1"/>
          <w:gridAfter w:val="1"/>
          <w:wBefore w:w="8" w:type="dxa"/>
          <w:wAfter w:w="8" w:type="dxa"/>
          <w:trHeight w:val="300"/>
        </w:trPr>
        <w:tc>
          <w:tcPr>
            <w:tcW w:w="691" w:type="dxa"/>
            <w:tcBorders>
              <w:top w:val="single" w:sz="6" w:space="0" w:color="auto"/>
              <w:left w:val="single" w:sz="6" w:space="0" w:color="auto"/>
              <w:bottom w:val="single" w:sz="6" w:space="0" w:color="auto"/>
              <w:right w:val="single" w:sz="6" w:space="0" w:color="auto"/>
            </w:tcBorders>
            <w:vAlign w:val="bottom"/>
            <w:hideMark/>
          </w:tcPr>
          <w:p w:rsidR="00A374CB" w:rsidRPr="00C54B07" w:rsidRDefault="00A374CB" w:rsidP="0044058B">
            <w:pPr>
              <w:textAlignment w:val="baseline"/>
            </w:pPr>
            <w:r w:rsidRPr="00C54B07">
              <w:rPr>
                <w:rFonts w:ascii="Arial" w:hAnsi="Arial" w:cs="Arial"/>
                <w:color w:val="000000"/>
              </w:rPr>
              <w:t>  </w:t>
            </w:r>
          </w:p>
        </w:tc>
        <w:tc>
          <w:tcPr>
            <w:tcW w:w="4208" w:type="dxa"/>
            <w:gridSpan w:val="2"/>
            <w:tcBorders>
              <w:top w:val="single" w:sz="6" w:space="0" w:color="auto"/>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Úřad práce </w:t>
            </w:r>
          </w:p>
        </w:tc>
        <w:tc>
          <w:tcPr>
            <w:tcW w:w="2189" w:type="dxa"/>
            <w:tcBorders>
              <w:top w:val="single" w:sz="6" w:space="0" w:color="auto"/>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9. ročník </w:t>
            </w:r>
          </w:p>
        </w:tc>
        <w:tc>
          <w:tcPr>
            <w:tcW w:w="1968" w:type="dxa"/>
            <w:gridSpan w:val="2"/>
            <w:tcBorders>
              <w:top w:val="single" w:sz="6" w:space="0" w:color="auto"/>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Stehlík St., Ziková </w:t>
            </w:r>
          </w:p>
        </w:tc>
      </w:tr>
      <w:tr w:rsidR="00A374CB" w:rsidRPr="00C54B07" w:rsidTr="00A374CB">
        <w:trPr>
          <w:gridBefore w:val="1"/>
          <w:gridAfter w:val="1"/>
          <w:wBefore w:w="8" w:type="dxa"/>
          <w:wAfter w:w="8" w:type="dxa"/>
          <w:trHeight w:val="300"/>
        </w:trPr>
        <w:tc>
          <w:tcPr>
            <w:tcW w:w="691" w:type="dxa"/>
            <w:tcBorders>
              <w:top w:val="nil"/>
              <w:left w:val="single" w:sz="6" w:space="0" w:color="auto"/>
              <w:bottom w:val="single" w:sz="6" w:space="0" w:color="auto"/>
              <w:right w:val="single" w:sz="6" w:space="0" w:color="auto"/>
            </w:tcBorders>
            <w:vAlign w:val="bottom"/>
            <w:hideMark/>
          </w:tcPr>
          <w:p w:rsidR="00A374CB" w:rsidRPr="00C54B07" w:rsidRDefault="00A374CB" w:rsidP="0044058B">
            <w:pPr>
              <w:textAlignment w:val="baseline"/>
            </w:pPr>
            <w:r w:rsidRPr="00C54B07">
              <w:rPr>
                <w:rFonts w:ascii="Arial" w:hAnsi="Arial" w:cs="Arial"/>
                <w:color w:val="000000"/>
              </w:rPr>
              <w:t>  </w:t>
            </w:r>
          </w:p>
        </w:tc>
        <w:tc>
          <w:tcPr>
            <w:tcW w:w="4208" w:type="dxa"/>
            <w:gridSpan w:val="2"/>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proofErr w:type="gramStart"/>
            <w:r w:rsidRPr="00A374CB">
              <w:rPr>
                <w:color w:val="000000"/>
              </w:rPr>
              <w:t>Beseda - cestovatel</w:t>
            </w:r>
            <w:proofErr w:type="gramEnd"/>
            <w:r w:rsidRPr="00A374CB">
              <w:rPr>
                <w:color w:val="000000"/>
              </w:rPr>
              <w:t xml:space="preserve"> Martin Špicar </w:t>
            </w:r>
          </w:p>
        </w:tc>
        <w:tc>
          <w:tcPr>
            <w:tcW w:w="2189" w:type="dxa"/>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2. stupeň </w:t>
            </w:r>
          </w:p>
        </w:tc>
        <w:tc>
          <w:tcPr>
            <w:tcW w:w="1968" w:type="dxa"/>
            <w:gridSpan w:val="2"/>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Vyhnánková </w:t>
            </w:r>
          </w:p>
        </w:tc>
      </w:tr>
      <w:tr w:rsidR="00A374CB" w:rsidRPr="00C54B07" w:rsidTr="00A374CB">
        <w:trPr>
          <w:gridBefore w:val="1"/>
          <w:gridAfter w:val="1"/>
          <w:wBefore w:w="8" w:type="dxa"/>
          <w:wAfter w:w="8" w:type="dxa"/>
          <w:trHeight w:val="300"/>
        </w:trPr>
        <w:tc>
          <w:tcPr>
            <w:tcW w:w="691" w:type="dxa"/>
            <w:tcBorders>
              <w:top w:val="nil"/>
              <w:left w:val="single" w:sz="6" w:space="0" w:color="auto"/>
              <w:bottom w:val="single" w:sz="6" w:space="0" w:color="auto"/>
              <w:right w:val="single" w:sz="6" w:space="0" w:color="auto"/>
            </w:tcBorders>
            <w:vAlign w:val="bottom"/>
            <w:hideMark/>
          </w:tcPr>
          <w:p w:rsidR="00A374CB" w:rsidRPr="00C54B07" w:rsidRDefault="00A374CB" w:rsidP="0044058B">
            <w:pPr>
              <w:textAlignment w:val="baseline"/>
            </w:pPr>
            <w:r w:rsidRPr="00C54B07">
              <w:rPr>
                <w:rFonts w:ascii="Arial" w:hAnsi="Arial" w:cs="Arial"/>
                <w:color w:val="000000"/>
              </w:rPr>
              <w:t>  </w:t>
            </w:r>
          </w:p>
        </w:tc>
        <w:tc>
          <w:tcPr>
            <w:tcW w:w="4208" w:type="dxa"/>
            <w:gridSpan w:val="2"/>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 xml:space="preserve">Beseda - workshop Jiří </w:t>
            </w:r>
            <w:proofErr w:type="spellStart"/>
            <w:r w:rsidRPr="00A374CB">
              <w:rPr>
                <w:color w:val="000000"/>
              </w:rPr>
              <w:t>Walker</w:t>
            </w:r>
            <w:proofErr w:type="spellEnd"/>
            <w:r w:rsidRPr="00A374CB">
              <w:rPr>
                <w:color w:val="000000"/>
              </w:rPr>
              <w:t xml:space="preserve"> </w:t>
            </w:r>
            <w:proofErr w:type="gramStart"/>
            <w:r w:rsidRPr="00A374CB">
              <w:rPr>
                <w:color w:val="000000"/>
              </w:rPr>
              <w:t>Procházka ??</w:t>
            </w:r>
            <w:proofErr w:type="gramEnd"/>
            <w:r w:rsidRPr="00A374CB">
              <w:rPr>
                <w:color w:val="000000"/>
              </w:rPr>
              <w:t> </w:t>
            </w:r>
          </w:p>
        </w:tc>
        <w:tc>
          <w:tcPr>
            <w:tcW w:w="2189" w:type="dxa"/>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celá škola?  </w:t>
            </w:r>
          </w:p>
        </w:tc>
        <w:tc>
          <w:tcPr>
            <w:tcW w:w="1968" w:type="dxa"/>
            <w:gridSpan w:val="2"/>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Vyhnánková </w:t>
            </w:r>
          </w:p>
        </w:tc>
      </w:tr>
      <w:tr w:rsidR="00A374CB" w:rsidRPr="00C54B07" w:rsidTr="00A374CB">
        <w:trPr>
          <w:gridBefore w:val="1"/>
          <w:gridAfter w:val="1"/>
          <w:wBefore w:w="8" w:type="dxa"/>
          <w:wAfter w:w="8" w:type="dxa"/>
          <w:trHeight w:val="300"/>
        </w:trPr>
        <w:tc>
          <w:tcPr>
            <w:tcW w:w="691" w:type="dxa"/>
            <w:tcBorders>
              <w:top w:val="single" w:sz="6" w:space="0" w:color="auto"/>
              <w:left w:val="single" w:sz="6" w:space="0" w:color="auto"/>
              <w:bottom w:val="single" w:sz="6" w:space="0" w:color="auto"/>
              <w:right w:val="nil"/>
            </w:tcBorders>
            <w:vAlign w:val="bottom"/>
            <w:hideMark/>
          </w:tcPr>
          <w:p w:rsidR="00A374CB" w:rsidRPr="00C54B07" w:rsidRDefault="00A374CB" w:rsidP="0044058B">
            <w:pPr>
              <w:textAlignment w:val="baseline"/>
            </w:pPr>
            <w:r w:rsidRPr="00C54B07">
              <w:rPr>
                <w:color w:val="000000"/>
              </w:rPr>
              <w:t> </w:t>
            </w:r>
          </w:p>
        </w:tc>
        <w:tc>
          <w:tcPr>
            <w:tcW w:w="4208" w:type="dxa"/>
            <w:gridSpan w:val="2"/>
            <w:tcBorders>
              <w:top w:val="nil"/>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 xml:space="preserve">Beseda - spisovatelka I. </w:t>
            </w:r>
            <w:proofErr w:type="gramStart"/>
            <w:r w:rsidRPr="00A374CB">
              <w:rPr>
                <w:color w:val="000000"/>
              </w:rPr>
              <w:t>Březinová ??</w:t>
            </w:r>
            <w:proofErr w:type="gramEnd"/>
            <w:r w:rsidRPr="00A374CB">
              <w:rPr>
                <w:color w:val="000000"/>
              </w:rPr>
              <w:t> </w:t>
            </w:r>
          </w:p>
        </w:tc>
        <w:tc>
          <w:tcPr>
            <w:tcW w:w="2189" w:type="dxa"/>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celá škola </w:t>
            </w:r>
          </w:p>
        </w:tc>
        <w:tc>
          <w:tcPr>
            <w:tcW w:w="1968" w:type="dxa"/>
            <w:gridSpan w:val="2"/>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Vyhnánková </w:t>
            </w:r>
          </w:p>
        </w:tc>
      </w:tr>
      <w:tr w:rsidR="00A374CB" w:rsidRPr="00C54B07" w:rsidTr="00A374CB">
        <w:trPr>
          <w:gridBefore w:val="1"/>
          <w:gridAfter w:val="1"/>
          <w:wBefore w:w="8" w:type="dxa"/>
          <w:wAfter w:w="8" w:type="dxa"/>
          <w:trHeight w:val="300"/>
        </w:trPr>
        <w:tc>
          <w:tcPr>
            <w:tcW w:w="691" w:type="dxa"/>
            <w:tcBorders>
              <w:top w:val="single" w:sz="6" w:space="0" w:color="auto"/>
              <w:left w:val="single" w:sz="6" w:space="0" w:color="auto"/>
              <w:bottom w:val="single" w:sz="6" w:space="0" w:color="auto"/>
              <w:right w:val="nil"/>
            </w:tcBorders>
            <w:vAlign w:val="bottom"/>
            <w:hideMark/>
          </w:tcPr>
          <w:p w:rsidR="00A374CB" w:rsidRPr="00C54B07" w:rsidRDefault="00A374CB" w:rsidP="0044058B">
            <w:pPr>
              <w:textAlignment w:val="baseline"/>
            </w:pPr>
            <w:r w:rsidRPr="00C54B07">
              <w:rPr>
                <w:color w:val="000000"/>
              </w:rPr>
              <w:t> </w:t>
            </w:r>
          </w:p>
        </w:tc>
        <w:tc>
          <w:tcPr>
            <w:tcW w:w="4208" w:type="dxa"/>
            <w:gridSpan w:val="2"/>
            <w:tcBorders>
              <w:top w:val="nil"/>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Týden zdravé výživy </w:t>
            </w:r>
          </w:p>
        </w:tc>
        <w:tc>
          <w:tcPr>
            <w:tcW w:w="2189" w:type="dxa"/>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celá škola </w:t>
            </w:r>
          </w:p>
        </w:tc>
        <w:tc>
          <w:tcPr>
            <w:tcW w:w="1968" w:type="dxa"/>
            <w:gridSpan w:val="2"/>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Hloušková </w:t>
            </w:r>
          </w:p>
        </w:tc>
      </w:tr>
      <w:tr w:rsidR="00A374CB" w:rsidRPr="00C54B07" w:rsidTr="00A374CB">
        <w:trPr>
          <w:gridBefore w:val="1"/>
          <w:gridAfter w:val="1"/>
          <w:wBefore w:w="8" w:type="dxa"/>
          <w:wAfter w:w="8" w:type="dxa"/>
          <w:trHeight w:val="300"/>
        </w:trPr>
        <w:tc>
          <w:tcPr>
            <w:tcW w:w="691" w:type="dxa"/>
            <w:tcBorders>
              <w:top w:val="single" w:sz="6" w:space="0" w:color="auto"/>
              <w:left w:val="single" w:sz="6" w:space="0" w:color="auto"/>
              <w:bottom w:val="single" w:sz="6" w:space="0" w:color="auto"/>
              <w:right w:val="nil"/>
            </w:tcBorders>
            <w:vAlign w:val="bottom"/>
            <w:hideMark/>
          </w:tcPr>
          <w:p w:rsidR="00A374CB" w:rsidRPr="00C54B07" w:rsidRDefault="00A374CB" w:rsidP="0044058B">
            <w:pPr>
              <w:textAlignment w:val="baseline"/>
            </w:pPr>
            <w:r w:rsidRPr="00C54B07">
              <w:rPr>
                <w:color w:val="000000"/>
              </w:rPr>
              <w:t> </w:t>
            </w:r>
          </w:p>
        </w:tc>
        <w:tc>
          <w:tcPr>
            <w:tcW w:w="4208" w:type="dxa"/>
            <w:gridSpan w:val="2"/>
            <w:tcBorders>
              <w:top w:val="nil"/>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Diskuse o sociálních sítích, vlivu médií na zdraví </w:t>
            </w:r>
          </w:p>
        </w:tc>
        <w:tc>
          <w:tcPr>
            <w:tcW w:w="2189" w:type="dxa"/>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2. stupeň </w:t>
            </w:r>
          </w:p>
        </w:tc>
        <w:tc>
          <w:tcPr>
            <w:tcW w:w="1968" w:type="dxa"/>
            <w:gridSpan w:val="2"/>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Stehlík St., Hloušková </w:t>
            </w:r>
          </w:p>
        </w:tc>
      </w:tr>
      <w:tr w:rsidR="00A374CB" w:rsidRPr="00C54B07" w:rsidTr="00A374CB">
        <w:trPr>
          <w:gridBefore w:val="1"/>
          <w:gridAfter w:val="1"/>
          <w:wBefore w:w="8" w:type="dxa"/>
          <w:wAfter w:w="8" w:type="dxa"/>
          <w:trHeight w:val="300"/>
        </w:trPr>
        <w:tc>
          <w:tcPr>
            <w:tcW w:w="691" w:type="dxa"/>
            <w:tcBorders>
              <w:top w:val="single" w:sz="6" w:space="0" w:color="auto"/>
              <w:left w:val="single" w:sz="6" w:space="0" w:color="auto"/>
              <w:bottom w:val="single" w:sz="6" w:space="0" w:color="auto"/>
              <w:right w:val="nil"/>
            </w:tcBorders>
            <w:vAlign w:val="bottom"/>
            <w:hideMark/>
          </w:tcPr>
          <w:p w:rsidR="00A374CB" w:rsidRPr="00C54B07" w:rsidRDefault="00A374CB" w:rsidP="0044058B">
            <w:pPr>
              <w:textAlignment w:val="baseline"/>
            </w:pPr>
            <w:r w:rsidRPr="00C54B07">
              <w:rPr>
                <w:color w:val="000000"/>
              </w:rPr>
              <w:t> </w:t>
            </w:r>
          </w:p>
        </w:tc>
        <w:tc>
          <w:tcPr>
            <w:tcW w:w="4208" w:type="dxa"/>
            <w:gridSpan w:val="2"/>
            <w:tcBorders>
              <w:top w:val="nil"/>
              <w:left w:val="single" w:sz="6" w:space="0" w:color="auto"/>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Vida Brno </w:t>
            </w:r>
          </w:p>
        </w:tc>
        <w:tc>
          <w:tcPr>
            <w:tcW w:w="2189" w:type="dxa"/>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2. stupeň </w:t>
            </w:r>
          </w:p>
        </w:tc>
        <w:tc>
          <w:tcPr>
            <w:tcW w:w="1968" w:type="dxa"/>
            <w:gridSpan w:val="2"/>
            <w:tcBorders>
              <w:top w:val="nil"/>
              <w:left w:val="nil"/>
              <w:bottom w:val="single" w:sz="6" w:space="0" w:color="auto"/>
              <w:right w:val="single" w:sz="6" w:space="0" w:color="auto"/>
            </w:tcBorders>
            <w:vAlign w:val="bottom"/>
            <w:hideMark/>
          </w:tcPr>
          <w:p w:rsidR="00A374CB" w:rsidRPr="00A374CB" w:rsidRDefault="00A374CB" w:rsidP="0044058B">
            <w:pPr>
              <w:textAlignment w:val="baseline"/>
            </w:pPr>
            <w:r w:rsidRPr="00A374CB">
              <w:rPr>
                <w:color w:val="000000"/>
              </w:rPr>
              <w:t>Učitelé 2. stupně </w:t>
            </w:r>
          </w:p>
        </w:tc>
      </w:tr>
      <w:tr w:rsidR="00A374CB" w:rsidRPr="00C54B07" w:rsidTr="00A374CB">
        <w:trPr>
          <w:gridBefore w:val="1"/>
          <w:gridAfter w:val="1"/>
          <w:wBefore w:w="8" w:type="dxa"/>
          <w:wAfter w:w="8" w:type="dxa"/>
          <w:trHeight w:val="300"/>
        </w:trPr>
        <w:tc>
          <w:tcPr>
            <w:tcW w:w="691"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A374CB" w:rsidRPr="00C54B07" w:rsidRDefault="00A374CB" w:rsidP="0044058B">
            <w:pPr>
              <w:textAlignment w:val="baseline"/>
            </w:pPr>
            <w:r w:rsidRPr="00C54B07">
              <w:rPr>
                <w:rFonts w:ascii="Arial" w:hAnsi="Arial" w:cs="Arial"/>
                <w:color w:val="000000"/>
              </w:rPr>
              <w:t>  </w:t>
            </w:r>
          </w:p>
        </w:tc>
        <w:tc>
          <w:tcPr>
            <w:tcW w:w="4208" w:type="dxa"/>
            <w:gridSpan w:val="2"/>
            <w:tcBorders>
              <w:top w:val="nil"/>
              <w:left w:val="single" w:sz="6" w:space="0" w:color="auto"/>
              <w:bottom w:val="single" w:sz="6" w:space="0" w:color="000000"/>
              <w:right w:val="single" w:sz="6" w:space="0" w:color="000000"/>
            </w:tcBorders>
            <w:shd w:val="clear" w:color="auto" w:fill="FFFFFF"/>
            <w:vAlign w:val="bottom"/>
            <w:hideMark/>
          </w:tcPr>
          <w:p w:rsidR="00A374CB" w:rsidRPr="00A374CB" w:rsidRDefault="00A374CB" w:rsidP="0044058B">
            <w:pPr>
              <w:textAlignment w:val="baseline"/>
            </w:pPr>
            <w:proofErr w:type="spellStart"/>
            <w:r w:rsidRPr="00A374CB">
              <w:t>VolksschuleLaaan</w:t>
            </w:r>
            <w:proofErr w:type="spellEnd"/>
            <w:r w:rsidRPr="00A374CB">
              <w:t xml:space="preserve"> der </w:t>
            </w:r>
            <w:proofErr w:type="spellStart"/>
            <w:r w:rsidRPr="00A374CB">
              <w:t>Thaya</w:t>
            </w:r>
            <w:proofErr w:type="spellEnd"/>
            <w:r w:rsidRPr="00A374CB">
              <w:t> </w:t>
            </w:r>
          </w:p>
        </w:tc>
        <w:tc>
          <w:tcPr>
            <w:tcW w:w="2189" w:type="dxa"/>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t>3. a 4. ročník (5. ročník) </w:t>
            </w:r>
          </w:p>
        </w:tc>
        <w:tc>
          <w:tcPr>
            <w:tcW w:w="1968" w:type="dxa"/>
            <w:gridSpan w:val="2"/>
            <w:tcBorders>
              <w:top w:val="nil"/>
              <w:left w:val="nil"/>
              <w:bottom w:val="single" w:sz="6" w:space="0" w:color="000000"/>
              <w:right w:val="single" w:sz="6" w:space="0" w:color="000000"/>
            </w:tcBorders>
            <w:vAlign w:val="bottom"/>
            <w:hideMark/>
          </w:tcPr>
          <w:p w:rsidR="00A374CB" w:rsidRPr="00A374CB" w:rsidRDefault="00A374CB" w:rsidP="0044058B">
            <w:pPr>
              <w:textAlignment w:val="baseline"/>
            </w:pPr>
            <w:r w:rsidRPr="00A374CB">
              <w:rPr>
                <w:color w:val="000000"/>
              </w:rPr>
              <w:t>Nováčková, Vyhnánková </w:t>
            </w:r>
          </w:p>
        </w:tc>
      </w:tr>
    </w:tbl>
    <w:p w:rsidR="00A374CB" w:rsidRPr="00C57FD2" w:rsidRDefault="00A374CB" w:rsidP="00C57FD2">
      <w:pPr>
        <w:spacing w:line="360" w:lineRule="auto"/>
        <w:rPr>
          <w:b/>
          <w:sz w:val="24"/>
          <w:szCs w:val="24"/>
        </w:rPr>
      </w:pPr>
    </w:p>
    <w:p w:rsidR="009A5E6E" w:rsidRDefault="009A5E6E" w:rsidP="004042AA">
      <w:pPr>
        <w:spacing w:line="276" w:lineRule="auto"/>
        <w:rPr>
          <w:i/>
        </w:rPr>
      </w:pPr>
    </w:p>
    <w:p w:rsidR="009A5E6E" w:rsidRPr="004042AA" w:rsidRDefault="009A5E6E" w:rsidP="004042AA">
      <w:pPr>
        <w:spacing w:line="276" w:lineRule="auto"/>
        <w:rPr>
          <w:i/>
        </w:rPr>
      </w:pPr>
    </w:p>
    <w:tbl>
      <w:tblPr>
        <w:tblW w:w="10824" w:type="dxa"/>
        <w:tblInd w:w="-426" w:type="dxa"/>
        <w:tblCellMar>
          <w:left w:w="70" w:type="dxa"/>
          <w:right w:w="70" w:type="dxa"/>
        </w:tblCellMar>
        <w:tblLook w:val="04A0" w:firstRow="1" w:lastRow="0" w:firstColumn="1" w:lastColumn="0" w:noHBand="0" w:noVBand="1"/>
      </w:tblPr>
      <w:tblGrid>
        <w:gridCol w:w="8761"/>
        <w:gridCol w:w="2063"/>
      </w:tblGrid>
      <w:tr w:rsidR="00F86A26" w:rsidRPr="007F5D27" w:rsidTr="00B505E0">
        <w:trPr>
          <w:trHeight w:val="466"/>
        </w:trPr>
        <w:tc>
          <w:tcPr>
            <w:tcW w:w="8761" w:type="dxa"/>
            <w:tcBorders>
              <w:top w:val="nil"/>
              <w:left w:val="nil"/>
              <w:bottom w:val="nil"/>
              <w:right w:val="nil"/>
            </w:tcBorders>
            <w:shd w:val="clear" w:color="auto" w:fill="auto"/>
            <w:noWrap/>
            <w:vAlign w:val="bottom"/>
          </w:tcPr>
          <w:p w:rsidR="00F86A26" w:rsidRPr="00320157" w:rsidRDefault="00F86A26" w:rsidP="009A5E6E">
            <w:pPr>
              <w:spacing w:after="160" w:line="259" w:lineRule="auto"/>
              <w:rPr>
                <w:b/>
                <w:bCs/>
                <w:color w:val="000000"/>
                <w:sz w:val="24"/>
                <w:szCs w:val="24"/>
              </w:rPr>
            </w:pPr>
          </w:p>
        </w:tc>
        <w:tc>
          <w:tcPr>
            <w:tcW w:w="2063" w:type="dxa"/>
            <w:tcBorders>
              <w:top w:val="nil"/>
              <w:left w:val="nil"/>
              <w:bottom w:val="nil"/>
              <w:right w:val="nil"/>
            </w:tcBorders>
            <w:shd w:val="clear" w:color="auto" w:fill="auto"/>
            <w:noWrap/>
            <w:vAlign w:val="bottom"/>
          </w:tcPr>
          <w:p w:rsidR="00F86A26" w:rsidRPr="007F5D27" w:rsidRDefault="00F86A26" w:rsidP="0006483B">
            <w:pPr>
              <w:rPr>
                <w:rFonts w:ascii="Arial" w:hAnsi="Arial" w:cs="Arial"/>
                <w:b/>
                <w:bCs/>
                <w:color w:val="000000"/>
                <w:sz w:val="28"/>
                <w:szCs w:val="28"/>
              </w:rPr>
            </w:pPr>
          </w:p>
        </w:tc>
      </w:tr>
    </w:tbl>
    <w:p w:rsidR="00B505E0" w:rsidRDefault="00B505E0" w:rsidP="00A374CB">
      <w:pPr>
        <w:rPr>
          <w:b/>
          <w:sz w:val="28"/>
          <w:szCs w:val="28"/>
          <w:u w:val="single"/>
        </w:rPr>
      </w:pPr>
    </w:p>
    <w:p w:rsidR="00B505E0" w:rsidRDefault="00B505E0" w:rsidP="00A374CB">
      <w:pPr>
        <w:rPr>
          <w:b/>
          <w:sz w:val="28"/>
          <w:szCs w:val="28"/>
          <w:u w:val="single"/>
        </w:rPr>
      </w:pPr>
    </w:p>
    <w:p w:rsidR="00B505E0" w:rsidRDefault="00B505E0" w:rsidP="00A374CB">
      <w:pPr>
        <w:rPr>
          <w:b/>
          <w:sz w:val="28"/>
          <w:szCs w:val="28"/>
          <w:u w:val="single"/>
        </w:rPr>
      </w:pPr>
    </w:p>
    <w:p w:rsidR="00B505E0" w:rsidRDefault="00B505E0" w:rsidP="00A374CB">
      <w:pPr>
        <w:rPr>
          <w:b/>
          <w:sz w:val="28"/>
          <w:szCs w:val="28"/>
          <w:u w:val="single"/>
        </w:rPr>
      </w:pPr>
    </w:p>
    <w:p w:rsidR="00B505E0" w:rsidRDefault="00B505E0" w:rsidP="00A374CB">
      <w:pPr>
        <w:rPr>
          <w:b/>
          <w:sz w:val="28"/>
          <w:szCs w:val="28"/>
          <w:u w:val="single"/>
        </w:rPr>
      </w:pPr>
    </w:p>
    <w:p w:rsidR="008B165C" w:rsidRDefault="008B165C" w:rsidP="00A374CB">
      <w:pPr>
        <w:rPr>
          <w:b/>
          <w:sz w:val="28"/>
          <w:szCs w:val="28"/>
          <w:u w:val="single"/>
        </w:rPr>
      </w:pPr>
    </w:p>
    <w:p w:rsidR="008B165C" w:rsidRDefault="008B165C" w:rsidP="00A374CB">
      <w:pPr>
        <w:rPr>
          <w:b/>
          <w:sz w:val="28"/>
          <w:szCs w:val="28"/>
          <w:u w:val="single"/>
        </w:rPr>
      </w:pPr>
    </w:p>
    <w:p w:rsidR="008B165C" w:rsidRDefault="008B165C" w:rsidP="00A374CB">
      <w:pPr>
        <w:rPr>
          <w:b/>
          <w:sz w:val="28"/>
          <w:szCs w:val="28"/>
          <w:u w:val="single"/>
        </w:rPr>
      </w:pPr>
    </w:p>
    <w:p w:rsidR="008B165C" w:rsidRDefault="008B165C" w:rsidP="00A374CB">
      <w:pPr>
        <w:rPr>
          <w:b/>
          <w:sz w:val="28"/>
          <w:szCs w:val="28"/>
          <w:u w:val="single"/>
        </w:rPr>
      </w:pPr>
    </w:p>
    <w:p w:rsidR="008B165C" w:rsidRDefault="008B165C" w:rsidP="00A374CB">
      <w:pPr>
        <w:rPr>
          <w:b/>
          <w:sz w:val="28"/>
          <w:szCs w:val="28"/>
          <w:u w:val="single"/>
        </w:rPr>
      </w:pPr>
    </w:p>
    <w:p w:rsidR="008B165C" w:rsidRDefault="008B165C" w:rsidP="00A374CB">
      <w:pPr>
        <w:rPr>
          <w:b/>
          <w:sz w:val="28"/>
          <w:szCs w:val="28"/>
          <w:u w:val="single"/>
        </w:rPr>
      </w:pPr>
    </w:p>
    <w:p w:rsidR="008B165C" w:rsidRDefault="008B165C" w:rsidP="00A374CB">
      <w:pPr>
        <w:rPr>
          <w:b/>
          <w:sz w:val="28"/>
          <w:szCs w:val="28"/>
          <w:u w:val="single"/>
        </w:rPr>
      </w:pPr>
    </w:p>
    <w:p w:rsidR="008B165C" w:rsidRDefault="008B165C" w:rsidP="00A374CB">
      <w:pPr>
        <w:rPr>
          <w:b/>
          <w:sz w:val="28"/>
          <w:szCs w:val="28"/>
          <w:u w:val="single"/>
        </w:rPr>
      </w:pPr>
    </w:p>
    <w:p w:rsidR="008B165C" w:rsidRDefault="008B165C" w:rsidP="00A374CB">
      <w:pPr>
        <w:rPr>
          <w:b/>
          <w:sz w:val="28"/>
          <w:szCs w:val="28"/>
          <w:u w:val="single"/>
        </w:rPr>
      </w:pPr>
    </w:p>
    <w:p w:rsidR="008B165C" w:rsidRDefault="008B165C" w:rsidP="00A374CB">
      <w:pPr>
        <w:rPr>
          <w:b/>
          <w:sz w:val="28"/>
          <w:szCs w:val="28"/>
          <w:u w:val="single"/>
        </w:rPr>
      </w:pPr>
    </w:p>
    <w:p w:rsidR="008B165C" w:rsidRDefault="008B165C" w:rsidP="00A374CB">
      <w:pPr>
        <w:rPr>
          <w:b/>
          <w:sz w:val="28"/>
          <w:szCs w:val="28"/>
          <w:u w:val="single"/>
        </w:rPr>
      </w:pPr>
    </w:p>
    <w:p w:rsidR="008B165C" w:rsidRDefault="008B165C" w:rsidP="00A374CB">
      <w:pPr>
        <w:rPr>
          <w:b/>
          <w:sz w:val="28"/>
          <w:szCs w:val="28"/>
          <w:u w:val="single"/>
        </w:rPr>
      </w:pPr>
    </w:p>
    <w:p w:rsidR="008B165C" w:rsidRDefault="008B165C" w:rsidP="00A374CB">
      <w:pPr>
        <w:rPr>
          <w:b/>
          <w:sz w:val="28"/>
          <w:szCs w:val="28"/>
          <w:u w:val="single"/>
        </w:rPr>
      </w:pPr>
    </w:p>
    <w:p w:rsidR="008B165C" w:rsidRDefault="008B165C" w:rsidP="00A374CB">
      <w:pPr>
        <w:rPr>
          <w:b/>
          <w:sz w:val="28"/>
          <w:szCs w:val="28"/>
          <w:u w:val="single"/>
        </w:rPr>
      </w:pPr>
    </w:p>
    <w:p w:rsidR="00B505E0" w:rsidRDefault="00B505E0" w:rsidP="00A374CB">
      <w:pPr>
        <w:rPr>
          <w:b/>
          <w:sz w:val="28"/>
          <w:szCs w:val="28"/>
          <w:u w:val="single"/>
        </w:rPr>
      </w:pPr>
    </w:p>
    <w:p w:rsidR="00B505E0" w:rsidRDefault="00B505E0" w:rsidP="00A374CB">
      <w:pPr>
        <w:rPr>
          <w:b/>
          <w:sz w:val="28"/>
          <w:szCs w:val="28"/>
          <w:u w:val="single"/>
        </w:rPr>
      </w:pPr>
    </w:p>
    <w:p w:rsidR="009A5E6E" w:rsidRPr="00A374CB" w:rsidRDefault="009A5E6E" w:rsidP="00A374CB">
      <w:pPr>
        <w:rPr>
          <w:b/>
          <w:sz w:val="28"/>
          <w:szCs w:val="28"/>
          <w:u w:val="single"/>
        </w:rPr>
      </w:pPr>
      <w:r w:rsidRPr="00A374CB">
        <w:rPr>
          <w:b/>
          <w:sz w:val="28"/>
          <w:szCs w:val="28"/>
          <w:u w:val="single"/>
        </w:rPr>
        <w:lastRenderedPageBreak/>
        <w:t>ICT plán školy 2024/2025</w:t>
      </w:r>
    </w:p>
    <w:p w:rsidR="009A5E6E" w:rsidRPr="001979CA" w:rsidRDefault="009A5E6E" w:rsidP="009A5E6E">
      <w:pPr>
        <w:jc w:val="center"/>
        <w:rPr>
          <w:b/>
          <w:sz w:val="28"/>
          <w:szCs w:val="28"/>
        </w:rPr>
      </w:pPr>
    </w:p>
    <w:p w:rsidR="009A5E6E" w:rsidRPr="00A374CB" w:rsidRDefault="009A5E6E" w:rsidP="00A374CB">
      <w:pPr>
        <w:pStyle w:val="Odstavecseseznamem"/>
        <w:numPr>
          <w:ilvl w:val="0"/>
          <w:numId w:val="36"/>
        </w:numPr>
        <w:suppressAutoHyphens w:val="0"/>
        <w:autoSpaceDN/>
        <w:spacing w:after="0"/>
        <w:contextualSpacing/>
        <w:jc w:val="both"/>
        <w:rPr>
          <w:rFonts w:ascii="Times New Roman" w:hAnsi="Times New Roman"/>
          <w:b/>
          <w:sz w:val="24"/>
          <w:szCs w:val="24"/>
        </w:rPr>
      </w:pPr>
      <w:r w:rsidRPr="00A374CB">
        <w:rPr>
          <w:rFonts w:ascii="Times New Roman" w:hAnsi="Times New Roman"/>
          <w:b/>
          <w:sz w:val="24"/>
          <w:szCs w:val="24"/>
        </w:rPr>
        <w:t>Základní údaje o škole</w:t>
      </w:r>
    </w:p>
    <w:p w:rsidR="009A5E6E" w:rsidRPr="00A374CB" w:rsidRDefault="009A5E6E" w:rsidP="00A374CB">
      <w:pPr>
        <w:spacing w:line="276" w:lineRule="auto"/>
        <w:jc w:val="both"/>
        <w:rPr>
          <w:sz w:val="24"/>
          <w:szCs w:val="24"/>
        </w:rPr>
      </w:pPr>
      <w:r w:rsidRPr="00A374CB">
        <w:rPr>
          <w:sz w:val="24"/>
          <w:szCs w:val="24"/>
        </w:rPr>
        <w:t>Název školy: Základní škola a Mateřská škola, Hevlín, příspěvková organizace</w:t>
      </w:r>
    </w:p>
    <w:p w:rsidR="009A5E6E" w:rsidRPr="00A374CB" w:rsidRDefault="009A5E6E" w:rsidP="00A374CB">
      <w:pPr>
        <w:spacing w:line="276" w:lineRule="auto"/>
        <w:jc w:val="both"/>
        <w:rPr>
          <w:sz w:val="24"/>
          <w:szCs w:val="24"/>
        </w:rPr>
      </w:pPr>
      <w:r w:rsidRPr="00A374CB">
        <w:rPr>
          <w:sz w:val="24"/>
          <w:szCs w:val="24"/>
        </w:rPr>
        <w:t>Adresa školy: Hevlín 225, 671 69 Hevlín</w:t>
      </w:r>
    </w:p>
    <w:p w:rsidR="009A5E6E" w:rsidRPr="00A374CB" w:rsidRDefault="009A5E6E" w:rsidP="00A374CB">
      <w:pPr>
        <w:spacing w:line="276" w:lineRule="auto"/>
        <w:jc w:val="both"/>
        <w:rPr>
          <w:sz w:val="24"/>
          <w:szCs w:val="24"/>
        </w:rPr>
      </w:pPr>
      <w:r w:rsidRPr="00A374CB">
        <w:rPr>
          <w:sz w:val="24"/>
          <w:szCs w:val="24"/>
        </w:rPr>
        <w:t>IČO: 75023415</w:t>
      </w:r>
    </w:p>
    <w:p w:rsidR="009A5E6E" w:rsidRPr="00A374CB" w:rsidRDefault="009A5E6E" w:rsidP="00A374CB">
      <w:pPr>
        <w:spacing w:line="276" w:lineRule="auto"/>
        <w:jc w:val="both"/>
        <w:rPr>
          <w:sz w:val="24"/>
          <w:szCs w:val="24"/>
        </w:rPr>
      </w:pPr>
    </w:p>
    <w:p w:rsidR="009A5E6E" w:rsidRPr="00A374CB" w:rsidRDefault="009A5E6E" w:rsidP="00A374CB">
      <w:pPr>
        <w:pStyle w:val="Odstavecseseznamem"/>
        <w:numPr>
          <w:ilvl w:val="0"/>
          <w:numId w:val="36"/>
        </w:numPr>
        <w:suppressAutoHyphens w:val="0"/>
        <w:autoSpaceDN/>
        <w:spacing w:after="0"/>
        <w:contextualSpacing/>
        <w:jc w:val="both"/>
        <w:rPr>
          <w:rFonts w:ascii="Times New Roman" w:hAnsi="Times New Roman"/>
          <w:b/>
          <w:sz w:val="24"/>
          <w:szCs w:val="24"/>
        </w:rPr>
      </w:pPr>
      <w:r w:rsidRPr="00A374CB">
        <w:rPr>
          <w:rFonts w:ascii="Times New Roman" w:hAnsi="Times New Roman"/>
          <w:b/>
          <w:sz w:val="24"/>
          <w:szCs w:val="24"/>
        </w:rPr>
        <w:t>Vstupní data – aktuální stav</w:t>
      </w:r>
    </w:p>
    <w:p w:rsidR="009A5E6E" w:rsidRPr="00A374CB" w:rsidRDefault="009A5E6E" w:rsidP="00A374CB">
      <w:pPr>
        <w:spacing w:line="276" w:lineRule="auto"/>
        <w:jc w:val="both"/>
        <w:rPr>
          <w:sz w:val="24"/>
          <w:szCs w:val="24"/>
        </w:rPr>
      </w:pPr>
      <w:r w:rsidRPr="00A374CB">
        <w:rPr>
          <w:sz w:val="24"/>
          <w:szCs w:val="24"/>
        </w:rPr>
        <w:t>Počet žáků: 142</w:t>
      </w:r>
    </w:p>
    <w:p w:rsidR="009A5E6E" w:rsidRPr="00A374CB" w:rsidRDefault="009A5E6E" w:rsidP="00A374CB">
      <w:pPr>
        <w:spacing w:line="276" w:lineRule="auto"/>
        <w:jc w:val="both"/>
        <w:rPr>
          <w:sz w:val="24"/>
          <w:szCs w:val="24"/>
        </w:rPr>
      </w:pPr>
      <w:r w:rsidRPr="00A374CB">
        <w:rPr>
          <w:sz w:val="24"/>
          <w:szCs w:val="24"/>
        </w:rPr>
        <w:t>Počet pedagogických pracovníků: 20</w:t>
      </w:r>
    </w:p>
    <w:p w:rsidR="009A5E6E" w:rsidRPr="00A374CB" w:rsidRDefault="009A5E6E" w:rsidP="00A374CB">
      <w:pPr>
        <w:spacing w:line="276" w:lineRule="auto"/>
        <w:jc w:val="both"/>
        <w:rPr>
          <w:sz w:val="24"/>
          <w:szCs w:val="24"/>
        </w:rPr>
      </w:pPr>
      <w:r w:rsidRPr="00A374CB">
        <w:rPr>
          <w:sz w:val="24"/>
          <w:szCs w:val="24"/>
        </w:rPr>
        <w:t>Celkový počet počítačů a mobilních zařízení na škole: 85</w:t>
      </w:r>
    </w:p>
    <w:p w:rsidR="009A5E6E" w:rsidRPr="00A374CB" w:rsidRDefault="009A5E6E" w:rsidP="00A374CB">
      <w:pPr>
        <w:spacing w:line="276" w:lineRule="auto"/>
        <w:jc w:val="both"/>
        <w:rPr>
          <w:sz w:val="24"/>
          <w:szCs w:val="24"/>
        </w:rPr>
      </w:pPr>
      <w:r w:rsidRPr="00A374CB">
        <w:rPr>
          <w:sz w:val="24"/>
          <w:szCs w:val="24"/>
        </w:rPr>
        <w:t>Počet počítačů a mobilních zařízení alokovaných pro pedagogy: 19</w:t>
      </w:r>
    </w:p>
    <w:p w:rsidR="009A5E6E" w:rsidRPr="00A374CB" w:rsidRDefault="009A5E6E" w:rsidP="00A374CB">
      <w:pPr>
        <w:spacing w:line="276" w:lineRule="auto"/>
        <w:jc w:val="both"/>
        <w:rPr>
          <w:sz w:val="24"/>
          <w:szCs w:val="24"/>
        </w:rPr>
      </w:pPr>
      <w:r w:rsidRPr="00A374CB">
        <w:rPr>
          <w:sz w:val="24"/>
          <w:szCs w:val="24"/>
        </w:rPr>
        <w:t xml:space="preserve">Stáří </w:t>
      </w:r>
      <w:proofErr w:type="gramStart"/>
      <w:r w:rsidRPr="00A374CB">
        <w:rPr>
          <w:sz w:val="24"/>
          <w:szCs w:val="24"/>
        </w:rPr>
        <w:t>technik</w:t>
      </w:r>
      <w:r w:rsidRPr="00A374CB">
        <w:rPr>
          <w:sz w:val="24"/>
          <w:szCs w:val="24"/>
        </w:rPr>
        <w:tab/>
        <w:t>- do</w:t>
      </w:r>
      <w:proofErr w:type="gramEnd"/>
      <w:r w:rsidRPr="00A374CB">
        <w:rPr>
          <w:sz w:val="24"/>
          <w:szCs w:val="24"/>
        </w:rPr>
        <w:t xml:space="preserve"> 3 let: 49</w:t>
      </w:r>
    </w:p>
    <w:p w:rsidR="009A5E6E" w:rsidRPr="00A374CB" w:rsidRDefault="009A5E6E" w:rsidP="00A374CB">
      <w:pPr>
        <w:spacing w:line="276" w:lineRule="auto"/>
        <w:jc w:val="both"/>
        <w:rPr>
          <w:sz w:val="24"/>
          <w:szCs w:val="24"/>
        </w:rPr>
      </w:pPr>
      <w:r w:rsidRPr="00A374CB">
        <w:rPr>
          <w:sz w:val="24"/>
          <w:szCs w:val="24"/>
        </w:rPr>
        <w:tab/>
      </w:r>
      <w:r w:rsidRPr="00A374CB">
        <w:rPr>
          <w:sz w:val="24"/>
          <w:szCs w:val="24"/>
        </w:rPr>
        <w:tab/>
        <w:t>- do 5 let: 18</w:t>
      </w:r>
    </w:p>
    <w:p w:rsidR="009A5E6E" w:rsidRPr="00A374CB" w:rsidRDefault="009A5E6E" w:rsidP="00A374CB">
      <w:pPr>
        <w:spacing w:line="276" w:lineRule="auto"/>
        <w:jc w:val="both"/>
        <w:rPr>
          <w:sz w:val="24"/>
          <w:szCs w:val="24"/>
        </w:rPr>
      </w:pPr>
      <w:r w:rsidRPr="00A374CB">
        <w:rPr>
          <w:sz w:val="24"/>
          <w:szCs w:val="24"/>
        </w:rPr>
        <w:tab/>
      </w:r>
      <w:r w:rsidRPr="00A374CB">
        <w:rPr>
          <w:sz w:val="24"/>
          <w:szCs w:val="24"/>
        </w:rPr>
        <w:tab/>
        <w:t>- nad 5 let: 18</w:t>
      </w:r>
    </w:p>
    <w:p w:rsidR="009A5E6E" w:rsidRPr="00A374CB" w:rsidRDefault="009A5E6E" w:rsidP="00A374CB">
      <w:pPr>
        <w:spacing w:line="276" w:lineRule="auto"/>
        <w:jc w:val="both"/>
        <w:rPr>
          <w:sz w:val="24"/>
          <w:szCs w:val="24"/>
        </w:rPr>
      </w:pPr>
      <w:r w:rsidRPr="00A374CB">
        <w:rPr>
          <w:sz w:val="24"/>
          <w:szCs w:val="24"/>
        </w:rPr>
        <w:t>Platformy operačních systémů:</w:t>
      </w:r>
    </w:p>
    <w:p w:rsidR="009A5E6E" w:rsidRPr="00A374CB" w:rsidRDefault="009A5E6E" w:rsidP="00A374CB">
      <w:pPr>
        <w:spacing w:line="276" w:lineRule="auto"/>
        <w:jc w:val="both"/>
        <w:rPr>
          <w:sz w:val="24"/>
          <w:szCs w:val="24"/>
        </w:rPr>
      </w:pPr>
      <w:r w:rsidRPr="00A374CB">
        <w:rPr>
          <w:sz w:val="24"/>
          <w:szCs w:val="24"/>
        </w:rPr>
        <w:t>Windows 8: 8</w:t>
      </w:r>
    </w:p>
    <w:p w:rsidR="009A5E6E" w:rsidRPr="00A374CB" w:rsidRDefault="009A5E6E" w:rsidP="00A374CB">
      <w:pPr>
        <w:spacing w:line="276" w:lineRule="auto"/>
        <w:jc w:val="both"/>
        <w:rPr>
          <w:sz w:val="24"/>
          <w:szCs w:val="24"/>
        </w:rPr>
      </w:pPr>
      <w:r w:rsidRPr="00A374CB">
        <w:rPr>
          <w:sz w:val="24"/>
          <w:szCs w:val="24"/>
        </w:rPr>
        <w:t>Windows 7: 10</w:t>
      </w:r>
    </w:p>
    <w:p w:rsidR="009A5E6E" w:rsidRPr="00A374CB" w:rsidRDefault="009A5E6E" w:rsidP="00A374CB">
      <w:pPr>
        <w:spacing w:line="276" w:lineRule="auto"/>
        <w:jc w:val="both"/>
        <w:rPr>
          <w:sz w:val="24"/>
          <w:szCs w:val="24"/>
        </w:rPr>
      </w:pPr>
      <w:r w:rsidRPr="00A374CB">
        <w:rPr>
          <w:sz w:val="24"/>
          <w:szCs w:val="24"/>
        </w:rPr>
        <w:t>Windows 10: 44</w:t>
      </w:r>
    </w:p>
    <w:p w:rsidR="009A5E6E" w:rsidRPr="00A374CB" w:rsidRDefault="009A5E6E" w:rsidP="00A374CB">
      <w:pPr>
        <w:spacing w:line="276" w:lineRule="auto"/>
        <w:jc w:val="both"/>
        <w:rPr>
          <w:sz w:val="24"/>
          <w:szCs w:val="24"/>
        </w:rPr>
      </w:pPr>
      <w:r w:rsidRPr="00A374CB">
        <w:rPr>
          <w:sz w:val="24"/>
          <w:szCs w:val="24"/>
        </w:rPr>
        <w:t>Windows 11: 3</w:t>
      </w:r>
    </w:p>
    <w:p w:rsidR="009A5E6E" w:rsidRPr="00A374CB" w:rsidRDefault="009A5E6E" w:rsidP="00A374CB">
      <w:pPr>
        <w:spacing w:line="276" w:lineRule="auto"/>
        <w:jc w:val="both"/>
        <w:rPr>
          <w:sz w:val="24"/>
          <w:szCs w:val="24"/>
        </w:rPr>
      </w:pPr>
      <w:r w:rsidRPr="00A374CB">
        <w:rPr>
          <w:sz w:val="24"/>
          <w:szCs w:val="24"/>
        </w:rPr>
        <w:t>Android OS: 20</w:t>
      </w:r>
    </w:p>
    <w:p w:rsidR="009A5E6E" w:rsidRPr="00A374CB" w:rsidRDefault="009A5E6E" w:rsidP="00A374CB">
      <w:pPr>
        <w:spacing w:line="276" w:lineRule="auto"/>
        <w:jc w:val="both"/>
        <w:rPr>
          <w:sz w:val="24"/>
          <w:szCs w:val="24"/>
        </w:rPr>
      </w:pPr>
      <w:r w:rsidRPr="00A374CB">
        <w:rPr>
          <w:sz w:val="24"/>
          <w:szCs w:val="24"/>
        </w:rPr>
        <w:t>Počet tříd ve škole: 9</w:t>
      </w:r>
    </w:p>
    <w:p w:rsidR="009A5E6E" w:rsidRPr="00A374CB" w:rsidRDefault="009A5E6E" w:rsidP="00A374CB">
      <w:pPr>
        <w:spacing w:line="276" w:lineRule="auto"/>
        <w:jc w:val="both"/>
        <w:rPr>
          <w:sz w:val="24"/>
          <w:szCs w:val="24"/>
        </w:rPr>
      </w:pPr>
      <w:r w:rsidRPr="00A374CB">
        <w:rPr>
          <w:sz w:val="24"/>
          <w:szCs w:val="24"/>
        </w:rPr>
        <w:t>Počet speciálních PC tříd: 1</w:t>
      </w:r>
    </w:p>
    <w:p w:rsidR="009A5E6E" w:rsidRPr="00A374CB" w:rsidRDefault="009A5E6E" w:rsidP="00A374CB">
      <w:pPr>
        <w:spacing w:line="276" w:lineRule="auto"/>
        <w:jc w:val="both"/>
        <w:rPr>
          <w:sz w:val="24"/>
          <w:szCs w:val="24"/>
        </w:rPr>
      </w:pPr>
      <w:r w:rsidRPr="00A374CB">
        <w:rPr>
          <w:sz w:val="24"/>
          <w:szCs w:val="24"/>
        </w:rPr>
        <w:t>Počet tříd s IT (tabule, stálý projektor): 10</w:t>
      </w:r>
    </w:p>
    <w:p w:rsidR="009A5E6E" w:rsidRPr="00A374CB" w:rsidRDefault="009A5E6E" w:rsidP="00A374CB">
      <w:pPr>
        <w:spacing w:line="276" w:lineRule="auto"/>
        <w:jc w:val="both"/>
        <w:rPr>
          <w:sz w:val="24"/>
          <w:szCs w:val="24"/>
        </w:rPr>
      </w:pPr>
      <w:r w:rsidRPr="00A374CB">
        <w:rPr>
          <w:sz w:val="24"/>
          <w:szCs w:val="24"/>
        </w:rPr>
        <w:t xml:space="preserve">Počet </w:t>
      </w:r>
      <w:proofErr w:type="spellStart"/>
      <w:r w:rsidRPr="00A374CB">
        <w:rPr>
          <w:sz w:val="24"/>
          <w:szCs w:val="24"/>
        </w:rPr>
        <w:t>tabletů</w:t>
      </w:r>
      <w:proofErr w:type="spellEnd"/>
      <w:r w:rsidRPr="00A374CB">
        <w:rPr>
          <w:sz w:val="24"/>
          <w:szCs w:val="24"/>
        </w:rPr>
        <w:t xml:space="preserve"> ve škole: 28</w:t>
      </w:r>
    </w:p>
    <w:p w:rsidR="009A5E6E" w:rsidRPr="00A374CB" w:rsidRDefault="009A5E6E" w:rsidP="00A374CB">
      <w:pPr>
        <w:spacing w:line="276" w:lineRule="auto"/>
        <w:jc w:val="both"/>
        <w:rPr>
          <w:sz w:val="24"/>
          <w:szCs w:val="24"/>
        </w:rPr>
      </w:pPr>
      <w:r w:rsidRPr="00A374CB">
        <w:rPr>
          <w:sz w:val="24"/>
          <w:szCs w:val="24"/>
        </w:rPr>
        <w:t>Pro účely hodnocení je naše škola v kategorii velká škola.</w:t>
      </w:r>
    </w:p>
    <w:p w:rsidR="009A5E6E" w:rsidRPr="00A374CB" w:rsidRDefault="009A5E6E" w:rsidP="00A374CB">
      <w:pPr>
        <w:spacing w:line="276" w:lineRule="auto"/>
        <w:jc w:val="both"/>
        <w:rPr>
          <w:sz w:val="24"/>
          <w:szCs w:val="24"/>
        </w:rPr>
      </w:pPr>
    </w:p>
    <w:p w:rsidR="009A5E6E" w:rsidRPr="00B505E0" w:rsidRDefault="009A5E6E" w:rsidP="00A374CB">
      <w:pPr>
        <w:pStyle w:val="Odstavecseseznamem"/>
        <w:numPr>
          <w:ilvl w:val="0"/>
          <w:numId w:val="36"/>
        </w:numPr>
        <w:suppressAutoHyphens w:val="0"/>
        <w:autoSpaceDN/>
        <w:spacing w:after="0"/>
        <w:contextualSpacing/>
        <w:jc w:val="both"/>
        <w:rPr>
          <w:rFonts w:ascii="Times New Roman" w:hAnsi="Times New Roman"/>
          <w:b/>
          <w:sz w:val="24"/>
          <w:szCs w:val="24"/>
        </w:rPr>
      </w:pPr>
      <w:r w:rsidRPr="00A374CB">
        <w:rPr>
          <w:rFonts w:ascii="Times New Roman" w:hAnsi="Times New Roman"/>
          <w:b/>
          <w:sz w:val="24"/>
          <w:szCs w:val="24"/>
        </w:rPr>
        <w:t>Záměry školy v oblasti ICT</w:t>
      </w:r>
    </w:p>
    <w:p w:rsidR="009A5E6E" w:rsidRPr="00A374CB" w:rsidRDefault="009A5E6E" w:rsidP="00A374CB">
      <w:pPr>
        <w:spacing w:line="276" w:lineRule="auto"/>
        <w:jc w:val="both"/>
        <w:rPr>
          <w:b/>
          <w:sz w:val="24"/>
          <w:szCs w:val="24"/>
        </w:rPr>
      </w:pPr>
      <w:r w:rsidRPr="00A374CB">
        <w:rPr>
          <w:b/>
          <w:sz w:val="24"/>
          <w:szCs w:val="24"/>
        </w:rPr>
        <w:t>Analýza a plán pro indikátor počtu PC na žáka</w:t>
      </w:r>
    </w:p>
    <w:p w:rsidR="009A5E6E" w:rsidRPr="00A374CB" w:rsidRDefault="009A5E6E" w:rsidP="00A374CB">
      <w:pPr>
        <w:spacing w:line="276" w:lineRule="auto"/>
        <w:jc w:val="both"/>
        <w:rPr>
          <w:sz w:val="24"/>
          <w:szCs w:val="24"/>
        </w:rPr>
      </w:pPr>
      <w:r w:rsidRPr="00A374CB">
        <w:rPr>
          <w:sz w:val="24"/>
          <w:szCs w:val="24"/>
        </w:rPr>
        <w:t>Základním kvantitativním ukazatelem charakterizujícím míru přístupnosti pro žáky je poměr počtu PC (pracovní stanice nebo notebook) na 100 žáků. Z porovnání hodnoty vypočtené pro školu s celostátním průměrem vyplývá, že škola převyšuje republikový standard.</w:t>
      </w:r>
    </w:p>
    <w:p w:rsidR="009A5E6E" w:rsidRPr="00A374CB" w:rsidRDefault="009A5E6E" w:rsidP="00A374CB">
      <w:pPr>
        <w:spacing w:line="276" w:lineRule="auto"/>
        <w:jc w:val="both"/>
        <w:rPr>
          <w:sz w:val="24"/>
          <w:szCs w:val="24"/>
        </w:rPr>
      </w:pPr>
    </w:p>
    <w:p w:rsidR="009A5E6E" w:rsidRPr="00A374CB" w:rsidRDefault="009A5E6E" w:rsidP="00A374CB">
      <w:pPr>
        <w:spacing w:line="276" w:lineRule="auto"/>
        <w:jc w:val="both"/>
        <w:rPr>
          <w:sz w:val="24"/>
          <w:szCs w:val="24"/>
        </w:rPr>
      </w:pPr>
      <w:r w:rsidRPr="00A374CB">
        <w:rPr>
          <w:sz w:val="24"/>
          <w:szCs w:val="24"/>
        </w:rPr>
        <w:t>Počet PC na 100 žáků: 46</w:t>
      </w:r>
    </w:p>
    <w:p w:rsidR="009A5E6E" w:rsidRPr="00A374CB" w:rsidRDefault="009A5E6E" w:rsidP="00A374CB">
      <w:pPr>
        <w:spacing w:line="276" w:lineRule="auto"/>
        <w:jc w:val="both"/>
        <w:rPr>
          <w:sz w:val="24"/>
          <w:szCs w:val="24"/>
        </w:rPr>
      </w:pPr>
      <w:r w:rsidRPr="00A374CB">
        <w:rPr>
          <w:sz w:val="24"/>
          <w:szCs w:val="24"/>
        </w:rPr>
        <w:t>Průměr v ČR (2023): 35,8</w:t>
      </w:r>
    </w:p>
    <w:p w:rsidR="009A5E6E" w:rsidRPr="00A374CB" w:rsidRDefault="009A5E6E" w:rsidP="00A374CB">
      <w:pPr>
        <w:spacing w:line="276" w:lineRule="auto"/>
        <w:jc w:val="both"/>
        <w:rPr>
          <w:sz w:val="24"/>
          <w:szCs w:val="24"/>
        </w:rPr>
      </w:pPr>
      <w:r w:rsidRPr="00A374CB">
        <w:rPr>
          <w:b/>
          <w:sz w:val="24"/>
          <w:szCs w:val="24"/>
        </w:rPr>
        <w:t>Komentář ke stávající hodnotě indikátoru:</w:t>
      </w:r>
      <w:r w:rsidRPr="00A374CB">
        <w:rPr>
          <w:sz w:val="24"/>
          <w:szCs w:val="24"/>
        </w:rPr>
        <w:t xml:space="preserve"> Ačkoliv je indikátor nad celostátním průměrem, je třeba tuto oblast sledovat s ohledem na budoucí vývoj vzdělávání na základních školách, zejména pro zabezpečení případné distanční výuky.</w:t>
      </w:r>
    </w:p>
    <w:p w:rsidR="009A5E6E" w:rsidRPr="00A374CB" w:rsidRDefault="009A5E6E" w:rsidP="00A374CB">
      <w:pPr>
        <w:spacing w:line="276" w:lineRule="auto"/>
        <w:jc w:val="both"/>
        <w:rPr>
          <w:sz w:val="24"/>
          <w:szCs w:val="24"/>
        </w:rPr>
      </w:pPr>
    </w:p>
    <w:p w:rsidR="009A5E6E" w:rsidRPr="00A374CB" w:rsidRDefault="009A5E6E" w:rsidP="00A374CB">
      <w:pPr>
        <w:spacing w:line="276" w:lineRule="auto"/>
        <w:jc w:val="both"/>
        <w:rPr>
          <w:b/>
          <w:sz w:val="24"/>
          <w:szCs w:val="24"/>
        </w:rPr>
      </w:pPr>
      <w:r w:rsidRPr="00A374CB">
        <w:rPr>
          <w:b/>
          <w:sz w:val="24"/>
          <w:szCs w:val="24"/>
        </w:rPr>
        <w:t>Škola má k dispozici připojení k internetu o rychlosti vyšší než 5Mb/s</w:t>
      </w:r>
    </w:p>
    <w:p w:rsidR="009A5E6E" w:rsidRPr="00A374CB" w:rsidRDefault="009A5E6E" w:rsidP="00A374CB">
      <w:pPr>
        <w:spacing w:line="276" w:lineRule="auto"/>
        <w:jc w:val="both"/>
        <w:rPr>
          <w:sz w:val="24"/>
          <w:szCs w:val="24"/>
        </w:rPr>
      </w:pPr>
      <w:r w:rsidRPr="00A374CB">
        <w:rPr>
          <w:sz w:val="24"/>
          <w:szCs w:val="24"/>
        </w:rPr>
        <w:t xml:space="preserve">Aktuálně máme zajištěno připojení o rychlosti 50/50 </w:t>
      </w:r>
      <w:proofErr w:type="spellStart"/>
      <w:r w:rsidRPr="00A374CB">
        <w:rPr>
          <w:sz w:val="24"/>
          <w:szCs w:val="24"/>
        </w:rPr>
        <w:t>Mb</w:t>
      </w:r>
      <w:proofErr w:type="spellEnd"/>
      <w:r w:rsidRPr="00A374CB">
        <w:rPr>
          <w:sz w:val="24"/>
          <w:szCs w:val="24"/>
        </w:rPr>
        <w:t>/s.</w:t>
      </w:r>
    </w:p>
    <w:p w:rsidR="009A5E6E" w:rsidRPr="00A374CB" w:rsidRDefault="009A5E6E" w:rsidP="00A374CB">
      <w:pPr>
        <w:spacing w:line="276" w:lineRule="auto"/>
        <w:jc w:val="both"/>
        <w:rPr>
          <w:sz w:val="24"/>
          <w:szCs w:val="24"/>
        </w:rPr>
      </w:pPr>
      <w:r w:rsidRPr="00A374CB">
        <w:rPr>
          <w:b/>
          <w:sz w:val="24"/>
          <w:szCs w:val="24"/>
        </w:rPr>
        <w:lastRenderedPageBreak/>
        <w:t xml:space="preserve">Komentář ke stávající hodnotě indikátoru: </w:t>
      </w:r>
      <w:r w:rsidRPr="00A374CB">
        <w:rPr>
          <w:sz w:val="24"/>
          <w:szCs w:val="24"/>
        </w:rPr>
        <w:t>Škola zatím neplánuje další zvýšení rychlosti připojení, prioritou ale zůstává stabilita internetového připojení.</w:t>
      </w:r>
    </w:p>
    <w:p w:rsidR="009A5E6E" w:rsidRPr="00A374CB" w:rsidRDefault="009A5E6E" w:rsidP="00A374CB">
      <w:pPr>
        <w:spacing w:line="276" w:lineRule="auto"/>
        <w:jc w:val="both"/>
        <w:rPr>
          <w:sz w:val="24"/>
          <w:szCs w:val="24"/>
        </w:rPr>
      </w:pPr>
    </w:p>
    <w:p w:rsidR="009A5E6E" w:rsidRPr="00A374CB" w:rsidRDefault="009A5E6E" w:rsidP="00A374CB">
      <w:pPr>
        <w:spacing w:line="276" w:lineRule="auto"/>
        <w:jc w:val="both"/>
        <w:rPr>
          <w:b/>
          <w:sz w:val="24"/>
          <w:szCs w:val="24"/>
        </w:rPr>
      </w:pPr>
      <w:r w:rsidRPr="00A374CB">
        <w:rPr>
          <w:b/>
          <w:sz w:val="24"/>
          <w:szCs w:val="24"/>
        </w:rPr>
        <w:t>Děti si mohou nosit vlastní PC (BYOD)</w:t>
      </w:r>
    </w:p>
    <w:p w:rsidR="009A5E6E" w:rsidRPr="00A374CB" w:rsidRDefault="009A5E6E" w:rsidP="00A374CB">
      <w:pPr>
        <w:spacing w:line="276" w:lineRule="auto"/>
        <w:jc w:val="both"/>
        <w:rPr>
          <w:sz w:val="24"/>
          <w:szCs w:val="24"/>
        </w:rPr>
      </w:pPr>
      <w:proofErr w:type="spellStart"/>
      <w:r w:rsidRPr="00A374CB">
        <w:rPr>
          <w:sz w:val="24"/>
          <w:szCs w:val="24"/>
        </w:rPr>
        <w:t>Bring</w:t>
      </w:r>
      <w:proofErr w:type="spellEnd"/>
      <w:r w:rsidRPr="00A374CB">
        <w:rPr>
          <w:sz w:val="24"/>
          <w:szCs w:val="24"/>
        </w:rPr>
        <w:t xml:space="preserve"> </w:t>
      </w:r>
      <w:proofErr w:type="spellStart"/>
      <w:r w:rsidRPr="00A374CB">
        <w:rPr>
          <w:sz w:val="24"/>
          <w:szCs w:val="24"/>
        </w:rPr>
        <w:t>your</w:t>
      </w:r>
      <w:proofErr w:type="spellEnd"/>
      <w:r w:rsidRPr="00A374CB">
        <w:rPr>
          <w:sz w:val="24"/>
          <w:szCs w:val="24"/>
        </w:rPr>
        <w:t xml:space="preserve"> </w:t>
      </w:r>
      <w:proofErr w:type="spellStart"/>
      <w:r w:rsidRPr="00A374CB">
        <w:rPr>
          <w:sz w:val="24"/>
          <w:szCs w:val="24"/>
        </w:rPr>
        <w:t>own</w:t>
      </w:r>
      <w:proofErr w:type="spellEnd"/>
      <w:r w:rsidRPr="00A374CB">
        <w:rPr>
          <w:sz w:val="24"/>
          <w:szCs w:val="24"/>
        </w:rPr>
        <w:t xml:space="preserve"> </w:t>
      </w:r>
      <w:proofErr w:type="spellStart"/>
      <w:r w:rsidRPr="00A374CB">
        <w:rPr>
          <w:sz w:val="24"/>
          <w:szCs w:val="24"/>
        </w:rPr>
        <w:t>device</w:t>
      </w:r>
      <w:proofErr w:type="spellEnd"/>
      <w:r w:rsidRPr="00A374CB">
        <w:rPr>
          <w:sz w:val="24"/>
          <w:szCs w:val="24"/>
        </w:rPr>
        <w:t xml:space="preserve"> aplikovaný na školní vzdělávání znamená, že si žáci do školy nosí vlastní zařízení, které využívají k plnění svých studijních povinností, a škola jim v tom vychází vstříc. Trend BYOD se bude v ČR v budoucnu dále rozvíjet, je ovšem mít na zřeteli zabezpečení vnitřní sítě školy, protože jakékoliv zařízení z kategorie BYOD je zároveň bezpečnostní riziko.</w:t>
      </w:r>
    </w:p>
    <w:p w:rsidR="009A5E6E" w:rsidRPr="00A374CB" w:rsidRDefault="009A5E6E" w:rsidP="00A374CB">
      <w:pPr>
        <w:spacing w:line="276" w:lineRule="auto"/>
        <w:jc w:val="both"/>
        <w:rPr>
          <w:sz w:val="24"/>
          <w:szCs w:val="24"/>
        </w:rPr>
      </w:pPr>
      <w:r w:rsidRPr="00A374CB">
        <w:rPr>
          <w:b/>
          <w:sz w:val="24"/>
          <w:szCs w:val="24"/>
        </w:rPr>
        <w:t>Komentář ke stávající hodnotě indikátoru:</w:t>
      </w:r>
      <w:r w:rsidRPr="00A374CB">
        <w:rPr>
          <w:sz w:val="24"/>
          <w:szCs w:val="24"/>
        </w:rPr>
        <w:t xml:space="preserve"> Škola je díky nové interní síti s novým zabezpečením na tento trend připravena, ale o jeho zavedení prozatím neuvažuje.</w:t>
      </w:r>
    </w:p>
    <w:p w:rsidR="009A5E6E" w:rsidRPr="00A374CB" w:rsidRDefault="009A5E6E" w:rsidP="00A374CB">
      <w:pPr>
        <w:spacing w:line="276" w:lineRule="auto"/>
        <w:jc w:val="both"/>
        <w:rPr>
          <w:b/>
          <w:sz w:val="24"/>
          <w:szCs w:val="24"/>
        </w:rPr>
      </w:pPr>
      <w:r w:rsidRPr="00A374CB">
        <w:rPr>
          <w:b/>
          <w:sz w:val="24"/>
          <w:szCs w:val="24"/>
        </w:rPr>
        <w:t>Ve škole je používán jen legální software</w:t>
      </w:r>
    </w:p>
    <w:p w:rsidR="009A5E6E" w:rsidRPr="00A374CB" w:rsidRDefault="009A5E6E" w:rsidP="00A374CB">
      <w:pPr>
        <w:spacing w:line="276" w:lineRule="auto"/>
        <w:jc w:val="both"/>
        <w:rPr>
          <w:sz w:val="24"/>
          <w:szCs w:val="24"/>
        </w:rPr>
      </w:pPr>
      <w:r w:rsidRPr="00A374CB">
        <w:rPr>
          <w:sz w:val="24"/>
          <w:szCs w:val="24"/>
        </w:rPr>
        <w:t xml:space="preserve">Používání legálního softwaru je nejen etickou nutností </w:t>
      </w:r>
      <w:proofErr w:type="gramStart"/>
      <w:r w:rsidRPr="00A374CB">
        <w:rPr>
          <w:sz w:val="24"/>
          <w:szCs w:val="24"/>
        </w:rPr>
        <w:t>s</w:t>
      </w:r>
      <w:proofErr w:type="gramEnd"/>
      <w:r w:rsidRPr="00A374CB">
        <w:rPr>
          <w:sz w:val="24"/>
          <w:szCs w:val="24"/>
        </w:rPr>
        <w:t> pohledu vztahu žák-škola, ale především otázkou bezpečnosti školní sítě a také dat, která se nachází na serverovém úložišti.</w:t>
      </w:r>
    </w:p>
    <w:p w:rsidR="009A5E6E" w:rsidRPr="00A374CB" w:rsidRDefault="009A5E6E" w:rsidP="00A374CB">
      <w:pPr>
        <w:spacing w:line="276" w:lineRule="auto"/>
        <w:jc w:val="both"/>
        <w:rPr>
          <w:sz w:val="24"/>
          <w:szCs w:val="24"/>
        </w:rPr>
      </w:pPr>
      <w:r w:rsidRPr="00A374CB">
        <w:rPr>
          <w:b/>
          <w:sz w:val="24"/>
          <w:szCs w:val="24"/>
        </w:rPr>
        <w:t>Komentář ke stávající hodnotě indikátoru:</w:t>
      </w:r>
      <w:r w:rsidRPr="00A374CB">
        <w:rPr>
          <w:sz w:val="24"/>
          <w:szCs w:val="24"/>
        </w:rPr>
        <w:t xml:space="preserve"> Software používaný na zařízeních připojených do školní sítě je legální a pravidelně aktualizovaný a nepředstavuje proto riziko.</w:t>
      </w:r>
    </w:p>
    <w:p w:rsidR="009A5E6E" w:rsidRPr="00A374CB" w:rsidRDefault="009A5E6E" w:rsidP="00A374CB">
      <w:pPr>
        <w:spacing w:line="276" w:lineRule="auto"/>
        <w:jc w:val="both"/>
        <w:rPr>
          <w:b/>
          <w:sz w:val="24"/>
          <w:szCs w:val="24"/>
        </w:rPr>
      </w:pPr>
      <w:r w:rsidRPr="00A374CB">
        <w:rPr>
          <w:b/>
          <w:sz w:val="24"/>
          <w:szCs w:val="24"/>
        </w:rPr>
        <w:t>Přístup učitelů k souborům a e-mailům z domova</w:t>
      </w:r>
    </w:p>
    <w:p w:rsidR="009A5E6E" w:rsidRPr="00A374CB" w:rsidRDefault="009A5E6E" w:rsidP="00A374CB">
      <w:pPr>
        <w:spacing w:line="276" w:lineRule="auto"/>
        <w:jc w:val="both"/>
        <w:rPr>
          <w:sz w:val="24"/>
          <w:szCs w:val="24"/>
        </w:rPr>
      </w:pPr>
      <w:r w:rsidRPr="00A374CB">
        <w:rPr>
          <w:sz w:val="24"/>
          <w:szCs w:val="24"/>
        </w:rPr>
        <w:t xml:space="preserve">Aktuálně je potřeba vzdáleného přístupu, práce se služebními e-maily a soubory nutnými k výuce nezbytností. Tyto činnosti umožňuje pedagogům zavedený systém Office365 na naší škole. Využívají tak školní e-mailovou schránku (doména zshevlin.cz), </w:t>
      </w:r>
      <w:proofErr w:type="spellStart"/>
      <w:r w:rsidRPr="00A374CB">
        <w:rPr>
          <w:sz w:val="24"/>
          <w:szCs w:val="24"/>
        </w:rPr>
        <w:t>cloudové</w:t>
      </w:r>
      <w:proofErr w:type="spellEnd"/>
      <w:r w:rsidRPr="00A374CB">
        <w:rPr>
          <w:sz w:val="24"/>
          <w:szCs w:val="24"/>
        </w:rPr>
        <w:t xml:space="preserve"> úložiště umožňující sdílení jednotlivých složek či souborů s konkrétními uživateli nebo skupinami uživatelů a také další aplikace kancelářského balíku MS Office plně online i z prostředí domova.</w:t>
      </w:r>
    </w:p>
    <w:p w:rsidR="009A5E6E" w:rsidRPr="00A374CB" w:rsidRDefault="009A5E6E" w:rsidP="00A374CB">
      <w:pPr>
        <w:spacing w:line="276" w:lineRule="auto"/>
        <w:jc w:val="both"/>
        <w:rPr>
          <w:sz w:val="24"/>
          <w:szCs w:val="24"/>
        </w:rPr>
      </w:pPr>
      <w:r w:rsidRPr="00A374CB">
        <w:rPr>
          <w:b/>
          <w:sz w:val="24"/>
          <w:szCs w:val="24"/>
        </w:rPr>
        <w:t xml:space="preserve">Komentář ke stávající hodnotě </w:t>
      </w:r>
      <w:proofErr w:type="spellStart"/>
      <w:proofErr w:type="gramStart"/>
      <w:r w:rsidRPr="00A374CB">
        <w:rPr>
          <w:b/>
          <w:sz w:val="24"/>
          <w:szCs w:val="24"/>
        </w:rPr>
        <w:t>indikátoru:</w:t>
      </w:r>
      <w:r w:rsidRPr="00A374CB">
        <w:rPr>
          <w:sz w:val="24"/>
          <w:szCs w:val="24"/>
        </w:rPr>
        <w:t>Pro</w:t>
      </w:r>
      <w:proofErr w:type="spellEnd"/>
      <w:proofErr w:type="gramEnd"/>
      <w:r w:rsidRPr="00A374CB">
        <w:rPr>
          <w:sz w:val="24"/>
          <w:szCs w:val="24"/>
        </w:rPr>
        <w:t xml:space="preserve"> školu je současný stav dostačující z pohledu softwarového zajištění. Podpůrným opatřením je zvýšení rychlosti připojení a jeho stabilita. Do budoucna lze uvažovat o zajištění vzdáleného přístupu k vybraným diskovým částem serveru.</w:t>
      </w:r>
    </w:p>
    <w:p w:rsidR="009A5E6E" w:rsidRPr="00A374CB" w:rsidRDefault="009A5E6E" w:rsidP="00A374CB">
      <w:pPr>
        <w:spacing w:line="276" w:lineRule="auto"/>
        <w:jc w:val="both"/>
        <w:rPr>
          <w:b/>
          <w:sz w:val="24"/>
          <w:szCs w:val="24"/>
        </w:rPr>
      </w:pPr>
      <w:r w:rsidRPr="00A374CB">
        <w:rPr>
          <w:b/>
          <w:sz w:val="24"/>
          <w:szCs w:val="24"/>
        </w:rPr>
        <w:t>Přístup žáků k souborům a e-mailům z domova</w:t>
      </w:r>
    </w:p>
    <w:p w:rsidR="009A5E6E" w:rsidRPr="00A374CB" w:rsidRDefault="009A5E6E" w:rsidP="00A374CB">
      <w:pPr>
        <w:spacing w:line="276" w:lineRule="auto"/>
        <w:jc w:val="both"/>
        <w:rPr>
          <w:sz w:val="24"/>
          <w:szCs w:val="24"/>
        </w:rPr>
      </w:pPr>
      <w:r w:rsidRPr="00A374CB">
        <w:rPr>
          <w:sz w:val="24"/>
          <w:szCs w:val="24"/>
        </w:rPr>
        <w:t xml:space="preserve">Za účelem distanční a online výuky je nutné zabezpečit přístup žáků k e-mailům a také dalšímu způsobu komunikace a participace na výuce distanční formou. K tomu škole slouží programový balík Office365, do jehož struktury jsou žáci postupně implementováni. Důraz je kladen zejména na využití technologie </w:t>
      </w:r>
      <w:proofErr w:type="spellStart"/>
      <w:r w:rsidRPr="00A374CB">
        <w:rPr>
          <w:sz w:val="24"/>
          <w:szCs w:val="24"/>
        </w:rPr>
        <w:t>cloudového</w:t>
      </w:r>
      <w:proofErr w:type="spellEnd"/>
      <w:r w:rsidRPr="00A374CB">
        <w:rPr>
          <w:sz w:val="24"/>
          <w:szCs w:val="24"/>
        </w:rPr>
        <w:t xml:space="preserve"> úložiště (</w:t>
      </w:r>
      <w:proofErr w:type="spellStart"/>
      <w:r w:rsidRPr="00A374CB">
        <w:rPr>
          <w:sz w:val="24"/>
          <w:szCs w:val="24"/>
        </w:rPr>
        <w:t>Onedrive</w:t>
      </w:r>
      <w:proofErr w:type="spellEnd"/>
      <w:r w:rsidRPr="00A374CB">
        <w:rPr>
          <w:sz w:val="24"/>
          <w:szCs w:val="24"/>
        </w:rPr>
        <w:t xml:space="preserve">) a komunikace (MS </w:t>
      </w:r>
      <w:proofErr w:type="spellStart"/>
      <w:r w:rsidRPr="00A374CB">
        <w:rPr>
          <w:sz w:val="24"/>
          <w:szCs w:val="24"/>
        </w:rPr>
        <w:t>Teams</w:t>
      </w:r>
      <w:proofErr w:type="spellEnd"/>
      <w:r w:rsidRPr="00A374CB">
        <w:rPr>
          <w:sz w:val="24"/>
          <w:szCs w:val="24"/>
        </w:rPr>
        <w:t xml:space="preserve">). </w:t>
      </w:r>
    </w:p>
    <w:p w:rsidR="009A5E6E" w:rsidRPr="008B165C" w:rsidRDefault="009A5E6E" w:rsidP="008B165C">
      <w:pPr>
        <w:spacing w:line="276" w:lineRule="auto"/>
        <w:jc w:val="both"/>
        <w:rPr>
          <w:sz w:val="24"/>
          <w:szCs w:val="24"/>
        </w:rPr>
      </w:pPr>
      <w:r w:rsidRPr="00A374CB">
        <w:rPr>
          <w:b/>
          <w:sz w:val="24"/>
          <w:szCs w:val="24"/>
        </w:rPr>
        <w:t>Komentář ke stávající hodnotě indikátoru:</w:t>
      </w:r>
      <w:r w:rsidRPr="00A374CB">
        <w:rPr>
          <w:sz w:val="24"/>
          <w:szCs w:val="24"/>
        </w:rPr>
        <w:t xml:space="preserve"> Rozvíjení této oblastí je nutností vyplývající nejen z aktuální epidemiologické situace, ale do budoucna lze tímto způsobem plnit vzdělávání žáků dlouhodobě nemocných nebo z jiných důvodů nenavštěvujících prezenční formu výuky.</w:t>
      </w:r>
    </w:p>
    <w:p w:rsidR="009A5E6E" w:rsidRPr="00A374CB" w:rsidRDefault="009A5E6E" w:rsidP="00A374CB">
      <w:pPr>
        <w:spacing w:line="276" w:lineRule="auto"/>
        <w:jc w:val="both"/>
        <w:rPr>
          <w:b/>
          <w:sz w:val="24"/>
          <w:szCs w:val="24"/>
        </w:rPr>
      </w:pPr>
      <w:r w:rsidRPr="00A374CB">
        <w:rPr>
          <w:b/>
          <w:sz w:val="24"/>
          <w:szCs w:val="24"/>
        </w:rPr>
        <w:t>Využití LMS (</w:t>
      </w:r>
      <w:proofErr w:type="spellStart"/>
      <w:r w:rsidRPr="00A374CB">
        <w:rPr>
          <w:b/>
          <w:sz w:val="24"/>
          <w:szCs w:val="24"/>
        </w:rPr>
        <w:t>Learning</w:t>
      </w:r>
      <w:proofErr w:type="spellEnd"/>
      <w:r w:rsidRPr="00A374CB">
        <w:rPr>
          <w:b/>
          <w:sz w:val="24"/>
          <w:szCs w:val="24"/>
        </w:rPr>
        <w:t xml:space="preserve"> management </w:t>
      </w:r>
      <w:proofErr w:type="spellStart"/>
      <w:r w:rsidRPr="00A374CB">
        <w:rPr>
          <w:b/>
          <w:sz w:val="24"/>
          <w:szCs w:val="24"/>
        </w:rPr>
        <w:t>system</w:t>
      </w:r>
      <w:proofErr w:type="spellEnd"/>
      <w:r w:rsidRPr="00A374CB">
        <w:rPr>
          <w:b/>
          <w:sz w:val="24"/>
          <w:szCs w:val="24"/>
        </w:rPr>
        <w:t>) ve výuce</w:t>
      </w:r>
    </w:p>
    <w:p w:rsidR="009A5E6E" w:rsidRPr="00A374CB" w:rsidRDefault="009A5E6E" w:rsidP="00A374CB">
      <w:pPr>
        <w:spacing w:line="276" w:lineRule="auto"/>
        <w:jc w:val="both"/>
        <w:rPr>
          <w:sz w:val="24"/>
          <w:szCs w:val="24"/>
        </w:rPr>
      </w:pPr>
      <w:r w:rsidRPr="00A374CB">
        <w:rPr>
          <w:sz w:val="24"/>
          <w:szCs w:val="24"/>
        </w:rPr>
        <w:t xml:space="preserve">Škola je nucena stále více svých aktivit řešit online formou. Pro stávající situaci je vhodné využití systému LMS – Microsoft </w:t>
      </w:r>
      <w:proofErr w:type="spellStart"/>
      <w:r w:rsidRPr="00A374CB">
        <w:rPr>
          <w:sz w:val="24"/>
          <w:szCs w:val="24"/>
        </w:rPr>
        <w:t>Teams</w:t>
      </w:r>
      <w:proofErr w:type="spellEnd"/>
      <w:r w:rsidRPr="00A374CB">
        <w:rPr>
          <w:sz w:val="24"/>
          <w:szCs w:val="24"/>
        </w:rPr>
        <w:t>. Díky tomuto LMS s vhodným hardwarovým vybavením lze aktivně provádět distanční výuku a zabezpečit tak vzdělávání žáků v případě nepředvídatelného uzavření školy. Do budoucna však nemusí být aplikovaný pouze v krizové situaci, ale LMS může být velmi kvalitní podporou běžné výuky.</w:t>
      </w:r>
    </w:p>
    <w:p w:rsidR="009A5E6E" w:rsidRPr="00A374CB" w:rsidRDefault="009A5E6E" w:rsidP="00A374CB">
      <w:pPr>
        <w:spacing w:line="276" w:lineRule="auto"/>
        <w:jc w:val="both"/>
        <w:rPr>
          <w:sz w:val="24"/>
          <w:szCs w:val="24"/>
        </w:rPr>
      </w:pPr>
      <w:r w:rsidRPr="00A374CB">
        <w:rPr>
          <w:b/>
          <w:sz w:val="24"/>
          <w:szCs w:val="24"/>
        </w:rPr>
        <w:t>Komentář ke stávající hodnotě indikátoru:</w:t>
      </w:r>
      <w:r w:rsidRPr="00A374CB">
        <w:rPr>
          <w:sz w:val="24"/>
          <w:szCs w:val="24"/>
        </w:rPr>
        <w:t xml:space="preserve"> Nutnost zavedení jakéhokoliv LMS je dána nejen aktuální situací. Škola se touto otázkou intenzivně zabývá, ovšem není plánované zavedení v blízké době.</w:t>
      </w:r>
    </w:p>
    <w:p w:rsidR="009A5E6E" w:rsidRPr="00A374CB" w:rsidRDefault="009A5E6E" w:rsidP="00A374CB">
      <w:pPr>
        <w:spacing w:line="276" w:lineRule="auto"/>
        <w:jc w:val="both"/>
        <w:rPr>
          <w:b/>
          <w:sz w:val="24"/>
          <w:szCs w:val="24"/>
        </w:rPr>
      </w:pPr>
      <w:r w:rsidRPr="00A374CB">
        <w:rPr>
          <w:b/>
          <w:sz w:val="24"/>
          <w:szCs w:val="24"/>
        </w:rPr>
        <w:lastRenderedPageBreak/>
        <w:t>Zajištění správy školní sítě</w:t>
      </w:r>
    </w:p>
    <w:p w:rsidR="009A5E6E" w:rsidRPr="00A374CB" w:rsidRDefault="009A5E6E" w:rsidP="00A374CB">
      <w:pPr>
        <w:spacing w:line="276" w:lineRule="auto"/>
        <w:jc w:val="both"/>
        <w:rPr>
          <w:sz w:val="24"/>
          <w:szCs w:val="24"/>
        </w:rPr>
      </w:pPr>
      <w:r w:rsidRPr="00A374CB">
        <w:rPr>
          <w:sz w:val="24"/>
          <w:szCs w:val="24"/>
        </w:rPr>
        <w:t>Funkční školní síť je nezbytná pro zavádění nových trendů ve výuce a také pro distanční formu výuky. Kromě udržování sítě v chodu při běžném provozu je také potřeba zabezpečovat metodickou podporu pro zavádění ICT i do ostatních vyučovaných předmětů. I když jsou ICT stále jen doplňkovou formou a metodou výuky, je třeba tuto část neopomíjet a udržovat krok s aktuálním vývojem a výukovými trendy. Školní síť má zabezpečení v podobě nového serveru a systému ochrany firewall (</w:t>
      </w:r>
      <w:proofErr w:type="spellStart"/>
      <w:r w:rsidRPr="00A374CB">
        <w:rPr>
          <w:sz w:val="24"/>
          <w:szCs w:val="24"/>
        </w:rPr>
        <w:t>Kernun</w:t>
      </w:r>
      <w:proofErr w:type="spellEnd"/>
      <w:r w:rsidRPr="00A374CB">
        <w:rPr>
          <w:sz w:val="24"/>
          <w:szCs w:val="24"/>
        </w:rPr>
        <w:t xml:space="preserve"> Firewall), efektivní je technické řešení kabeláže celé školní sítě a také systému AP (Access Point) po celé škole.</w:t>
      </w:r>
    </w:p>
    <w:p w:rsidR="009A5E6E" w:rsidRPr="00A374CB" w:rsidRDefault="009A5E6E" w:rsidP="00A374CB">
      <w:pPr>
        <w:spacing w:line="276" w:lineRule="auto"/>
        <w:jc w:val="both"/>
        <w:rPr>
          <w:sz w:val="24"/>
          <w:szCs w:val="24"/>
        </w:rPr>
      </w:pPr>
      <w:r w:rsidRPr="00A374CB">
        <w:rPr>
          <w:b/>
          <w:sz w:val="24"/>
          <w:szCs w:val="24"/>
        </w:rPr>
        <w:t>Komentář ke stávající hodnotě indikátoru:</w:t>
      </w:r>
      <w:r w:rsidRPr="00A374CB">
        <w:rPr>
          <w:sz w:val="24"/>
          <w:szCs w:val="24"/>
        </w:rPr>
        <w:t xml:space="preserve"> I když aktuálně splňuje školní síť požadavky na bezpečnost a provoz, je potřeba brát v úvahu vývojové trendy v této oblasti.</w:t>
      </w:r>
    </w:p>
    <w:p w:rsidR="009A5E6E" w:rsidRPr="00A374CB" w:rsidRDefault="009A5E6E" w:rsidP="00A374CB">
      <w:pPr>
        <w:spacing w:line="276" w:lineRule="auto"/>
        <w:jc w:val="both"/>
        <w:rPr>
          <w:b/>
          <w:sz w:val="24"/>
          <w:szCs w:val="24"/>
        </w:rPr>
      </w:pPr>
      <w:r w:rsidRPr="00A374CB">
        <w:rPr>
          <w:b/>
          <w:sz w:val="24"/>
          <w:szCs w:val="24"/>
        </w:rPr>
        <w:t>Možnosti tiskového centra</w:t>
      </w:r>
    </w:p>
    <w:p w:rsidR="009A5E6E" w:rsidRPr="00A374CB" w:rsidRDefault="009A5E6E" w:rsidP="00A374CB">
      <w:pPr>
        <w:spacing w:line="276" w:lineRule="auto"/>
        <w:jc w:val="both"/>
        <w:rPr>
          <w:sz w:val="24"/>
          <w:szCs w:val="24"/>
        </w:rPr>
      </w:pPr>
      <w:r w:rsidRPr="00A374CB">
        <w:rPr>
          <w:sz w:val="24"/>
          <w:szCs w:val="24"/>
        </w:rPr>
        <w:t xml:space="preserve">Aktuálně je funkční tiskový server s možností vzdáleného tisku na PIN s přehledy o množství tisku, kopií apod. Rozšířila se možnost skenování do složky i do mailu, zároveň jsou propojeny interaktivní projektory s tiskárnami tak, že je možné výukový materiál nebo výstupy z hodin rovnou tisknout. Uvažuje se o přidělení </w:t>
      </w:r>
      <w:proofErr w:type="spellStart"/>
      <w:r w:rsidRPr="00A374CB">
        <w:rPr>
          <w:sz w:val="24"/>
          <w:szCs w:val="24"/>
        </w:rPr>
        <w:t>PINu</w:t>
      </w:r>
      <w:proofErr w:type="spellEnd"/>
      <w:r w:rsidRPr="00A374CB">
        <w:rPr>
          <w:sz w:val="24"/>
          <w:szCs w:val="24"/>
        </w:rPr>
        <w:t xml:space="preserve"> i žákům vybraných ročníků, aby mohli výstupy své práce vytisknout a odevzdat – tiskový server je na tuto variantu nachystán.</w:t>
      </w:r>
    </w:p>
    <w:p w:rsidR="009A5E6E" w:rsidRPr="00A374CB" w:rsidRDefault="009A5E6E" w:rsidP="00A374CB">
      <w:pPr>
        <w:spacing w:line="276" w:lineRule="auto"/>
        <w:jc w:val="both"/>
        <w:rPr>
          <w:sz w:val="24"/>
          <w:szCs w:val="24"/>
        </w:rPr>
      </w:pPr>
      <w:r w:rsidRPr="00A374CB">
        <w:rPr>
          <w:b/>
          <w:sz w:val="24"/>
          <w:szCs w:val="24"/>
        </w:rPr>
        <w:t>Komentář ke stávající hodnotě indikátoru:</w:t>
      </w:r>
      <w:r w:rsidRPr="00A374CB">
        <w:rPr>
          <w:sz w:val="24"/>
          <w:szCs w:val="24"/>
        </w:rPr>
        <w:t xml:space="preserve"> V tuto chvíli není v plánu rozšiřovat oblast tisku, pro aktuální potřeby je indikátor dostačující.</w:t>
      </w:r>
    </w:p>
    <w:p w:rsidR="004042AA" w:rsidRPr="001979CA" w:rsidRDefault="004042AA" w:rsidP="00C4575C">
      <w:pPr>
        <w:jc w:val="both"/>
        <w:rPr>
          <w:sz w:val="24"/>
          <w:szCs w:val="24"/>
        </w:rPr>
      </w:pPr>
    </w:p>
    <w:p w:rsidR="00F65CAD" w:rsidRDefault="00F65CAD" w:rsidP="00F80380"/>
    <w:p w:rsidR="00F65CAD" w:rsidRPr="00473BA9" w:rsidRDefault="00F65CAD" w:rsidP="00F65CAD">
      <w:pPr>
        <w:pStyle w:val="Nadpis2"/>
        <w:jc w:val="center"/>
        <w:rPr>
          <w:rFonts w:ascii="Times New Roman" w:hAnsi="Times New Roman" w:cs="Times New Roman"/>
          <w:color w:val="auto"/>
          <w:sz w:val="28"/>
          <w:szCs w:val="28"/>
        </w:rPr>
      </w:pPr>
      <w:r w:rsidRPr="00473BA9">
        <w:rPr>
          <w:rFonts w:ascii="Times New Roman" w:hAnsi="Times New Roman" w:cs="Times New Roman"/>
          <w:color w:val="auto"/>
          <w:sz w:val="28"/>
          <w:szCs w:val="28"/>
        </w:rPr>
        <w:t>Část VIII.</w:t>
      </w:r>
    </w:p>
    <w:p w:rsidR="00F65CAD" w:rsidRDefault="00F65CAD" w:rsidP="00F65CAD">
      <w:pPr>
        <w:pStyle w:val="Nadpis2"/>
        <w:jc w:val="center"/>
        <w:rPr>
          <w:rFonts w:ascii="Times New Roman" w:hAnsi="Times New Roman" w:cs="Times New Roman"/>
          <w:b/>
          <w:color w:val="auto"/>
          <w:sz w:val="28"/>
          <w:szCs w:val="28"/>
        </w:rPr>
      </w:pPr>
      <w:r w:rsidRPr="00473BA9">
        <w:rPr>
          <w:rFonts w:ascii="Times New Roman" w:hAnsi="Times New Roman" w:cs="Times New Roman"/>
          <w:b/>
          <w:color w:val="auto"/>
          <w:sz w:val="28"/>
          <w:szCs w:val="28"/>
        </w:rPr>
        <w:t>Zhodnocení dalších oblastí</w:t>
      </w:r>
    </w:p>
    <w:p w:rsidR="009A5E6E" w:rsidRDefault="009A5E6E" w:rsidP="009A5E6E"/>
    <w:p w:rsidR="009A5E6E" w:rsidRDefault="009A5E6E" w:rsidP="009A5E6E"/>
    <w:p w:rsidR="009A5E6E" w:rsidRPr="00A374CB" w:rsidRDefault="009A5E6E" w:rsidP="00A374CB">
      <w:pPr>
        <w:rPr>
          <w:b/>
          <w:sz w:val="28"/>
          <w:szCs w:val="28"/>
          <w:u w:val="single"/>
        </w:rPr>
      </w:pPr>
      <w:r w:rsidRPr="00A374CB">
        <w:rPr>
          <w:b/>
          <w:sz w:val="28"/>
          <w:szCs w:val="28"/>
          <w:u w:val="single"/>
        </w:rPr>
        <w:t>OBLAST EKONOMICKÁ A MATERIÁLNĚ-TECHNICKÁ    2024/2025</w:t>
      </w:r>
    </w:p>
    <w:p w:rsidR="009A5E6E" w:rsidRPr="00247234" w:rsidRDefault="009A5E6E" w:rsidP="009A5E6E">
      <w:pPr>
        <w:ind w:left="644"/>
        <w:jc w:val="both"/>
        <w:rPr>
          <w:b/>
          <w:sz w:val="24"/>
          <w:szCs w:val="24"/>
          <w:u w:val="single"/>
        </w:rPr>
      </w:pPr>
    </w:p>
    <w:p w:rsidR="009A5E6E" w:rsidRPr="00A374CB" w:rsidRDefault="009A5E6E" w:rsidP="00A374CB">
      <w:pPr>
        <w:numPr>
          <w:ilvl w:val="0"/>
          <w:numId w:val="25"/>
        </w:numPr>
        <w:spacing w:line="276" w:lineRule="auto"/>
        <w:jc w:val="both"/>
        <w:rPr>
          <w:sz w:val="24"/>
          <w:szCs w:val="24"/>
        </w:rPr>
      </w:pPr>
      <w:r w:rsidRPr="00A374CB">
        <w:rPr>
          <w:sz w:val="24"/>
          <w:szCs w:val="24"/>
        </w:rPr>
        <w:t>Stálá obnova fondu učebnic podle potřeby, i v letošním školním roce byly zakoupeny knihy do žákovské knihovny i do učitelské knihovny. Nadále odebíráme předplatné časopisů pro výuku AJ a také časopisu nejen pro předškoláky v MŠ.</w:t>
      </w:r>
    </w:p>
    <w:p w:rsidR="009A5E6E" w:rsidRPr="00A374CB" w:rsidRDefault="009A5E6E" w:rsidP="00A374CB">
      <w:pPr>
        <w:numPr>
          <w:ilvl w:val="0"/>
          <w:numId w:val="25"/>
        </w:numPr>
        <w:spacing w:line="276" w:lineRule="auto"/>
        <w:jc w:val="both"/>
        <w:rPr>
          <w:sz w:val="24"/>
          <w:szCs w:val="24"/>
        </w:rPr>
      </w:pPr>
      <w:r w:rsidRPr="00A374CB">
        <w:rPr>
          <w:sz w:val="24"/>
          <w:szCs w:val="24"/>
        </w:rPr>
        <w:t xml:space="preserve">Pro výuku tělesné výchovy byly do nářaďovny pořízeny nové florbalové hole a míčky, dále sportovní pomůcky pro rekreační sporty. V hodinách fyziky lze využít nové demonstrativní sady pro optiku a zvuk. Pro </w:t>
      </w:r>
      <w:proofErr w:type="gramStart"/>
      <w:r w:rsidRPr="00A374CB">
        <w:rPr>
          <w:sz w:val="24"/>
          <w:szCs w:val="24"/>
        </w:rPr>
        <w:t>3d</w:t>
      </w:r>
      <w:proofErr w:type="gramEnd"/>
      <w:r w:rsidRPr="00A374CB">
        <w:rPr>
          <w:sz w:val="24"/>
          <w:szCs w:val="24"/>
        </w:rPr>
        <w:t xml:space="preserve"> tiskárny byl pořízen další tiskový materiál pro využití jednak při výuce, ale i pro potřeby zajištění drobných odměn – např. pro zápis do 1. ročníku, pohár za vítězství ve školním sportovním turnaji. Do školní družiny (obě oddělení) byly pořízený nové stavebnice a edukativní hry.</w:t>
      </w:r>
    </w:p>
    <w:p w:rsidR="009A5E6E" w:rsidRPr="00A374CB" w:rsidRDefault="009A5E6E" w:rsidP="00A374CB">
      <w:pPr>
        <w:numPr>
          <w:ilvl w:val="0"/>
          <w:numId w:val="25"/>
        </w:numPr>
        <w:spacing w:line="276" w:lineRule="auto"/>
        <w:jc w:val="both"/>
        <w:rPr>
          <w:sz w:val="24"/>
          <w:szCs w:val="24"/>
        </w:rPr>
      </w:pPr>
      <w:r w:rsidRPr="00A374CB">
        <w:rPr>
          <w:sz w:val="24"/>
          <w:szCs w:val="24"/>
        </w:rPr>
        <w:t>V MŠ bylo pořízeno několik nových hraček a stavebnic pro výuku. K drobným opravám a údržbě došlo na venkovních herních prvcích v zahradě. Kolem plotu byly vysázeny lísky.</w:t>
      </w:r>
    </w:p>
    <w:p w:rsidR="00FB12D4" w:rsidRPr="00A374CB" w:rsidRDefault="009A5E6E" w:rsidP="00A374CB">
      <w:pPr>
        <w:pStyle w:val="Odstavecseseznamem"/>
        <w:numPr>
          <w:ilvl w:val="0"/>
          <w:numId w:val="25"/>
        </w:numPr>
        <w:suppressAutoHyphens w:val="0"/>
        <w:autoSpaceDN/>
        <w:contextualSpacing/>
        <w:jc w:val="both"/>
        <w:rPr>
          <w:rFonts w:ascii="Times New Roman" w:hAnsi="Times New Roman"/>
          <w:sz w:val="24"/>
          <w:szCs w:val="24"/>
        </w:rPr>
      </w:pPr>
      <w:r w:rsidRPr="00A374CB">
        <w:rPr>
          <w:rFonts w:ascii="Times New Roman" w:hAnsi="Times New Roman"/>
          <w:sz w:val="24"/>
          <w:szCs w:val="24"/>
        </w:rPr>
        <w:t xml:space="preserve">Ve ŠJ byly provedeny drobné opravy elektroinstalace a strojního zařízení. Pořízen byl nový </w:t>
      </w:r>
      <w:proofErr w:type="spellStart"/>
      <w:r w:rsidRPr="00A374CB">
        <w:rPr>
          <w:rFonts w:ascii="Times New Roman" w:hAnsi="Times New Roman"/>
          <w:sz w:val="24"/>
          <w:szCs w:val="24"/>
        </w:rPr>
        <w:t>výdejník</w:t>
      </w:r>
      <w:proofErr w:type="spellEnd"/>
      <w:r w:rsidRPr="00A374CB">
        <w:rPr>
          <w:rFonts w:ascii="Times New Roman" w:hAnsi="Times New Roman"/>
          <w:sz w:val="24"/>
          <w:szCs w:val="24"/>
        </w:rPr>
        <w:t xml:space="preserve"> nápojů a příborník, přibyl jeden transportní nerezový vozík a elektrický mlýnek na maso.</w:t>
      </w:r>
    </w:p>
    <w:p w:rsidR="00FB12D4" w:rsidRPr="00A374CB" w:rsidRDefault="00FB12D4" w:rsidP="00A374CB">
      <w:pPr>
        <w:pStyle w:val="Odstavecseseznamem"/>
        <w:numPr>
          <w:ilvl w:val="0"/>
          <w:numId w:val="25"/>
        </w:numPr>
        <w:suppressAutoHyphens w:val="0"/>
        <w:autoSpaceDN/>
        <w:contextualSpacing/>
        <w:jc w:val="both"/>
        <w:rPr>
          <w:rFonts w:ascii="Times New Roman" w:hAnsi="Times New Roman"/>
          <w:sz w:val="24"/>
          <w:szCs w:val="24"/>
        </w:rPr>
      </w:pPr>
      <w:r w:rsidRPr="00A374CB">
        <w:rPr>
          <w:rFonts w:ascii="Times New Roman" w:hAnsi="Times New Roman"/>
          <w:sz w:val="24"/>
          <w:szCs w:val="24"/>
        </w:rPr>
        <w:lastRenderedPageBreak/>
        <w:t xml:space="preserve">Provedena oprava podlahy v MŠ, výmalba všech prostorů, </w:t>
      </w:r>
      <w:proofErr w:type="gramStart"/>
      <w:r w:rsidRPr="00A374CB">
        <w:rPr>
          <w:rFonts w:ascii="Times New Roman" w:hAnsi="Times New Roman"/>
          <w:sz w:val="24"/>
          <w:szCs w:val="24"/>
        </w:rPr>
        <w:t>položeny  nové</w:t>
      </w:r>
      <w:proofErr w:type="gramEnd"/>
      <w:r w:rsidRPr="00A374CB">
        <w:rPr>
          <w:rFonts w:ascii="Times New Roman" w:hAnsi="Times New Roman"/>
          <w:sz w:val="24"/>
          <w:szCs w:val="24"/>
        </w:rPr>
        <w:t xml:space="preserve"> koberce a zakoupen nový nábytek do třídy v přízemí. Doplnění her a pomůcek pro polytechnickou výchovu.</w:t>
      </w:r>
    </w:p>
    <w:p w:rsidR="00FB12D4" w:rsidRPr="00A374CB" w:rsidRDefault="00FB12D4" w:rsidP="00A374CB">
      <w:pPr>
        <w:pStyle w:val="Odstavecseseznamem"/>
        <w:numPr>
          <w:ilvl w:val="0"/>
          <w:numId w:val="25"/>
        </w:numPr>
        <w:suppressAutoHyphens w:val="0"/>
        <w:autoSpaceDN/>
        <w:contextualSpacing/>
        <w:jc w:val="both"/>
        <w:rPr>
          <w:rFonts w:ascii="Times New Roman" w:hAnsi="Times New Roman"/>
          <w:sz w:val="24"/>
          <w:szCs w:val="24"/>
        </w:rPr>
      </w:pPr>
      <w:r w:rsidRPr="00A374CB">
        <w:rPr>
          <w:rFonts w:ascii="Times New Roman" w:hAnsi="Times New Roman"/>
          <w:sz w:val="24"/>
          <w:szCs w:val="24"/>
        </w:rPr>
        <w:t xml:space="preserve">Oprava prasklého vodovodního potrubí na základní škole. Provedena revize a výměna části zastaralého vodovodního řádu. </w:t>
      </w:r>
    </w:p>
    <w:p w:rsidR="009D5473" w:rsidRPr="00A374CB" w:rsidRDefault="00FB12D4" w:rsidP="00A374CB">
      <w:pPr>
        <w:pStyle w:val="Odstavecseseznamem"/>
        <w:numPr>
          <w:ilvl w:val="0"/>
          <w:numId w:val="25"/>
        </w:numPr>
        <w:suppressAutoHyphens w:val="0"/>
        <w:autoSpaceDN/>
        <w:contextualSpacing/>
        <w:jc w:val="both"/>
        <w:rPr>
          <w:rFonts w:ascii="Times New Roman" w:hAnsi="Times New Roman"/>
          <w:sz w:val="24"/>
          <w:szCs w:val="24"/>
        </w:rPr>
      </w:pPr>
      <w:r w:rsidRPr="00A374CB">
        <w:rPr>
          <w:rFonts w:ascii="Times New Roman" w:hAnsi="Times New Roman"/>
          <w:sz w:val="24"/>
          <w:szCs w:val="24"/>
        </w:rPr>
        <w:t>Výměna klimatizace ve třídách, nevyhovující a energeticky náročná, servisní oprava žaluzií, drobné opravy elektroinstalace.</w:t>
      </w:r>
    </w:p>
    <w:p w:rsidR="002D3425" w:rsidRPr="00A374CB" w:rsidRDefault="002D3425" w:rsidP="00A374CB">
      <w:pPr>
        <w:spacing w:line="276" w:lineRule="auto"/>
        <w:contextualSpacing/>
        <w:jc w:val="both"/>
        <w:rPr>
          <w:b/>
          <w:sz w:val="24"/>
          <w:szCs w:val="24"/>
          <w:u w:val="single"/>
        </w:rPr>
      </w:pPr>
      <w:r w:rsidRPr="00A374CB">
        <w:rPr>
          <w:b/>
          <w:sz w:val="24"/>
          <w:szCs w:val="24"/>
          <w:u w:val="single"/>
        </w:rPr>
        <w:t>OBLAST PERSONÁLNÍ</w:t>
      </w:r>
    </w:p>
    <w:p w:rsidR="002D3425" w:rsidRPr="00A374CB" w:rsidRDefault="002D3425" w:rsidP="00A374CB">
      <w:pPr>
        <w:spacing w:line="276" w:lineRule="auto"/>
        <w:contextualSpacing/>
        <w:jc w:val="both"/>
        <w:rPr>
          <w:sz w:val="24"/>
          <w:szCs w:val="24"/>
        </w:rPr>
      </w:pPr>
      <w:r w:rsidRPr="00A374CB">
        <w:rPr>
          <w:sz w:val="24"/>
          <w:szCs w:val="24"/>
        </w:rPr>
        <w:t>V novém školním roce byl</w:t>
      </w:r>
      <w:r w:rsidR="00200CEB" w:rsidRPr="00A374CB">
        <w:rPr>
          <w:sz w:val="24"/>
          <w:szCs w:val="24"/>
        </w:rPr>
        <w:t>a</w:t>
      </w:r>
      <w:r w:rsidRPr="00A374CB">
        <w:rPr>
          <w:sz w:val="24"/>
          <w:szCs w:val="24"/>
        </w:rPr>
        <w:t xml:space="preserve"> přijat</w:t>
      </w:r>
      <w:r w:rsidR="00200CEB" w:rsidRPr="00A374CB">
        <w:rPr>
          <w:sz w:val="24"/>
          <w:szCs w:val="24"/>
        </w:rPr>
        <w:t>a</w:t>
      </w:r>
      <w:r w:rsidRPr="00A374CB">
        <w:rPr>
          <w:sz w:val="24"/>
          <w:szCs w:val="24"/>
        </w:rPr>
        <w:t xml:space="preserve"> </w:t>
      </w:r>
      <w:r w:rsidR="00200CEB" w:rsidRPr="00A374CB">
        <w:rPr>
          <w:sz w:val="24"/>
          <w:szCs w:val="24"/>
        </w:rPr>
        <w:t>1</w:t>
      </w:r>
      <w:r w:rsidRPr="00A374CB">
        <w:rPr>
          <w:sz w:val="24"/>
          <w:szCs w:val="24"/>
        </w:rPr>
        <w:t xml:space="preserve"> asistent</w:t>
      </w:r>
      <w:r w:rsidR="00200CEB" w:rsidRPr="00A374CB">
        <w:rPr>
          <w:sz w:val="24"/>
          <w:szCs w:val="24"/>
        </w:rPr>
        <w:t>ka</w:t>
      </w:r>
      <w:r w:rsidRPr="00A374CB">
        <w:rPr>
          <w:sz w:val="24"/>
          <w:szCs w:val="24"/>
        </w:rPr>
        <w:t xml:space="preserve"> pedagoga.</w:t>
      </w:r>
    </w:p>
    <w:p w:rsidR="002D3425" w:rsidRPr="00A374CB" w:rsidRDefault="002D3425" w:rsidP="00A374CB">
      <w:pPr>
        <w:spacing w:line="276" w:lineRule="auto"/>
        <w:contextualSpacing/>
        <w:jc w:val="both"/>
        <w:rPr>
          <w:sz w:val="24"/>
          <w:szCs w:val="24"/>
        </w:rPr>
      </w:pPr>
      <w:r w:rsidRPr="00A374CB">
        <w:rPr>
          <w:sz w:val="24"/>
          <w:szCs w:val="24"/>
        </w:rPr>
        <w:t>Další vzdělávání pedagogů probíhalo podle plánu i podle aktuálních nabídek, potřeb školy a zájmů vyučujících</w:t>
      </w:r>
      <w:r w:rsidR="00F935BB" w:rsidRPr="00A374CB">
        <w:rPr>
          <w:sz w:val="24"/>
          <w:szCs w:val="24"/>
        </w:rPr>
        <w:t>,</w:t>
      </w:r>
      <w:r w:rsidRPr="00A374CB">
        <w:rPr>
          <w:sz w:val="24"/>
          <w:szCs w:val="24"/>
        </w:rPr>
        <w:t xml:space="preserve"> školení k dotykovým zařízením</w:t>
      </w:r>
      <w:r w:rsidR="00F935BB" w:rsidRPr="00A374CB">
        <w:rPr>
          <w:sz w:val="24"/>
          <w:szCs w:val="24"/>
        </w:rPr>
        <w:t>, ochraně měkkých cílů.</w:t>
      </w:r>
    </w:p>
    <w:p w:rsidR="009D5473" w:rsidRPr="00A374CB" w:rsidRDefault="009D5473" w:rsidP="00A374CB">
      <w:pPr>
        <w:spacing w:line="276" w:lineRule="auto"/>
        <w:contextualSpacing/>
        <w:jc w:val="both"/>
        <w:rPr>
          <w:sz w:val="24"/>
          <w:szCs w:val="24"/>
        </w:rPr>
      </w:pPr>
    </w:p>
    <w:p w:rsidR="002D3425" w:rsidRPr="00A374CB" w:rsidRDefault="002D3425" w:rsidP="00A374CB">
      <w:pPr>
        <w:spacing w:line="276" w:lineRule="auto"/>
        <w:contextualSpacing/>
        <w:jc w:val="both"/>
        <w:rPr>
          <w:b/>
          <w:sz w:val="24"/>
          <w:szCs w:val="24"/>
          <w:u w:val="single"/>
        </w:rPr>
      </w:pPr>
      <w:r w:rsidRPr="00A374CB">
        <w:rPr>
          <w:b/>
          <w:sz w:val="24"/>
          <w:szCs w:val="24"/>
          <w:u w:val="single"/>
        </w:rPr>
        <w:t>OBLAST VÝCHOVNÁ</w:t>
      </w:r>
    </w:p>
    <w:p w:rsidR="002D3425" w:rsidRPr="00A374CB" w:rsidRDefault="002D3425" w:rsidP="00A374CB">
      <w:pPr>
        <w:spacing w:line="276" w:lineRule="auto"/>
        <w:contextualSpacing/>
        <w:jc w:val="both"/>
        <w:rPr>
          <w:sz w:val="24"/>
          <w:szCs w:val="24"/>
        </w:rPr>
      </w:pPr>
      <w:r w:rsidRPr="00A374CB">
        <w:rPr>
          <w:sz w:val="24"/>
          <w:szCs w:val="24"/>
        </w:rPr>
        <w:t>Prostřednictvím odborných besed, projektových dní jsou žáci vedeni ke zdravému způsobu života, k dopravní kázni.</w:t>
      </w:r>
    </w:p>
    <w:p w:rsidR="002D3425" w:rsidRPr="00A374CB" w:rsidRDefault="002D3425" w:rsidP="00A374CB">
      <w:pPr>
        <w:spacing w:line="276" w:lineRule="auto"/>
        <w:contextualSpacing/>
        <w:jc w:val="both"/>
        <w:rPr>
          <w:sz w:val="24"/>
          <w:szCs w:val="24"/>
        </w:rPr>
      </w:pPr>
      <w:r w:rsidRPr="00A374CB">
        <w:rPr>
          <w:sz w:val="24"/>
          <w:szCs w:val="24"/>
        </w:rPr>
        <w:t xml:space="preserve">Dlouhodobě se snažíme rozvíjet a udržovat vztahy vzájemné spolupráce, umět pomoci mladším, vzájemně si umět naslouchat. </w:t>
      </w:r>
    </w:p>
    <w:p w:rsidR="002D3425" w:rsidRPr="00A374CB" w:rsidRDefault="002D3425" w:rsidP="00A374CB">
      <w:pPr>
        <w:spacing w:line="276" w:lineRule="auto"/>
        <w:contextualSpacing/>
        <w:jc w:val="both"/>
        <w:rPr>
          <w:sz w:val="24"/>
          <w:szCs w:val="24"/>
        </w:rPr>
      </w:pPr>
      <w:r w:rsidRPr="00A374CB">
        <w:rPr>
          <w:sz w:val="24"/>
          <w:szCs w:val="24"/>
        </w:rPr>
        <w:t>Rozvoj fyzické kondice dětí podporujeme prostřednictvím sportovních soutěží dětí obou stupňů –florbalové soutěže, fotbalové zápasy. Sem jistě patří i rozvoj pracovní kondice – využíváme školní pozemek nejen k pracovním činnostem, ale také k prožitkům radosti ze své práce. V letošním školním roce byly plněny zvláště v 2. pololetí úspěšně praktické činnosti.</w:t>
      </w:r>
    </w:p>
    <w:p w:rsidR="002D3425" w:rsidRPr="00A374CB" w:rsidRDefault="002D3425" w:rsidP="00A374CB">
      <w:pPr>
        <w:spacing w:line="276" w:lineRule="auto"/>
        <w:contextualSpacing/>
        <w:jc w:val="both"/>
        <w:rPr>
          <w:sz w:val="24"/>
          <w:szCs w:val="24"/>
        </w:rPr>
      </w:pPr>
      <w:r w:rsidRPr="00A374CB">
        <w:rPr>
          <w:sz w:val="24"/>
          <w:szCs w:val="24"/>
        </w:rPr>
        <w:t>Ve školní družině se děti zapojovaly do množství soutěží, vycházek i exkurzí. Podílely se na vytváření podnětného prostředí školy formou výstav zajímavých rukodělných prací.</w:t>
      </w:r>
    </w:p>
    <w:p w:rsidR="002D3425" w:rsidRPr="00A374CB" w:rsidRDefault="002D3425" w:rsidP="00A374CB">
      <w:pPr>
        <w:spacing w:line="276" w:lineRule="auto"/>
        <w:contextualSpacing/>
        <w:jc w:val="both"/>
        <w:rPr>
          <w:sz w:val="24"/>
          <w:szCs w:val="24"/>
        </w:rPr>
      </w:pPr>
      <w:r w:rsidRPr="00A374CB">
        <w:rPr>
          <w:sz w:val="24"/>
          <w:szCs w:val="24"/>
        </w:rPr>
        <w:t xml:space="preserve">Problematika výchovného poradenství byla průběžně zařazována do programu pedagogických rad i předmětové komise.  Způsob odesílání přihlášek byl rodičům vysvětlen na speciální schůzce pro rodiče žáků 9. ročníku, rodiče měli možnost konzultací s výchovným poradcem většinou mimo stanovené hodiny.   </w:t>
      </w:r>
    </w:p>
    <w:p w:rsidR="002D3425" w:rsidRPr="00A374CB" w:rsidRDefault="002D3425" w:rsidP="00A374CB">
      <w:pPr>
        <w:spacing w:line="276" w:lineRule="auto"/>
        <w:contextualSpacing/>
        <w:jc w:val="both"/>
        <w:rPr>
          <w:sz w:val="24"/>
          <w:szCs w:val="24"/>
        </w:rPr>
      </w:pPr>
      <w:r w:rsidRPr="00A374CB">
        <w:rPr>
          <w:sz w:val="24"/>
          <w:szCs w:val="24"/>
        </w:rPr>
        <w:t>Problémy výchovné, zdravotní i prospěchové byly průběžně sledovány.</w:t>
      </w:r>
    </w:p>
    <w:p w:rsidR="002D3425" w:rsidRPr="00A374CB" w:rsidRDefault="002D3425" w:rsidP="00A374CB">
      <w:pPr>
        <w:spacing w:line="276" w:lineRule="auto"/>
        <w:contextualSpacing/>
        <w:jc w:val="both"/>
        <w:rPr>
          <w:sz w:val="24"/>
          <w:szCs w:val="24"/>
        </w:rPr>
      </w:pPr>
    </w:p>
    <w:p w:rsidR="002D3425" w:rsidRPr="00A374CB" w:rsidRDefault="002D3425" w:rsidP="00A374CB">
      <w:pPr>
        <w:spacing w:line="276" w:lineRule="auto"/>
        <w:contextualSpacing/>
        <w:jc w:val="both"/>
        <w:rPr>
          <w:b/>
          <w:sz w:val="24"/>
          <w:szCs w:val="24"/>
          <w:u w:val="single"/>
        </w:rPr>
      </w:pPr>
      <w:r w:rsidRPr="00A374CB">
        <w:rPr>
          <w:b/>
          <w:sz w:val="24"/>
          <w:szCs w:val="24"/>
          <w:u w:val="single"/>
        </w:rPr>
        <w:t>OBLAST ORGANIZAČNÍ</w:t>
      </w:r>
    </w:p>
    <w:p w:rsidR="002D3425" w:rsidRPr="00A374CB" w:rsidRDefault="002D3425" w:rsidP="00A374CB">
      <w:pPr>
        <w:spacing w:line="276" w:lineRule="auto"/>
        <w:contextualSpacing/>
        <w:jc w:val="both"/>
        <w:rPr>
          <w:sz w:val="24"/>
          <w:szCs w:val="24"/>
        </w:rPr>
      </w:pPr>
      <w:r w:rsidRPr="00A374CB">
        <w:rPr>
          <w:sz w:val="24"/>
          <w:szCs w:val="24"/>
        </w:rPr>
        <w:t>Plán kontrolní činnosti byl plněn průběžně, zjištěné nedostatky byly neprodleně odstraňovány.</w:t>
      </w:r>
    </w:p>
    <w:p w:rsidR="002D3425" w:rsidRPr="00A374CB" w:rsidRDefault="002D3425" w:rsidP="00A374CB">
      <w:pPr>
        <w:spacing w:line="276" w:lineRule="auto"/>
        <w:contextualSpacing/>
        <w:jc w:val="both"/>
        <w:rPr>
          <w:sz w:val="24"/>
          <w:szCs w:val="24"/>
        </w:rPr>
      </w:pPr>
      <w:r w:rsidRPr="00A374CB">
        <w:rPr>
          <w:sz w:val="24"/>
          <w:szCs w:val="24"/>
        </w:rPr>
        <w:t>Webové stránky školy byly využívány především pro prezentaci všech akcí školy.</w:t>
      </w:r>
    </w:p>
    <w:p w:rsidR="002D3425" w:rsidRPr="00A374CB" w:rsidRDefault="002D3425" w:rsidP="00A374CB">
      <w:pPr>
        <w:spacing w:line="276" w:lineRule="auto"/>
        <w:contextualSpacing/>
        <w:jc w:val="both"/>
        <w:rPr>
          <w:sz w:val="24"/>
          <w:szCs w:val="24"/>
        </w:rPr>
      </w:pPr>
      <w:r w:rsidRPr="00A374CB">
        <w:rPr>
          <w:sz w:val="24"/>
          <w:szCs w:val="24"/>
        </w:rPr>
        <w:t>Škola se zapojila do akcí, které pořádala Obec Hevlín (vítání občánků, příprava rozsvícení vánočního stromku).</w:t>
      </w:r>
    </w:p>
    <w:p w:rsidR="002D3425" w:rsidRPr="00A374CB" w:rsidRDefault="002D3425" w:rsidP="00A374CB">
      <w:pPr>
        <w:spacing w:line="276" w:lineRule="auto"/>
        <w:contextualSpacing/>
        <w:jc w:val="both"/>
        <w:rPr>
          <w:sz w:val="24"/>
          <w:szCs w:val="24"/>
        </w:rPr>
      </w:pPr>
      <w:r w:rsidRPr="00A374CB">
        <w:rPr>
          <w:sz w:val="24"/>
          <w:szCs w:val="24"/>
        </w:rPr>
        <w:t>Školská rada se setkala z důvodu projednání zprávy o činnosti školy a materiálně technického zabezpečení školy</w:t>
      </w:r>
      <w:r w:rsidR="009B48A5" w:rsidRPr="00A374CB">
        <w:rPr>
          <w:sz w:val="24"/>
          <w:szCs w:val="24"/>
        </w:rPr>
        <w:t xml:space="preserve">, návrhu rozpočtu školy, </w:t>
      </w:r>
    </w:p>
    <w:p w:rsidR="002D3425" w:rsidRPr="00A374CB" w:rsidRDefault="002D3425" w:rsidP="00A374CB">
      <w:pPr>
        <w:spacing w:line="276" w:lineRule="auto"/>
        <w:contextualSpacing/>
        <w:jc w:val="both"/>
        <w:rPr>
          <w:sz w:val="24"/>
          <w:szCs w:val="24"/>
        </w:rPr>
      </w:pPr>
      <w:r w:rsidRPr="00A374CB">
        <w:rPr>
          <w:sz w:val="24"/>
          <w:szCs w:val="24"/>
        </w:rPr>
        <w:t xml:space="preserve">Škola spolupracovala s PPP Znojmo, s ŠPZ, s OSPOD, MÚ Znojmo a s Policií </w:t>
      </w:r>
      <w:proofErr w:type="gramStart"/>
      <w:r w:rsidRPr="00A374CB">
        <w:rPr>
          <w:sz w:val="24"/>
          <w:szCs w:val="24"/>
        </w:rPr>
        <w:t>ČR - většinou</w:t>
      </w:r>
      <w:proofErr w:type="gramEnd"/>
      <w:r w:rsidRPr="00A374CB">
        <w:rPr>
          <w:sz w:val="24"/>
          <w:szCs w:val="24"/>
        </w:rPr>
        <w:t xml:space="preserve"> formou konzultací.</w:t>
      </w:r>
    </w:p>
    <w:p w:rsidR="002D3425" w:rsidRPr="00A374CB" w:rsidRDefault="002D3425" w:rsidP="00A374CB">
      <w:pPr>
        <w:spacing w:line="276" w:lineRule="auto"/>
        <w:contextualSpacing/>
        <w:jc w:val="both"/>
        <w:rPr>
          <w:sz w:val="24"/>
          <w:szCs w:val="24"/>
        </w:rPr>
      </w:pPr>
      <w:r w:rsidRPr="00A374CB">
        <w:rPr>
          <w:sz w:val="24"/>
          <w:szCs w:val="24"/>
        </w:rPr>
        <w:t>Své významné místo měly také porady metodického sdružení a předmětové komise, které plnily roční plány, ale také podle aktuální situace řešily dané problémy.</w:t>
      </w:r>
    </w:p>
    <w:p w:rsidR="002D3425" w:rsidRPr="00A374CB" w:rsidRDefault="002D3425" w:rsidP="00A374CB">
      <w:pPr>
        <w:spacing w:line="276" w:lineRule="auto"/>
        <w:contextualSpacing/>
        <w:jc w:val="both"/>
        <w:rPr>
          <w:sz w:val="24"/>
          <w:szCs w:val="24"/>
        </w:rPr>
      </w:pPr>
      <w:r w:rsidRPr="00A374CB">
        <w:rPr>
          <w:sz w:val="24"/>
          <w:szCs w:val="24"/>
        </w:rPr>
        <w:lastRenderedPageBreak/>
        <w:t>Většina školních akcí, projektové i prezentační aktivity, humanitární sbírky, sběry apod. probíhaly ve spolupráci se žáky – forma třídnických hodin (návrhy, organizace, zhodnocení).</w:t>
      </w:r>
    </w:p>
    <w:p w:rsidR="009B48A5" w:rsidRPr="00A374CB" w:rsidRDefault="009B48A5" w:rsidP="00A374CB">
      <w:pPr>
        <w:spacing w:line="276" w:lineRule="auto"/>
        <w:contextualSpacing/>
        <w:jc w:val="both"/>
        <w:rPr>
          <w:b/>
          <w:sz w:val="24"/>
          <w:szCs w:val="24"/>
        </w:rPr>
      </w:pPr>
    </w:p>
    <w:p w:rsidR="002D3425" w:rsidRPr="00A374CB" w:rsidRDefault="002D3425" w:rsidP="00A374CB">
      <w:pPr>
        <w:spacing w:line="276" w:lineRule="auto"/>
        <w:contextualSpacing/>
        <w:jc w:val="both"/>
        <w:rPr>
          <w:b/>
          <w:sz w:val="24"/>
          <w:szCs w:val="24"/>
          <w:u w:val="single"/>
        </w:rPr>
      </w:pPr>
      <w:r w:rsidRPr="00A374CB">
        <w:rPr>
          <w:b/>
          <w:sz w:val="24"/>
          <w:szCs w:val="24"/>
          <w:u w:val="single"/>
        </w:rPr>
        <w:t>OBLAST HOSPITAČNÍ</w:t>
      </w:r>
    </w:p>
    <w:p w:rsidR="002D3425" w:rsidRPr="00A374CB" w:rsidRDefault="002D3425" w:rsidP="00A374CB">
      <w:pPr>
        <w:spacing w:line="276" w:lineRule="auto"/>
        <w:contextualSpacing/>
        <w:jc w:val="both"/>
        <w:rPr>
          <w:sz w:val="24"/>
          <w:szCs w:val="24"/>
        </w:rPr>
      </w:pPr>
      <w:r w:rsidRPr="00A374CB">
        <w:rPr>
          <w:sz w:val="24"/>
          <w:szCs w:val="24"/>
        </w:rPr>
        <w:t>Ve školním roce byly provedeny konzultace s vyučujícími na obou stupních ZŠ</w:t>
      </w:r>
      <w:r w:rsidR="009B48A5" w:rsidRPr="00A374CB">
        <w:rPr>
          <w:sz w:val="24"/>
          <w:szCs w:val="24"/>
        </w:rPr>
        <w:t>, MŠ</w:t>
      </w:r>
      <w:r w:rsidRPr="00A374CB">
        <w:rPr>
          <w:sz w:val="24"/>
          <w:szCs w:val="24"/>
        </w:rPr>
        <w:t xml:space="preserve"> a náslechy ve ŠD.</w:t>
      </w:r>
      <w:r w:rsidR="009B48A5" w:rsidRPr="00A374CB">
        <w:rPr>
          <w:sz w:val="24"/>
          <w:szCs w:val="24"/>
        </w:rPr>
        <w:t xml:space="preserve"> Důsledné seznámení s novým </w:t>
      </w:r>
      <w:proofErr w:type="gramStart"/>
      <w:r w:rsidR="009B48A5" w:rsidRPr="00A374CB">
        <w:rPr>
          <w:sz w:val="24"/>
          <w:szCs w:val="24"/>
        </w:rPr>
        <w:t>ŠVP</w:t>
      </w:r>
      <w:proofErr w:type="gramEnd"/>
      <w:r w:rsidR="009B48A5" w:rsidRPr="00A374CB">
        <w:rPr>
          <w:sz w:val="24"/>
          <w:szCs w:val="24"/>
        </w:rPr>
        <w:t xml:space="preserve"> a zvláště s výstupy i pro žáky s SPU.</w:t>
      </w:r>
    </w:p>
    <w:p w:rsidR="002D3425" w:rsidRPr="00A374CB" w:rsidRDefault="002D3425" w:rsidP="00A374CB">
      <w:pPr>
        <w:spacing w:line="276" w:lineRule="auto"/>
        <w:contextualSpacing/>
        <w:jc w:val="both"/>
        <w:rPr>
          <w:sz w:val="24"/>
          <w:szCs w:val="24"/>
        </w:rPr>
      </w:pPr>
      <w:r w:rsidRPr="00A374CB">
        <w:rPr>
          <w:sz w:val="24"/>
          <w:szCs w:val="24"/>
        </w:rPr>
        <w:t xml:space="preserve">Byla sledována komplexní příprava vyučovací hodiny učitelem, motivační dovednosti vyučujícího, přesouvání forem práce k samostatné činnosti žáků-problémové učení a podpora čtení s porozuměním – prezentace referátů apod. </w:t>
      </w:r>
    </w:p>
    <w:p w:rsidR="002D3425" w:rsidRPr="00A374CB" w:rsidRDefault="002D3425" w:rsidP="00A374CB">
      <w:pPr>
        <w:spacing w:line="276" w:lineRule="auto"/>
        <w:contextualSpacing/>
        <w:jc w:val="both"/>
        <w:rPr>
          <w:sz w:val="24"/>
          <w:szCs w:val="24"/>
        </w:rPr>
      </w:pPr>
      <w:r w:rsidRPr="00A374CB">
        <w:rPr>
          <w:sz w:val="24"/>
          <w:szCs w:val="24"/>
        </w:rPr>
        <w:t>Pravidelné pracovní schůzky s hodnocením všech vyučujících.</w:t>
      </w:r>
    </w:p>
    <w:p w:rsidR="002D3425" w:rsidRPr="00A374CB" w:rsidRDefault="002D3425" w:rsidP="00A374CB">
      <w:pPr>
        <w:spacing w:line="276" w:lineRule="auto"/>
        <w:contextualSpacing/>
        <w:jc w:val="both"/>
        <w:rPr>
          <w:sz w:val="24"/>
          <w:szCs w:val="24"/>
        </w:rPr>
      </w:pPr>
      <w:r w:rsidRPr="00A374CB">
        <w:rPr>
          <w:sz w:val="24"/>
          <w:szCs w:val="24"/>
        </w:rPr>
        <w:t>Silné stránky: příprava na výuku, individuální přístup, kontrola porozumění, využívání prezentací učiva – podpora názornosti, využívání audiovizuální techniky, pracovních listů a jiných pomůcek, naplňování stanovených klíčových kompetencí, využívání projektových dní k rozšiřování učiva a k aktivizačním metodám (motivace).</w:t>
      </w:r>
    </w:p>
    <w:p w:rsidR="002D3425" w:rsidRPr="00A374CB" w:rsidRDefault="002D3425" w:rsidP="00A374CB">
      <w:pPr>
        <w:spacing w:line="276" w:lineRule="auto"/>
        <w:contextualSpacing/>
        <w:jc w:val="both"/>
        <w:rPr>
          <w:sz w:val="24"/>
          <w:szCs w:val="24"/>
        </w:rPr>
      </w:pPr>
      <w:r w:rsidRPr="00A374CB">
        <w:rPr>
          <w:sz w:val="24"/>
          <w:szCs w:val="24"/>
        </w:rPr>
        <w:t xml:space="preserve">Slabé stránky: menší důslednost – opravy v sešitech, kontrola zápisů-jejich přehlednost, převažující frontální práce – ve všech částech hodiny, stále se nedaří vést žáky k dedukci (od známého k neznámému), vlastnímu vyvozování nového učiva. </w:t>
      </w:r>
    </w:p>
    <w:p w:rsidR="002D3425" w:rsidRPr="00A374CB" w:rsidRDefault="002D3425" w:rsidP="00A374CB">
      <w:pPr>
        <w:spacing w:line="276" w:lineRule="auto"/>
        <w:contextualSpacing/>
        <w:jc w:val="both"/>
        <w:rPr>
          <w:sz w:val="24"/>
          <w:szCs w:val="24"/>
        </w:rPr>
      </w:pPr>
      <w:r w:rsidRPr="00A374CB">
        <w:rPr>
          <w:sz w:val="24"/>
          <w:szCs w:val="24"/>
        </w:rPr>
        <w:t>Ve školní družině pracují žáci s nadšením, vychovatelk</w:t>
      </w:r>
      <w:r w:rsidR="009B48A5" w:rsidRPr="00A374CB">
        <w:rPr>
          <w:sz w:val="24"/>
          <w:szCs w:val="24"/>
        </w:rPr>
        <w:t>y</w:t>
      </w:r>
      <w:r w:rsidRPr="00A374CB">
        <w:rPr>
          <w:sz w:val="24"/>
          <w:szCs w:val="24"/>
        </w:rPr>
        <w:t xml:space="preserve"> j</w:t>
      </w:r>
      <w:r w:rsidR="009B48A5" w:rsidRPr="00A374CB">
        <w:rPr>
          <w:sz w:val="24"/>
          <w:szCs w:val="24"/>
        </w:rPr>
        <w:t>e</w:t>
      </w:r>
      <w:r w:rsidRPr="00A374CB">
        <w:rPr>
          <w:sz w:val="24"/>
          <w:szCs w:val="24"/>
        </w:rPr>
        <w:t xml:space="preserve"> dostatečně motivuj</w:t>
      </w:r>
      <w:r w:rsidR="009B48A5" w:rsidRPr="00A374CB">
        <w:rPr>
          <w:sz w:val="24"/>
          <w:szCs w:val="24"/>
        </w:rPr>
        <w:t xml:space="preserve">í </w:t>
      </w:r>
      <w:r w:rsidRPr="00A374CB">
        <w:rPr>
          <w:sz w:val="24"/>
          <w:szCs w:val="24"/>
        </w:rPr>
        <w:t>ke všem aktivitám, které m</w:t>
      </w:r>
      <w:r w:rsidR="009B48A5" w:rsidRPr="00A374CB">
        <w:rPr>
          <w:sz w:val="24"/>
          <w:szCs w:val="24"/>
        </w:rPr>
        <w:t>ají</w:t>
      </w:r>
      <w:r w:rsidRPr="00A374CB">
        <w:rPr>
          <w:sz w:val="24"/>
          <w:szCs w:val="24"/>
        </w:rPr>
        <w:t xml:space="preserve"> v plánu. Taktním a klidným vedením jim dáv</w:t>
      </w:r>
      <w:r w:rsidR="009B48A5" w:rsidRPr="00A374CB">
        <w:rPr>
          <w:sz w:val="24"/>
          <w:szCs w:val="24"/>
        </w:rPr>
        <w:t>ají</w:t>
      </w:r>
      <w:r w:rsidRPr="00A374CB">
        <w:rPr>
          <w:sz w:val="24"/>
          <w:szCs w:val="24"/>
        </w:rPr>
        <w:t xml:space="preserve"> možnost výběru činností, které se pravidelně střídají s chvilkami relaxačními i odpočinkovými (zase podle individuálních potřeb dětí).</w:t>
      </w:r>
    </w:p>
    <w:p w:rsidR="002D3425" w:rsidRPr="00A374CB" w:rsidRDefault="002D3425" w:rsidP="00A374CB">
      <w:pPr>
        <w:spacing w:line="276" w:lineRule="auto"/>
        <w:contextualSpacing/>
        <w:jc w:val="both"/>
        <w:rPr>
          <w:sz w:val="24"/>
          <w:szCs w:val="24"/>
        </w:rPr>
      </w:pPr>
      <w:r w:rsidRPr="00A374CB">
        <w:rPr>
          <w:sz w:val="24"/>
          <w:szCs w:val="24"/>
        </w:rPr>
        <w:t>Asistentky pedagogů se řídí pokyny učitelky, jsou žákům oporou, ale nechávají jim dostatečný prostor tak, aby si nejprve vyzkoušeli, zda přípravu na hodinu nebo samotnou výuku zvládnou, aktivně přistupují k přípravám malých projektů třídy i školy, jsou v kontaktu s rodiči integrovaných žáků.</w:t>
      </w:r>
    </w:p>
    <w:p w:rsidR="002D3425" w:rsidRPr="00A374CB" w:rsidRDefault="002D3425" w:rsidP="00A374CB">
      <w:pPr>
        <w:spacing w:line="276" w:lineRule="auto"/>
        <w:contextualSpacing/>
        <w:jc w:val="both"/>
        <w:rPr>
          <w:sz w:val="24"/>
          <w:szCs w:val="24"/>
        </w:rPr>
      </w:pPr>
    </w:p>
    <w:p w:rsidR="002D3425" w:rsidRPr="00A374CB" w:rsidRDefault="002D3425" w:rsidP="00A374CB">
      <w:pPr>
        <w:spacing w:line="276" w:lineRule="auto"/>
        <w:contextualSpacing/>
        <w:jc w:val="both"/>
        <w:rPr>
          <w:b/>
          <w:sz w:val="24"/>
          <w:szCs w:val="24"/>
          <w:u w:val="single"/>
        </w:rPr>
      </w:pPr>
      <w:r w:rsidRPr="00A374CB">
        <w:rPr>
          <w:b/>
          <w:sz w:val="24"/>
          <w:szCs w:val="24"/>
          <w:u w:val="single"/>
        </w:rPr>
        <w:t>SPOLUPRÁCE S RODIČI A MÍSTNÍMI ORGANIZACEMI</w:t>
      </w:r>
    </w:p>
    <w:p w:rsidR="00F935BB" w:rsidRPr="00A374CB" w:rsidRDefault="002D3425" w:rsidP="00A374CB">
      <w:pPr>
        <w:spacing w:line="276" w:lineRule="auto"/>
        <w:contextualSpacing/>
        <w:jc w:val="both"/>
        <w:rPr>
          <w:sz w:val="24"/>
          <w:szCs w:val="24"/>
        </w:rPr>
      </w:pPr>
      <w:r w:rsidRPr="00A374CB">
        <w:rPr>
          <w:sz w:val="24"/>
          <w:szCs w:val="24"/>
        </w:rPr>
        <w:t xml:space="preserve">Osvědčily se individuální pohovory s rodiči žáků s problémy vzdělávacími nebo výchovnými. </w:t>
      </w:r>
      <w:r w:rsidR="00F935BB" w:rsidRPr="00A374CB">
        <w:rPr>
          <w:sz w:val="24"/>
          <w:szCs w:val="24"/>
        </w:rPr>
        <w:t>Zavedeny pravidelné konzultační hodiny pro rodiče.</w:t>
      </w:r>
    </w:p>
    <w:p w:rsidR="002D3425" w:rsidRPr="00A374CB" w:rsidRDefault="002D3425" w:rsidP="00A374CB">
      <w:pPr>
        <w:spacing w:line="276" w:lineRule="auto"/>
        <w:contextualSpacing/>
        <w:jc w:val="both"/>
        <w:rPr>
          <w:sz w:val="24"/>
          <w:szCs w:val="24"/>
        </w:rPr>
      </w:pPr>
      <w:r w:rsidRPr="00A374CB">
        <w:rPr>
          <w:sz w:val="24"/>
          <w:szCs w:val="24"/>
        </w:rPr>
        <w:t xml:space="preserve">Rodiče se na vyzvání dostavují, po společné schůzce s třídním učitelem i výchovným poradcem nastává zlepšení, bohužel často pouze krátkodobé. </w:t>
      </w:r>
    </w:p>
    <w:p w:rsidR="002D3425" w:rsidRPr="00A374CB" w:rsidRDefault="002D3425" w:rsidP="00A374CB">
      <w:pPr>
        <w:spacing w:line="276" w:lineRule="auto"/>
        <w:contextualSpacing/>
        <w:jc w:val="both"/>
        <w:rPr>
          <w:sz w:val="24"/>
          <w:szCs w:val="24"/>
        </w:rPr>
      </w:pPr>
      <w:r w:rsidRPr="00A374CB">
        <w:rPr>
          <w:sz w:val="24"/>
          <w:szCs w:val="24"/>
        </w:rPr>
        <w:t>Třídní schůzky i konzultace byly pořádány dle Ročního plánu školy a dle potřeby třídy, zájem rodičů byl nadprůměrný.</w:t>
      </w:r>
    </w:p>
    <w:p w:rsidR="002D3425" w:rsidRPr="00A374CB" w:rsidRDefault="002D3425" w:rsidP="00A374CB">
      <w:pPr>
        <w:spacing w:line="276" w:lineRule="auto"/>
        <w:contextualSpacing/>
        <w:jc w:val="both"/>
        <w:rPr>
          <w:sz w:val="24"/>
          <w:szCs w:val="24"/>
        </w:rPr>
      </w:pPr>
      <w:r w:rsidRPr="00A374CB">
        <w:rPr>
          <w:sz w:val="24"/>
          <w:szCs w:val="24"/>
        </w:rPr>
        <w:t>Další spolupráce: Městský úřad Znojmo-kurátorka pro mládež, PPP Znojmo, ŠPZ Znojmo, Brno, Rozmarýnek</w:t>
      </w:r>
      <w:r w:rsidR="009B48A5" w:rsidRPr="00A374CB">
        <w:rPr>
          <w:sz w:val="24"/>
          <w:szCs w:val="24"/>
        </w:rPr>
        <w:t>, HZS Hevlín.</w:t>
      </w:r>
    </w:p>
    <w:p w:rsidR="002D3425" w:rsidRPr="00A374CB" w:rsidRDefault="002D3425" w:rsidP="00A374CB">
      <w:pPr>
        <w:spacing w:line="276" w:lineRule="auto"/>
        <w:contextualSpacing/>
        <w:jc w:val="both"/>
        <w:rPr>
          <w:sz w:val="24"/>
          <w:szCs w:val="24"/>
        </w:rPr>
      </w:pPr>
      <w:r w:rsidRPr="00A374CB">
        <w:rPr>
          <w:sz w:val="24"/>
          <w:szCs w:val="24"/>
        </w:rPr>
        <w:t>Mgr. Josefa Omelková, ředitelka školy</w:t>
      </w:r>
    </w:p>
    <w:p w:rsidR="00565C90" w:rsidRDefault="00565C90" w:rsidP="002D3425">
      <w:pPr>
        <w:contextualSpacing/>
        <w:jc w:val="both"/>
        <w:rPr>
          <w:sz w:val="24"/>
        </w:rPr>
      </w:pPr>
    </w:p>
    <w:p w:rsidR="00B505E0" w:rsidRDefault="00B505E0" w:rsidP="002D3425">
      <w:pPr>
        <w:contextualSpacing/>
        <w:jc w:val="both"/>
        <w:rPr>
          <w:b/>
          <w:sz w:val="24"/>
        </w:rPr>
      </w:pPr>
    </w:p>
    <w:p w:rsidR="002D3425" w:rsidRPr="004042AA" w:rsidRDefault="009B0CEF" w:rsidP="002D3425">
      <w:pPr>
        <w:contextualSpacing/>
        <w:jc w:val="both"/>
        <w:rPr>
          <w:b/>
          <w:sz w:val="24"/>
        </w:rPr>
      </w:pPr>
      <w:r w:rsidRPr="004042AA">
        <w:rPr>
          <w:b/>
          <w:sz w:val="24"/>
        </w:rPr>
        <w:t>Schváleno Pedagogickou radou dne 1</w:t>
      </w:r>
      <w:r w:rsidR="00F935BB">
        <w:rPr>
          <w:b/>
          <w:sz w:val="24"/>
        </w:rPr>
        <w:t>6</w:t>
      </w:r>
      <w:r w:rsidRPr="004042AA">
        <w:rPr>
          <w:b/>
          <w:sz w:val="24"/>
        </w:rPr>
        <w:t>.</w:t>
      </w:r>
      <w:r w:rsidR="009B48A5" w:rsidRPr="004042AA">
        <w:rPr>
          <w:b/>
          <w:sz w:val="24"/>
        </w:rPr>
        <w:t xml:space="preserve"> </w:t>
      </w:r>
      <w:r w:rsidRPr="004042AA">
        <w:rPr>
          <w:b/>
          <w:sz w:val="24"/>
        </w:rPr>
        <w:t>září 202</w:t>
      </w:r>
      <w:r w:rsidR="00F935BB">
        <w:rPr>
          <w:b/>
          <w:sz w:val="24"/>
        </w:rPr>
        <w:t>5</w:t>
      </w:r>
    </w:p>
    <w:p w:rsidR="002D3425" w:rsidRPr="004042AA" w:rsidRDefault="002D3425" w:rsidP="002D3425">
      <w:pPr>
        <w:contextualSpacing/>
        <w:jc w:val="both"/>
        <w:rPr>
          <w:b/>
          <w:sz w:val="24"/>
        </w:rPr>
      </w:pPr>
    </w:p>
    <w:p w:rsidR="00B505E0" w:rsidRDefault="00B505E0" w:rsidP="002D3425">
      <w:pPr>
        <w:contextualSpacing/>
        <w:jc w:val="both"/>
        <w:rPr>
          <w:b/>
          <w:sz w:val="24"/>
        </w:rPr>
      </w:pPr>
    </w:p>
    <w:p w:rsidR="003F77AE" w:rsidRPr="008B165C" w:rsidRDefault="002D3425" w:rsidP="008B165C">
      <w:pPr>
        <w:contextualSpacing/>
        <w:jc w:val="both"/>
        <w:rPr>
          <w:b/>
          <w:sz w:val="24"/>
        </w:rPr>
      </w:pPr>
      <w:r w:rsidRPr="004042AA">
        <w:rPr>
          <w:b/>
          <w:sz w:val="24"/>
        </w:rPr>
        <w:t xml:space="preserve">Schváleno Školskou radou </w:t>
      </w:r>
      <w:r w:rsidR="00F935BB">
        <w:rPr>
          <w:b/>
          <w:sz w:val="24"/>
        </w:rPr>
        <w:t>7</w:t>
      </w:r>
      <w:r w:rsidRPr="004042AA">
        <w:rPr>
          <w:b/>
          <w:sz w:val="24"/>
        </w:rPr>
        <w:t>.října 202</w:t>
      </w:r>
      <w:r w:rsidR="00F935BB">
        <w:rPr>
          <w:b/>
          <w:sz w:val="24"/>
        </w:rPr>
        <w:t>5</w:t>
      </w:r>
    </w:p>
    <w:tbl>
      <w:tblPr>
        <w:tblW w:w="9360" w:type="dxa"/>
        <w:tblCellMar>
          <w:left w:w="70" w:type="dxa"/>
          <w:right w:w="70" w:type="dxa"/>
        </w:tblCellMar>
        <w:tblLook w:val="04A0" w:firstRow="1" w:lastRow="0" w:firstColumn="1" w:lastColumn="0" w:noHBand="0" w:noVBand="1"/>
      </w:tblPr>
      <w:tblGrid>
        <w:gridCol w:w="796"/>
        <w:gridCol w:w="5399"/>
        <w:gridCol w:w="237"/>
        <w:gridCol w:w="2928"/>
      </w:tblGrid>
      <w:tr w:rsidR="003F77AE" w:rsidRPr="003F77AE" w:rsidTr="00A11308">
        <w:trPr>
          <w:trHeight w:val="300"/>
        </w:trPr>
        <w:tc>
          <w:tcPr>
            <w:tcW w:w="802" w:type="dxa"/>
            <w:tcBorders>
              <w:top w:val="nil"/>
              <w:left w:val="nil"/>
              <w:bottom w:val="nil"/>
              <w:right w:val="nil"/>
            </w:tcBorders>
            <w:shd w:val="clear" w:color="auto" w:fill="auto"/>
            <w:noWrap/>
            <w:vAlign w:val="bottom"/>
            <w:hideMark/>
          </w:tcPr>
          <w:p w:rsidR="003F77AE" w:rsidRDefault="003F77AE" w:rsidP="003F77AE">
            <w:pPr>
              <w:rPr>
                <w:sz w:val="24"/>
                <w:szCs w:val="24"/>
              </w:rPr>
            </w:pPr>
          </w:p>
          <w:p w:rsidR="00A11308" w:rsidRDefault="00A11308" w:rsidP="003F77AE">
            <w:pPr>
              <w:rPr>
                <w:sz w:val="24"/>
                <w:szCs w:val="24"/>
              </w:rPr>
            </w:pPr>
          </w:p>
          <w:p w:rsidR="00A11308" w:rsidRDefault="00A11308" w:rsidP="003F77AE">
            <w:pPr>
              <w:rPr>
                <w:sz w:val="24"/>
                <w:szCs w:val="24"/>
              </w:rPr>
            </w:pPr>
          </w:p>
          <w:p w:rsidR="00A11308" w:rsidRDefault="00A11308" w:rsidP="003F77AE">
            <w:pPr>
              <w:rPr>
                <w:sz w:val="24"/>
                <w:szCs w:val="24"/>
              </w:rPr>
            </w:pPr>
          </w:p>
          <w:p w:rsidR="00A11308" w:rsidRPr="003F77AE" w:rsidRDefault="00A11308" w:rsidP="003F77AE">
            <w:pPr>
              <w:rPr>
                <w:sz w:val="24"/>
                <w:szCs w:val="24"/>
              </w:rPr>
            </w:pPr>
          </w:p>
        </w:tc>
        <w:tc>
          <w:tcPr>
            <w:tcW w:w="8558" w:type="dxa"/>
            <w:gridSpan w:val="3"/>
            <w:tcBorders>
              <w:top w:val="nil"/>
              <w:left w:val="nil"/>
              <w:bottom w:val="nil"/>
              <w:right w:val="nil"/>
            </w:tcBorders>
            <w:shd w:val="clear" w:color="auto" w:fill="auto"/>
            <w:noWrap/>
            <w:vAlign w:val="bottom"/>
            <w:hideMark/>
          </w:tcPr>
          <w:tbl>
            <w:tblPr>
              <w:tblW w:w="8477" w:type="dxa"/>
              <w:tblCellMar>
                <w:left w:w="70" w:type="dxa"/>
                <w:right w:w="70" w:type="dxa"/>
              </w:tblCellMar>
              <w:tblLook w:val="04A0" w:firstRow="1" w:lastRow="0" w:firstColumn="1" w:lastColumn="0" w:noHBand="0" w:noVBand="1"/>
            </w:tblPr>
            <w:tblGrid>
              <w:gridCol w:w="884"/>
              <w:gridCol w:w="4688"/>
              <w:gridCol w:w="199"/>
              <w:gridCol w:w="2433"/>
              <w:gridCol w:w="220"/>
            </w:tblGrid>
            <w:tr w:rsidR="00A11308" w:rsidRPr="00A11308" w:rsidTr="00126074">
              <w:trPr>
                <w:trHeight w:val="288"/>
              </w:trPr>
              <w:tc>
                <w:tcPr>
                  <w:tcW w:w="890"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c>
                <w:tcPr>
                  <w:tcW w:w="7366" w:type="dxa"/>
                  <w:gridSpan w:val="3"/>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Základní škola a Mateřská škola, Hevlín, příspěvková organizace</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2"/>
                      <w:szCs w:val="22"/>
                    </w:rPr>
                  </w:pPr>
                </w:p>
              </w:tc>
            </w:tr>
            <w:tr w:rsidR="00A11308" w:rsidRPr="00A11308" w:rsidTr="00126074">
              <w:trPr>
                <w:trHeight w:val="288"/>
              </w:trPr>
              <w:tc>
                <w:tcPr>
                  <w:tcW w:w="890" w:type="dxa"/>
                  <w:tcBorders>
                    <w:top w:val="nil"/>
                    <w:left w:val="nil"/>
                    <w:bottom w:val="nil"/>
                    <w:right w:val="nil"/>
                  </w:tcBorders>
                  <w:shd w:val="clear" w:color="auto" w:fill="auto"/>
                  <w:noWrap/>
                  <w:vAlign w:val="bottom"/>
                  <w:hideMark/>
                </w:tcPr>
                <w:p w:rsidR="00A11308" w:rsidRPr="00A11308" w:rsidRDefault="00A11308" w:rsidP="00A11308"/>
              </w:tc>
              <w:tc>
                <w:tcPr>
                  <w:tcW w:w="4727" w:type="dxa"/>
                  <w:tcBorders>
                    <w:top w:val="nil"/>
                    <w:left w:val="nil"/>
                    <w:bottom w:val="nil"/>
                    <w:right w:val="nil"/>
                  </w:tcBorders>
                  <w:shd w:val="clear" w:color="auto" w:fill="auto"/>
                  <w:noWrap/>
                  <w:vAlign w:val="bottom"/>
                  <w:hideMark/>
                </w:tcPr>
                <w:p w:rsidR="00A11308" w:rsidRPr="00A11308" w:rsidRDefault="00A11308" w:rsidP="00A11308"/>
              </w:tc>
              <w:tc>
                <w:tcPr>
                  <w:tcW w:w="186" w:type="dxa"/>
                  <w:tcBorders>
                    <w:top w:val="nil"/>
                    <w:left w:val="nil"/>
                    <w:bottom w:val="nil"/>
                    <w:right w:val="nil"/>
                  </w:tcBorders>
                  <w:shd w:val="clear" w:color="auto" w:fill="auto"/>
                  <w:noWrap/>
                  <w:vAlign w:val="bottom"/>
                  <w:hideMark/>
                </w:tcPr>
                <w:p w:rsidR="00A11308" w:rsidRPr="00A11308" w:rsidRDefault="00A11308" w:rsidP="00A11308"/>
              </w:tc>
              <w:tc>
                <w:tcPr>
                  <w:tcW w:w="2453" w:type="dxa"/>
                  <w:tcBorders>
                    <w:top w:val="nil"/>
                    <w:left w:val="nil"/>
                    <w:bottom w:val="nil"/>
                    <w:right w:val="nil"/>
                  </w:tcBorders>
                  <w:shd w:val="clear" w:color="auto" w:fill="auto"/>
                  <w:noWrap/>
                  <w:vAlign w:val="bottom"/>
                  <w:hideMark/>
                </w:tcPr>
                <w:p w:rsidR="00A11308" w:rsidRPr="00A11308" w:rsidRDefault="00A11308" w:rsidP="00A11308"/>
              </w:tc>
              <w:tc>
                <w:tcPr>
                  <w:tcW w:w="221"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126074">
              <w:trPr>
                <w:trHeight w:val="576"/>
              </w:trPr>
              <w:tc>
                <w:tcPr>
                  <w:tcW w:w="890" w:type="dxa"/>
                  <w:tcBorders>
                    <w:top w:val="nil"/>
                    <w:left w:val="nil"/>
                    <w:bottom w:val="nil"/>
                    <w:right w:val="nil"/>
                  </w:tcBorders>
                  <w:shd w:val="clear" w:color="auto" w:fill="auto"/>
                  <w:noWrap/>
                  <w:vAlign w:val="bottom"/>
                  <w:hideMark/>
                </w:tcPr>
                <w:p w:rsidR="00A11308" w:rsidRPr="00A11308" w:rsidRDefault="00A11308" w:rsidP="00A11308"/>
              </w:tc>
              <w:tc>
                <w:tcPr>
                  <w:tcW w:w="4913" w:type="dxa"/>
                  <w:gridSpan w:val="2"/>
                  <w:tcBorders>
                    <w:top w:val="nil"/>
                    <w:left w:val="nil"/>
                    <w:bottom w:val="nil"/>
                    <w:right w:val="nil"/>
                  </w:tcBorders>
                  <w:shd w:val="clear" w:color="auto" w:fill="auto"/>
                  <w:noWrap/>
                  <w:vAlign w:val="bottom"/>
                  <w:hideMark/>
                </w:tcPr>
                <w:p w:rsidR="00A11308" w:rsidRPr="00A11308" w:rsidRDefault="00A11308" w:rsidP="00A11308">
                  <w:pPr>
                    <w:rPr>
                      <w:b/>
                      <w:color w:val="000000"/>
                      <w:sz w:val="28"/>
                      <w:szCs w:val="28"/>
                    </w:rPr>
                  </w:pPr>
                  <w:r w:rsidRPr="00A11308">
                    <w:rPr>
                      <w:b/>
                      <w:color w:val="000000"/>
                      <w:sz w:val="28"/>
                      <w:szCs w:val="28"/>
                    </w:rPr>
                    <w:t>ROZBOR HOSPODAŘENÍ</w:t>
                  </w:r>
                </w:p>
              </w:tc>
              <w:tc>
                <w:tcPr>
                  <w:tcW w:w="2453" w:type="dxa"/>
                  <w:tcBorders>
                    <w:top w:val="nil"/>
                    <w:left w:val="nil"/>
                    <w:bottom w:val="nil"/>
                    <w:right w:val="nil"/>
                  </w:tcBorders>
                  <w:shd w:val="clear" w:color="auto" w:fill="auto"/>
                  <w:noWrap/>
                  <w:vAlign w:val="bottom"/>
                  <w:hideMark/>
                </w:tcPr>
                <w:p w:rsidR="00A11308" w:rsidRPr="00A11308" w:rsidRDefault="00A11308" w:rsidP="00A11308">
                  <w:pPr>
                    <w:jc w:val="center"/>
                    <w:rPr>
                      <w:b/>
                      <w:bCs/>
                      <w:color w:val="000000"/>
                      <w:sz w:val="28"/>
                      <w:szCs w:val="28"/>
                    </w:rPr>
                  </w:pPr>
                  <w:r w:rsidRPr="00A11308">
                    <w:rPr>
                      <w:b/>
                      <w:bCs/>
                      <w:color w:val="000000"/>
                      <w:sz w:val="28"/>
                      <w:szCs w:val="28"/>
                    </w:rPr>
                    <w:t>2024</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jc w:val="center"/>
                    <w:rPr>
                      <w:rFonts w:ascii="Calibri" w:hAnsi="Calibri" w:cs="Calibri"/>
                      <w:b/>
                      <w:bCs/>
                      <w:color w:val="000000"/>
                      <w:sz w:val="36"/>
                      <w:szCs w:val="36"/>
                    </w:rPr>
                  </w:pPr>
                </w:p>
              </w:tc>
            </w:tr>
            <w:tr w:rsidR="00A11308" w:rsidRPr="00A11308" w:rsidTr="00126074">
              <w:trPr>
                <w:trHeight w:val="312"/>
              </w:trPr>
              <w:tc>
                <w:tcPr>
                  <w:tcW w:w="890" w:type="dxa"/>
                  <w:tcBorders>
                    <w:top w:val="nil"/>
                    <w:left w:val="nil"/>
                    <w:bottom w:val="nil"/>
                    <w:right w:val="nil"/>
                  </w:tcBorders>
                  <w:shd w:val="clear" w:color="auto" w:fill="auto"/>
                  <w:noWrap/>
                  <w:vAlign w:val="bottom"/>
                  <w:hideMark/>
                </w:tcPr>
                <w:p w:rsidR="00A11308" w:rsidRPr="00A11308" w:rsidRDefault="00A11308" w:rsidP="00A11308"/>
              </w:tc>
              <w:tc>
                <w:tcPr>
                  <w:tcW w:w="7366" w:type="dxa"/>
                  <w:gridSpan w:val="3"/>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4"/>
                      <w:szCs w:val="24"/>
                    </w:rPr>
                  </w:pPr>
                  <w:r w:rsidRPr="00A11308">
                    <w:rPr>
                      <w:rFonts w:ascii="Calibri" w:hAnsi="Calibri" w:cs="Calibri"/>
                      <w:color w:val="000000"/>
                      <w:sz w:val="24"/>
                      <w:szCs w:val="24"/>
                    </w:rPr>
                    <w:t xml:space="preserve">Přímé výdaje na vzdělávání z </w:t>
                  </w:r>
                  <w:proofErr w:type="spellStart"/>
                  <w:r w:rsidRPr="00A11308">
                    <w:rPr>
                      <w:rFonts w:ascii="Calibri" w:hAnsi="Calibri" w:cs="Calibri"/>
                      <w:color w:val="000000"/>
                      <w:sz w:val="24"/>
                      <w:szCs w:val="24"/>
                    </w:rPr>
                    <w:t>Kr.ú</w:t>
                  </w:r>
                  <w:proofErr w:type="spellEnd"/>
                  <w:r w:rsidRPr="00A11308">
                    <w:rPr>
                      <w:rFonts w:ascii="Calibri" w:hAnsi="Calibri" w:cs="Calibri"/>
                      <w:color w:val="000000"/>
                      <w:sz w:val="24"/>
                      <w:szCs w:val="24"/>
                    </w:rPr>
                    <w:t>. Jihomoravského kraje</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4"/>
                      <w:szCs w:val="24"/>
                    </w:rPr>
                  </w:pPr>
                </w:p>
              </w:tc>
            </w:tr>
            <w:tr w:rsidR="00A11308" w:rsidRPr="00A11308" w:rsidTr="00126074">
              <w:trPr>
                <w:trHeight w:val="312"/>
              </w:trPr>
              <w:tc>
                <w:tcPr>
                  <w:tcW w:w="890" w:type="dxa"/>
                  <w:tcBorders>
                    <w:top w:val="nil"/>
                    <w:left w:val="nil"/>
                    <w:bottom w:val="nil"/>
                    <w:right w:val="nil"/>
                  </w:tcBorders>
                  <w:shd w:val="clear" w:color="auto" w:fill="auto"/>
                  <w:noWrap/>
                  <w:vAlign w:val="bottom"/>
                  <w:hideMark/>
                </w:tcPr>
                <w:p w:rsidR="00A11308" w:rsidRPr="00A11308" w:rsidRDefault="00A11308" w:rsidP="00A11308"/>
              </w:tc>
              <w:tc>
                <w:tcPr>
                  <w:tcW w:w="4727" w:type="dxa"/>
                  <w:tcBorders>
                    <w:top w:val="nil"/>
                    <w:left w:val="nil"/>
                    <w:bottom w:val="nil"/>
                    <w:right w:val="nil"/>
                  </w:tcBorders>
                  <w:shd w:val="clear" w:color="auto" w:fill="auto"/>
                  <w:noWrap/>
                  <w:vAlign w:val="bottom"/>
                  <w:hideMark/>
                </w:tcPr>
                <w:p w:rsidR="00A11308" w:rsidRPr="00A11308" w:rsidRDefault="00A11308" w:rsidP="00A11308"/>
              </w:tc>
              <w:tc>
                <w:tcPr>
                  <w:tcW w:w="186" w:type="dxa"/>
                  <w:tcBorders>
                    <w:top w:val="nil"/>
                    <w:left w:val="nil"/>
                    <w:bottom w:val="nil"/>
                    <w:right w:val="nil"/>
                  </w:tcBorders>
                  <w:shd w:val="clear" w:color="auto" w:fill="auto"/>
                  <w:noWrap/>
                  <w:vAlign w:val="bottom"/>
                  <w:hideMark/>
                </w:tcPr>
                <w:p w:rsidR="00A11308" w:rsidRPr="00A11308" w:rsidRDefault="00A11308" w:rsidP="00A11308"/>
              </w:tc>
              <w:tc>
                <w:tcPr>
                  <w:tcW w:w="2453" w:type="dxa"/>
                  <w:tcBorders>
                    <w:top w:val="nil"/>
                    <w:left w:val="nil"/>
                    <w:bottom w:val="nil"/>
                    <w:right w:val="nil"/>
                  </w:tcBorders>
                  <w:shd w:val="clear" w:color="auto" w:fill="auto"/>
                  <w:noWrap/>
                  <w:vAlign w:val="bottom"/>
                  <w:hideMark/>
                </w:tcPr>
                <w:p w:rsidR="00A11308" w:rsidRPr="00A11308" w:rsidRDefault="00A11308" w:rsidP="00A11308"/>
              </w:tc>
              <w:tc>
                <w:tcPr>
                  <w:tcW w:w="221"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126074">
              <w:trPr>
                <w:trHeight w:val="288"/>
              </w:trPr>
              <w:tc>
                <w:tcPr>
                  <w:tcW w:w="890"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c>
                <w:tcPr>
                  <w:tcW w:w="47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b/>
                      <w:bCs/>
                      <w:color w:val="FF0000"/>
                      <w:sz w:val="24"/>
                      <w:szCs w:val="24"/>
                    </w:rPr>
                  </w:pPr>
                  <w:r w:rsidRPr="00A11308">
                    <w:rPr>
                      <w:b/>
                      <w:bCs/>
                      <w:color w:val="FF0000"/>
                      <w:sz w:val="24"/>
                      <w:szCs w:val="24"/>
                    </w:rPr>
                    <w:t xml:space="preserve"> </w:t>
                  </w:r>
                  <w:r w:rsidRPr="00B505E0">
                    <w:rPr>
                      <w:b/>
                      <w:bCs/>
                      <w:color w:val="000000" w:themeColor="text1"/>
                      <w:sz w:val="24"/>
                      <w:szCs w:val="24"/>
                    </w:rPr>
                    <w:t xml:space="preserve">ÚZ   33353-mzdy </w:t>
                  </w:r>
                  <w:proofErr w:type="spellStart"/>
                  <w:proofErr w:type="gramStart"/>
                  <w:r w:rsidRPr="00B505E0">
                    <w:rPr>
                      <w:b/>
                      <w:bCs/>
                      <w:color w:val="000000" w:themeColor="text1"/>
                      <w:sz w:val="24"/>
                      <w:szCs w:val="24"/>
                    </w:rPr>
                    <w:t>odvody,ONIV</w:t>
                  </w:r>
                  <w:proofErr w:type="gramEnd"/>
                  <w:r w:rsidRPr="00B505E0">
                    <w:rPr>
                      <w:b/>
                      <w:bCs/>
                      <w:color w:val="000000" w:themeColor="text1"/>
                      <w:sz w:val="24"/>
                      <w:szCs w:val="24"/>
                    </w:rPr>
                    <w:t>,FKSP,DVPP</w:t>
                  </w:r>
                  <w:proofErr w:type="spellEnd"/>
                </w:p>
              </w:tc>
              <w:tc>
                <w:tcPr>
                  <w:tcW w:w="186" w:type="dxa"/>
                  <w:tcBorders>
                    <w:top w:val="nil"/>
                    <w:left w:val="nil"/>
                    <w:bottom w:val="nil"/>
                    <w:right w:val="nil"/>
                  </w:tcBorders>
                  <w:shd w:val="clear" w:color="auto" w:fill="auto"/>
                  <w:noWrap/>
                  <w:vAlign w:val="bottom"/>
                  <w:hideMark/>
                </w:tcPr>
                <w:p w:rsidR="00A11308" w:rsidRPr="00A11308" w:rsidRDefault="00A11308" w:rsidP="00A11308">
                  <w:pPr>
                    <w:rPr>
                      <w:b/>
                      <w:bCs/>
                      <w:color w:val="FF0000"/>
                      <w:sz w:val="24"/>
                      <w:szCs w:val="24"/>
                    </w:rPr>
                  </w:pPr>
                </w:p>
              </w:tc>
              <w:tc>
                <w:tcPr>
                  <w:tcW w:w="2453"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r>
            <w:tr w:rsidR="00A11308" w:rsidRPr="00A11308" w:rsidTr="00126074">
              <w:trPr>
                <w:trHeight w:val="360"/>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rPr>
                  </w:pPr>
                  <w:r w:rsidRPr="00A11308">
                    <w:rPr>
                      <w:b/>
                      <w:bCs/>
                      <w:color w:val="000000"/>
                      <w:sz w:val="24"/>
                      <w:szCs w:val="24"/>
                    </w:rPr>
                    <w:t xml:space="preserve">Výdaje </w:t>
                  </w:r>
                </w:p>
              </w:tc>
              <w:tc>
                <w:tcPr>
                  <w:tcW w:w="18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rPr>
                  </w:pPr>
                  <w:r w:rsidRPr="00A11308">
                    <w:rPr>
                      <w:b/>
                      <w:bCs/>
                      <w:color w:val="000000"/>
                      <w:sz w:val="24"/>
                      <w:szCs w:val="24"/>
                    </w:rPr>
                    <w:t> </w:t>
                  </w:r>
                </w:p>
              </w:tc>
              <w:tc>
                <w:tcPr>
                  <w:tcW w:w="2453"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501xxx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proofErr w:type="gramStart"/>
                  <w:r w:rsidRPr="00A11308">
                    <w:rPr>
                      <w:color w:val="000000"/>
                      <w:sz w:val="24"/>
                      <w:szCs w:val="24"/>
                    </w:rPr>
                    <w:t>Pomůcky ,</w:t>
                  </w:r>
                  <w:proofErr w:type="spellStart"/>
                  <w:r w:rsidRPr="00A11308">
                    <w:rPr>
                      <w:color w:val="000000"/>
                      <w:sz w:val="24"/>
                      <w:szCs w:val="24"/>
                    </w:rPr>
                    <w:t>integrace</w:t>
                  </w:r>
                  <w:proofErr w:type="gramEnd"/>
                  <w:r w:rsidRPr="00A11308">
                    <w:rPr>
                      <w:color w:val="000000"/>
                      <w:sz w:val="24"/>
                      <w:szCs w:val="24"/>
                    </w:rPr>
                    <w:t>,učebnice</w:t>
                  </w:r>
                  <w:proofErr w:type="spellEnd"/>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color w:val="000000"/>
                      <w:sz w:val="24"/>
                      <w:szCs w:val="24"/>
                    </w:rPr>
                  </w:pPr>
                  <w:r w:rsidRPr="00A11308">
                    <w:rPr>
                      <w:color w:val="000000"/>
                      <w:sz w:val="24"/>
                      <w:szCs w:val="24"/>
                    </w:rPr>
                    <w:t>117 383,12</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jc w:val="right"/>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503xxx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Ochranné pracovní prostředky</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color w:val="000000"/>
                      <w:sz w:val="24"/>
                      <w:szCs w:val="24"/>
                    </w:rPr>
                  </w:pPr>
                  <w:r w:rsidRPr="00A11308">
                    <w:rPr>
                      <w:color w:val="000000"/>
                      <w:sz w:val="24"/>
                      <w:szCs w:val="24"/>
                    </w:rPr>
                    <w:t>3 833,28</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jc w:val="right"/>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xml:space="preserve">518xxx </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Ostatní služby</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color w:val="000000"/>
                      <w:sz w:val="24"/>
                      <w:szCs w:val="24"/>
                    </w:rPr>
                  </w:pPr>
                  <w:r w:rsidRPr="00A11308">
                    <w:rPr>
                      <w:color w:val="000000"/>
                      <w:sz w:val="24"/>
                      <w:szCs w:val="24"/>
                    </w:rPr>
                    <w:t>132 436,25</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jc w:val="right"/>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521xxx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Platy</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color w:val="000000"/>
                      <w:sz w:val="24"/>
                      <w:szCs w:val="24"/>
                    </w:rPr>
                  </w:pPr>
                  <w:r w:rsidRPr="00A11308">
                    <w:rPr>
                      <w:color w:val="000000"/>
                      <w:sz w:val="24"/>
                      <w:szCs w:val="24"/>
                    </w:rPr>
                    <w:t>16 000 957,00</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jc w:val="right"/>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524xxx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proofErr w:type="spellStart"/>
                  <w:proofErr w:type="gramStart"/>
                  <w:r w:rsidRPr="00A11308">
                    <w:rPr>
                      <w:color w:val="000000"/>
                      <w:sz w:val="24"/>
                      <w:szCs w:val="24"/>
                    </w:rPr>
                    <w:t>OSSZ,zdravotní</w:t>
                  </w:r>
                  <w:proofErr w:type="spellEnd"/>
                  <w:proofErr w:type="gramEnd"/>
                  <w:r w:rsidRPr="00A11308">
                    <w:rPr>
                      <w:color w:val="000000"/>
                      <w:sz w:val="24"/>
                      <w:szCs w:val="24"/>
                    </w:rPr>
                    <w:t xml:space="preserve"> poj.</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color w:val="000000"/>
                      <w:sz w:val="24"/>
                      <w:szCs w:val="24"/>
                    </w:rPr>
                  </w:pPr>
                  <w:r w:rsidRPr="00A11308">
                    <w:rPr>
                      <w:color w:val="000000"/>
                      <w:sz w:val="24"/>
                      <w:szCs w:val="24"/>
                    </w:rPr>
                    <w:t>5 378 045,00</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jc w:val="right"/>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527xxx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FKSP</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color w:val="000000"/>
                      <w:sz w:val="24"/>
                      <w:szCs w:val="24"/>
                    </w:rPr>
                  </w:pPr>
                  <w:r w:rsidRPr="00A11308">
                    <w:rPr>
                      <w:color w:val="000000"/>
                      <w:sz w:val="24"/>
                      <w:szCs w:val="24"/>
                    </w:rPr>
                    <w:t>160 892,35</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jc w:val="right"/>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xml:space="preserve">558xxx </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Drobný majetek</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color w:val="000000"/>
                      <w:sz w:val="24"/>
                      <w:szCs w:val="24"/>
                    </w:rPr>
                  </w:pPr>
                  <w:r w:rsidRPr="00A11308">
                    <w:rPr>
                      <w:color w:val="000000"/>
                      <w:sz w:val="24"/>
                      <w:szCs w:val="24"/>
                    </w:rPr>
                    <w:t>9 999,00</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jc w:val="right"/>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6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b/>
                      <w:bCs/>
                      <w:color w:val="000000"/>
                      <w:sz w:val="24"/>
                      <w:szCs w:val="24"/>
                    </w:rPr>
                  </w:pPr>
                  <w:r w:rsidRPr="00A11308">
                    <w:rPr>
                      <w:b/>
                      <w:bCs/>
                      <w:color w:val="000000"/>
                      <w:sz w:val="24"/>
                      <w:szCs w:val="24"/>
                    </w:rPr>
                    <w:t>21 803 546,00</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jc w:val="right"/>
                    <w:rPr>
                      <w:b/>
                      <w:bCs/>
                      <w:color w:val="000000"/>
                      <w:sz w:val="24"/>
                      <w:szCs w:val="24"/>
                    </w:rPr>
                  </w:pPr>
                </w:p>
              </w:tc>
            </w:tr>
            <w:tr w:rsidR="00A11308" w:rsidRPr="00A11308" w:rsidTr="00126074">
              <w:trPr>
                <w:trHeight w:val="36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374xxx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vráceno na účet JMK</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rPr>
                  </w:pPr>
                  <w:r w:rsidRPr="00A11308">
                    <w:rPr>
                      <w:b/>
                      <w:bCs/>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b/>
                      <w:bCs/>
                      <w:color w:val="000000"/>
                      <w:sz w:val="24"/>
                      <w:szCs w:val="24"/>
                    </w:rPr>
                  </w:pPr>
                </w:p>
              </w:tc>
            </w:tr>
            <w:tr w:rsidR="00A11308" w:rsidRPr="00A11308" w:rsidTr="00126074">
              <w:trPr>
                <w:trHeight w:val="36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rPr>
                  </w:pPr>
                  <w:r w:rsidRPr="00A11308">
                    <w:rPr>
                      <w:b/>
                      <w:bCs/>
                      <w:color w:val="000000"/>
                      <w:sz w:val="24"/>
                      <w:szCs w:val="24"/>
                    </w:rPr>
                    <w:t xml:space="preserve">Příjmy </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rPr>
                  </w:pPr>
                  <w:r w:rsidRPr="00A11308">
                    <w:rPr>
                      <w:b/>
                      <w:bCs/>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672xxx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JMK</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b/>
                      <w:bCs/>
                      <w:color w:val="000000"/>
                      <w:sz w:val="24"/>
                      <w:szCs w:val="24"/>
                    </w:rPr>
                  </w:pPr>
                  <w:r w:rsidRPr="00A11308">
                    <w:rPr>
                      <w:b/>
                      <w:bCs/>
                      <w:color w:val="000000"/>
                      <w:sz w:val="24"/>
                      <w:szCs w:val="24"/>
                    </w:rPr>
                    <w:t>21 803 546,00</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jc w:val="right"/>
                    <w:rPr>
                      <w:b/>
                      <w:bCs/>
                      <w:color w:val="000000"/>
                      <w:sz w:val="24"/>
                      <w:szCs w:val="24"/>
                    </w:rPr>
                  </w:pPr>
                </w:p>
              </w:tc>
            </w:tr>
            <w:tr w:rsidR="00A11308" w:rsidRPr="00A11308" w:rsidTr="00126074">
              <w:trPr>
                <w:trHeight w:val="312"/>
              </w:trPr>
              <w:tc>
                <w:tcPr>
                  <w:tcW w:w="890"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c>
                <w:tcPr>
                  <w:tcW w:w="4727" w:type="dxa"/>
                  <w:tcBorders>
                    <w:top w:val="nil"/>
                    <w:left w:val="nil"/>
                    <w:bottom w:val="nil"/>
                    <w:right w:val="nil"/>
                  </w:tcBorders>
                  <w:shd w:val="clear" w:color="auto" w:fill="auto"/>
                  <w:noWrap/>
                  <w:vAlign w:val="bottom"/>
                  <w:hideMark/>
                </w:tcPr>
                <w:p w:rsidR="00A11308" w:rsidRPr="00B505E0" w:rsidRDefault="00A11308" w:rsidP="00A11308">
                  <w:pPr>
                    <w:rPr>
                      <w:b/>
                      <w:bCs/>
                      <w:color w:val="000000" w:themeColor="text1"/>
                      <w:sz w:val="24"/>
                      <w:szCs w:val="24"/>
                    </w:rPr>
                  </w:pPr>
                  <w:r w:rsidRPr="00B505E0">
                    <w:rPr>
                      <w:b/>
                      <w:bCs/>
                      <w:color w:val="000000" w:themeColor="text1"/>
                      <w:sz w:val="24"/>
                      <w:szCs w:val="24"/>
                    </w:rPr>
                    <w:t xml:space="preserve">ÚZ 33086-národní plán obnovy </w:t>
                  </w:r>
                  <w:proofErr w:type="spellStart"/>
                  <w:proofErr w:type="gramStart"/>
                  <w:r w:rsidRPr="00B505E0">
                    <w:rPr>
                      <w:b/>
                      <w:bCs/>
                      <w:color w:val="000000" w:themeColor="text1"/>
                      <w:sz w:val="24"/>
                      <w:szCs w:val="24"/>
                    </w:rPr>
                    <w:t>I.etapa</w:t>
                  </w:r>
                  <w:proofErr w:type="spellEnd"/>
                  <w:proofErr w:type="gramEnd"/>
                </w:p>
              </w:tc>
              <w:tc>
                <w:tcPr>
                  <w:tcW w:w="186" w:type="dxa"/>
                  <w:tcBorders>
                    <w:top w:val="nil"/>
                    <w:left w:val="nil"/>
                    <w:bottom w:val="nil"/>
                    <w:right w:val="nil"/>
                  </w:tcBorders>
                  <w:shd w:val="clear" w:color="auto" w:fill="auto"/>
                  <w:noWrap/>
                  <w:vAlign w:val="bottom"/>
                  <w:hideMark/>
                </w:tcPr>
                <w:p w:rsidR="00A11308" w:rsidRPr="00A11308" w:rsidRDefault="00A11308" w:rsidP="00A11308">
                  <w:pPr>
                    <w:rPr>
                      <w:b/>
                      <w:bCs/>
                      <w:color w:val="FF0000"/>
                      <w:sz w:val="24"/>
                      <w:szCs w:val="24"/>
                    </w:rPr>
                  </w:pPr>
                </w:p>
              </w:tc>
              <w:tc>
                <w:tcPr>
                  <w:tcW w:w="2453"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r>
            <w:tr w:rsidR="00A11308" w:rsidRPr="00A11308" w:rsidTr="00126074">
              <w:trPr>
                <w:trHeight w:val="360"/>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4727"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rPr>
                  </w:pPr>
                  <w:r w:rsidRPr="00A11308">
                    <w:rPr>
                      <w:b/>
                      <w:bCs/>
                      <w:color w:val="000000"/>
                      <w:sz w:val="24"/>
                      <w:szCs w:val="24"/>
                    </w:rPr>
                    <w:t>Výdaje</w:t>
                  </w:r>
                </w:p>
              </w:tc>
              <w:tc>
                <w:tcPr>
                  <w:tcW w:w="18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288"/>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521xxx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Platy</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6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rPr>
                  </w:pPr>
                  <w:r w:rsidRPr="00A11308">
                    <w:rPr>
                      <w:b/>
                      <w:bCs/>
                      <w:color w:val="000000"/>
                      <w:sz w:val="24"/>
                      <w:szCs w:val="24"/>
                    </w:rPr>
                    <w:t>Příjmy</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672xxx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12"/>
              </w:trPr>
              <w:tc>
                <w:tcPr>
                  <w:tcW w:w="890"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c>
                <w:tcPr>
                  <w:tcW w:w="4727" w:type="dxa"/>
                  <w:tcBorders>
                    <w:top w:val="nil"/>
                    <w:left w:val="nil"/>
                    <w:bottom w:val="nil"/>
                    <w:right w:val="nil"/>
                  </w:tcBorders>
                  <w:shd w:val="clear" w:color="auto" w:fill="auto"/>
                  <w:noWrap/>
                  <w:vAlign w:val="bottom"/>
                  <w:hideMark/>
                </w:tcPr>
                <w:p w:rsidR="00A11308" w:rsidRPr="00B505E0" w:rsidRDefault="00A11308" w:rsidP="00A11308">
                  <w:pPr>
                    <w:rPr>
                      <w:b/>
                      <w:bCs/>
                      <w:color w:val="000000" w:themeColor="text1"/>
                      <w:sz w:val="24"/>
                      <w:szCs w:val="24"/>
                    </w:rPr>
                  </w:pPr>
                  <w:r w:rsidRPr="00B505E0">
                    <w:rPr>
                      <w:b/>
                      <w:bCs/>
                      <w:color w:val="000000" w:themeColor="text1"/>
                      <w:sz w:val="24"/>
                      <w:szCs w:val="24"/>
                    </w:rPr>
                    <w:t xml:space="preserve">ÚZ 33086-národní plán obnovy </w:t>
                  </w:r>
                  <w:proofErr w:type="spellStart"/>
                  <w:proofErr w:type="gramStart"/>
                  <w:r w:rsidRPr="00B505E0">
                    <w:rPr>
                      <w:b/>
                      <w:bCs/>
                      <w:color w:val="000000" w:themeColor="text1"/>
                      <w:sz w:val="24"/>
                      <w:szCs w:val="24"/>
                    </w:rPr>
                    <w:t>II.etapa</w:t>
                  </w:r>
                  <w:proofErr w:type="spellEnd"/>
                  <w:proofErr w:type="gramEnd"/>
                </w:p>
              </w:tc>
              <w:tc>
                <w:tcPr>
                  <w:tcW w:w="186" w:type="dxa"/>
                  <w:tcBorders>
                    <w:top w:val="nil"/>
                    <w:left w:val="nil"/>
                    <w:bottom w:val="nil"/>
                    <w:right w:val="nil"/>
                  </w:tcBorders>
                  <w:shd w:val="clear" w:color="auto" w:fill="auto"/>
                  <w:noWrap/>
                  <w:vAlign w:val="bottom"/>
                  <w:hideMark/>
                </w:tcPr>
                <w:p w:rsidR="00A11308" w:rsidRPr="00A11308" w:rsidRDefault="00A11308" w:rsidP="00A11308">
                  <w:pPr>
                    <w:rPr>
                      <w:b/>
                      <w:bCs/>
                      <w:color w:val="FF0000"/>
                      <w:sz w:val="24"/>
                      <w:szCs w:val="24"/>
                    </w:rPr>
                  </w:pPr>
                </w:p>
              </w:tc>
              <w:tc>
                <w:tcPr>
                  <w:tcW w:w="2453"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r>
            <w:tr w:rsidR="00A11308" w:rsidRPr="00A11308" w:rsidTr="00126074">
              <w:trPr>
                <w:trHeight w:val="360"/>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4727" w:type="dxa"/>
                  <w:tcBorders>
                    <w:top w:val="single" w:sz="4" w:space="0" w:color="auto"/>
                    <w:left w:val="nil"/>
                    <w:bottom w:val="single" w:sz="4" w:space="0" w:color="auto"/>
                    <w:right w:val="single" w:sz="4" w:space="0" w:color="auto"/>
                  </w:tcBorders>
                  <w:shd w:val="clear" w:color="auto" w:fill="auto"/>
                  <w:noWrap/>
                  <w:vAlign w:val="bottom"/>
                  <w:hideMark/>
                </w:tcPr>
                <w:p w:rsidR="00A11308" w:rsidRPr="00B505E0" w:rsidRDefault="00A11308" w:rsidP="00A11308">
                  <w:pPr>
                    <w:rPr>
                      <w:b/>
                      <w:bCs/>
                      <w:color w:val="000000" w:themeColor="text1"/>
                      <w:sz w:val="24"/>
                      <w:szCs w:val="24"/>
                    </w:rPr>
                  </w:pPr>
                  <w:r w:rsidRPr="00B505E0">
                    <w:rPr>
                      <w:b/>
                      <w:bCs/>
                      <w:color w:val="000000" w:themeColor="text1"/>
                      <w:sz w:val="24"/>
                      <w:szCs w:val="24"/>
                    </w:rPr>
                    <w:t>Výdaje</w:t>
                  </w:r>
                </w:p>
              </w:tc>
              <w:tc>
                <w:tcPr>
                  <w:tcW w:w="18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rPr>
                  </w:pPr>
                  <w:r w:rsidRPr="00A11308">
                    <w:rPr>
                      <w:b/>
                      <w:bCs/>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b/>
                      <w:bCs/>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524xxx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u w:val="single"/>
                    </w:rPr>
                  </w:pPr>
                  <w:r w:rsidRPr="00A11308">
                    <w:rPr>
                      <w:color w:val="000000"/>
                      <w:sz w:val="24"/>
                      <w:szCs w:val="24"/>
                      <w:u w:val="single"/>
                    </w:rPr>
                    <w:t>Platy</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6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u w:val="single"/>
                    </w:rPr>
                  </w:pPr>
                  <w:r w:rsidRPr="00A11308">
                    <w:rPr>
                      <w:b/>
                      <w:bCs/>
                      <w:color w:val="000000"/>
                      <w:sz w:val="24"/>
                      <w:szCs w:val="24"/>
                      <w:u w:val="single"/>
                    </w:rPr>
                    <w:t>Příjmy</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672xxx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u w:val="single"/>
                    </w:rPr>
                  </w:pPr>
                  <w:r w:rsidRPr="00A11308">
                    <w:rPr>
                      <w:color w:val="000000"/>
                      <w:sz w:val="24"/>
                      <w:szCs w:val="24"/>
                      <w:u w:val="single"/>
                    </w:rPr>
                    <w:t>JMK</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374xxx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u w:val="single"/>
                    </w:rPr>
                  </w:pPr>
                  <w:r w:rsidRPr="00A11308">
                    <w:rPr>
                      <w:color w:val="000000"/>
                      <w:sz w:val="24"/>
                      <w:szCs w:val="24"/>
                      <w:u w:val="single"/>
                    </w:rPr>
                    <w:t>Vratka</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624"/>
              </w:trPr>
              <w:tc>
                <w:tcPr>
                  <w:tcW w:w="890"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c>
                <w:tcPr>
                  <w:tcW w:w="4727" w:type="dxa"/>
                  <w:tcBorders>
                    <w:top w:val="nil"/>
                    <w:left w:val="nil"/>
                    <w:bottom w:val="nil"/>
                    <w:right w:val="nil"/>
                  </w:tcBorders>
                  <w:shd w:val="clear" w:color="auto" w:fill="auto"/>
                  <w:vAlign w:val="bottom"/>
                  <w:hideMark/>
                </w:tcPr>
                <w:p w:rsidR="00A11308" w:rsidRPr="00B505E0" w:rsidRDefault="00A11308" w:rsidP="00A11308">
                  <w:pPr>
                    <w:rPr>
                      <w:b/>
                      <w:bCs/>
                      <w:color w:val="000000" w:themeColor="text1"/>
                      <w:sz w:val="24"/>
                      <w:szCs w:val="24"/>
                    </w:rPr>
                  </w:pPr>
                  <w:r w:rsidRPr="00B505E0">
                    <w:rPr>
                      <w:b/>
                      <w:bCs/>
                      <w:color w:val="000000" w:themeColor="text1"/>
                      <w:sz w:val="24"/>
                      <w:szCs w:val="24"/>
                    </w:rPr>
                    <w:t xml:space="preserve">ÚZ </w:t>
                  </w:r>
                  <w:proofErr w:type="gramStart"/>
                  <w:r w:rsidRPr="00B505E0">
                    <w:rPr>
                      <w:b/>
                      <w:bCs/>
                      <w:color w:val="000000" w:themeColor="text1"/>
                      <w:sz w:val="24"/>
                      <w:szCs w:val="24"/>
                    </w:rPr>
                    <w:t>33087-národní</w:t>
                  </w:r>
                  <w:proofErr w:type="gramEnd"/>
                  <w:r w:rsidRPr="00B505E0">
                    <w:rPr>
                      <w:b/>
                      <w:bCs/>
                      <w:color w:val="000000" w:themeColor="text1"/>
                      <w:sz w:val="24"/>
                      <w:szCs w:val="24"/>
                    </w:rPr>
                    <w:t xml:space="preserve"> plán obnovy -učební pomůcky </w:t>
                  </w:r>
                </w:p>
              </w:tc>
              <w:tc>
                <w:tcPr>
                  <w:tcW w:w="186" w:type="dxa"/>
                  <w:tcBorders>
                    <w:top w:val="nil"/>
                    <w:left w:val="nil"/>
                    <w:bottom w:val="nil"/>
                    <w:right w:val="nil"/>
                  </w:tcBorders>
                  <w:shd w:val="clear" w:color="auto" w:fill="auto"/>
                  <w:noWrap/>
                  <w:vAlign w:val="bottom"/>
                  <w:hideMark/>
                </w:tcPr>
                <w:p w:rsidR="00A11308" w:rsidRPr="00A11308" w:rsidRDefault="00A11308" w:rsidP="00A11308">
                  <w:pPr>
                    <w:rPr>
                      <w:b/>
                      <w:bCs/>
                      <w:color w:val="FF0000"/>
                      <w:sz w:val="24"/>
                      <w:szCs w:val="24"/>
                    </w:rPr>
                  </w:pPr>
                </w:p>
              </w:tc>
              <w:tc>
                <w:tcPr>
                  <w:tcW w:w="2453"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r>
            <w:tr w:rsidR="00A11308" w:rsidRPr="00A11308" w:rsidTr="00126074">
              <w:trPr>
                <w:trHeight w:val="360"/>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4727"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u w:val="single"/>
                    </w:rPr>
                  </w:pPr>
                  <w:r w:rsidRPr="00A11308">
                    <w:rPr>
                      <w:b/>
                      <w:bCs/>
                      <w:color w:val="000000"/>
                      <w:sz w:val="24"/>
                      <w:szCs w:val="24"/>
                      <w:u w:val="single"/>
                    </w:rPr>
                    <w:t>Výdaje</w:t>
                  </w:r>
                </w:p>
              </w:tc>
              <w:tc>
                <w:tcPr>
                  <w:tcW w:w="18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558xxx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u w:val="single"/>
                    </w:rPr>
                  </w:pPr>
                  <w:r w:rsidRPr="00A11308">
                    <w:rPr>
                      <w:color w:val="000000"/>
                      <w:sz w:val="24"/>
                      <w:szCs w:val="24"/>
                      <w:u w:val="single"/>
                    </w:rPr>
                    <w:t>Drobný majetek</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6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u w:val="single"/>
                    </w:rPr>
                  </w:pPr>
                  <w:r w:rsidRPr="00A11308">
                    <w:rPr>
                      <w:b/>
                      <w:bCs/>
                      <w:color w:val="000000"/>
                      <w:sz w:val="24"/>
                      <w:szCs w:val="24"/>
                      <w:u w:val="single"/>
                    </w:rPr>
                    <w:t>Příjmy</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xml:space="preserve">672xxx </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rPr>
                  </w:pPr>
                  <w:r w:rsidRPr="00A11308">
                    <w:rPr>
                      <w:b/>
                      <w:bCs/>
                      <w:color w:val="000000"/>
                      <w:sz w:val="24"/>
                      <w:szCs w:val="24"/>
                    </w:rPr>
                    <w:t>JMK</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624"/>
              </w:trPr>
              <w:tc>
                <w:tcPr>
                  <w:tcW w:w="890"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c>
                <w:tcPr>
                  <w:tcW w:w="4727" w:type="dxa"/>
                  <w:tcBorders>
                    <w:top w:val="nil"/>
                    <w:left w:val="nil"/>
                    <w:bottom w:val="nil"/>
                    <w:right w:val="nil"/>
                  </w:tcBorders>
                  <w:shd w:val="clear" w:color="auto" w:fill="auto"/>
                  <w:vAlign w:val="bottom"/>
                  <w:hideMark/>
                </w:tcPr>
                <w:p w:rsidR="00B505E0" w:rsidRDefault="00B505E0" w:rsidP="00A11308">
                  <w:pPr>
                    <w:rPr>
                      <w:b/>
                      <w:bCs/>
                      <w:color w:val="FF0000"/>
                      <w:sz w:val="24"/>
                      <w:szCs w:val="24"/>
                    </w:rPr>
                  </w:pPr>
                </w:p>
                <w:p w:rsidR="00B505E0" w:rsidRDefault="00B505E0" w:rsidP="00A11308">
                  <w:pPr>
                    <w:rPr>
                      <w:b/>
                      <w:bCs/>
                      <w:color w:val="FF0000"/>
                      <w:sz w:val="24"/>
                      <w:szCs w:val="24"/>
                    </w:rPr>
                  </w:pPr>
                </w:p>
                <w:p w:rsidR="00A11308" w:rsidRPr="00A11308" w:rsidRDefault="00A11308" w:rsidP="00A11308">
                  <w:pPr>
                    <w:rPr>
                      <w:b/>
                      <w:bCs/>
                      <w:color w:val="FF0000"/>
                      <w:sz w:val="24"/>
                      <w:szCs w:val="24"/>
                    </w:rPr>
                  </w:pPr>
                  <w:r w:rsidRPr="00B505E0">
                    <w:rPr>
                      <w:b/>
                      <w:bCs/>
                      <w:color w:val="000000" w:themeColor="text1"/>
                      <w:sz w:val="24"/>
                      <w:szCs w:val="24"/>
                    </w:rPr>
                    <w:lastRenderedPageBreak/>
                    <w:t xml:space="preserve">ÚZ </w:t>
                  </w:r>
                  <w:proofErr w:type="gramStart"/>
                  <w:r w:rsidRPr="00B505E0">
                    <w:rPr>
                      <w:b/>
                      <w:bCs/>
                      <w:color w:val="000000" w:themeColor="text1"/>
                      <w:sz w:val="24"/>
                      <w:szCs w:val="24"/>
                    </w:rPr>
                    <w:t>33088-národní</w:t>
                  </w:r>
                  <w:proofErr w:type="gramEnd"/>
                  <w:r w:rsidRPr="00B505E0">
                    <w:rPr>
                      <w:b/>
                      <w:bCs/>
                      <w:color w:val="000000" w:themeColor="text1"/>
                      <w:sz w:val="24"/>
                      <w:szCs w:val="24"/>
                    </w:rPr>
                    <w:t xml:space="preserve"> plán obnovy -prevence digitální propasti</w:t>
                  </w:r>
                </w:p>
              </w:tc>
              <w:tc>
                <w:tcPr>
                  <w:tcW w:w="186" w:type="dxa"/>
                  <w:tcBorders>
                    <w:top w:val="nil"/>
                    <w:left w:val="nil"/>
                    <w:bottom w:val="nil"/>
                    <w:right w:val="nil"/>
                  </w:tcBorders>
                  <w:shd w:val="clear" w:color="auto" w:fill="auto"/>
                  <w:noWrap/>
                  <w:vAlign w:val="bottom"/>
                  <w:hideMark/>
                </w:tcPr>
                <w:p w:rsidR="00A11308" w:rsidRPr="00A11308" w:rsidRDefault="00A11308" w:rsidP="00A11308">
                  <w:pPr>
                    <w:rPr>
                      <w:b/>
                      <w:bCs/>
                      <w:color w:val="FF0000"/>
                      <w:sz w:val="24"/>
                      <w:szCs w:val="24"/>
                    </w:rPr>
                  </w:pPr>
                </w:p>
              </w:tc>
              <w:tc>
                <w:tcPr>
                  <w:tcW w:w="2453"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sz w:val="24"/>
                      <w:szCs w:val="24"/>
                    </w:rPr>
                  </w:pPr>
                </w:p>
              </w:tc>
            </w:tr>
            <w:tr w:rsidR="00A11308" w:rsidRPr="00A11308" w:rsidTr="00126074">
              <w:trPr>
                <w:trHeight w:val="360"/>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4727"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rPr>
                  </w:pPr>
                  <w:r w:rsidRPr="00A11308">
                    <w:rPr>
                      <w:b/>
                      <w:bCs/>
                      <w:color w:val="000000"/>
                      <w:sz w:val="24"/>
                      <w:szCs w:val="24"/>
                    </w:rPr>
                    <w:t>Výdaje</w:t>
                  </w:r>
                </w:p>
              </w:tc>
              <w:tc>
                <w:tcPr>
                  <w:tcW w:w="18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558xxx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Drobný majetek</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6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rPr>
                  </w:pPr>
                  <w:r w:rsidRPr="00A11308">
                    <w:rPr>
                      <w:b/>
                      <w:bCs/>
                      <w:color w:val="000000"/>
                      <w:sz w:val="24"/>
                      <w:szCs w:val="24"/>
                    </w:rPr>
                    <w:t>Příjmy</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rPr>
                  </w:pPr>
                  <w:r w:rsidRPr="00A11308">
                    <w:rPr>
                      <w:b/>
                      <w:bCs/>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b/>
                      <w:bCs/>
                      <w:color w:val="000000"/>
                      <w:sz w:val="24"/>
                      <w:szCs w:val="24"/>
                    </w:rPr>
                  </w:pPr>
                </w:p>
              </w:tc>
            </w:tr>
            <w:tr w:rsidR="00A11308" w:rsidRPr="00A11308" w:rsidTr="00126074">
              <w:trPr>
                <w:trHeight w:val="312"/>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672xxx</w:t>
                  </w:r>
                </w:p>
              </w:tc>
              <w:tc>
                <w:tcPr>
                  <w:tcW w:w="472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JMK</w:t>
                  </w:r>
                </w:p>
              </w:tc>
              <w:tc>
                <w:tcPr>
                  <w:tcW w:w="18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b/>
                      <w:bCs/>
                      <w:color w:val="000000"/>
                      <w:sz w:val="24"/>
                      <w:szCs w:val="24"/>
                    </w:rPr>
                  </w:pPr>
                  <w:r w:rsidRPr="00A11308">
                    <w:rPr>
                      <w:b/>
                      <w:bCs/>
                      <w:color w:val="000000"/>
                      <w:sz w:val="24"/>
                      <w:szCs w:val="24"/>
                    </w:rPr>
                    <w:t> </w:t>
                  </w:r>
                </w:p>
              </w:tc>
              <w:tc>
                <w:tcPr>
                  <w:tcW w:w="2453"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60"/>
              </w:trPr>
              <w:tc>
                <w:tcPr>
                  <w:tcW w:w="5617" w:type="dxa"/>
                  <w:gridSpan w:val="2"/>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zpracovala: Hortová A.</w:t>
                  </w:r>
                </w:p>
              </w:tc>
              <w:tc>
                <w:tcPr>
                  <w:tcW w:w="2639" w:type="dxa"/>
                  <w:gridSpan w:val="2"/>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Mgr.  Josefa Omelková</w:t>
                  </w:r>
                </w:p>
              </w:tc>
              <w:tc>
                <w:tcPr>
                  <w:tcW w:w="221" w:type="dxa"/>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p>
              </w:tc>
            </w:tr>
            <w:tr w:rsidR="00A11308" w:rsidRPr="00A11308" w:rsidTr="00126074">
              <w:trPr>
                <w:trHeight w:val="312"/>
              </w:trPr>
              <w:tc>
                <w:tcPr>
                  <w:tcW w:w="5617" w:type="dxa"/>
                  <w:gridSpan w:val="2"/>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 xml:space="preserve">V Hevlíně dne 20. </w:t>
                  </w:r>
                  <w:proofErr w:type="gramStart"/>
                  <w:r w:rsidRPr="00A11308">
                    <w:rPr>
                      <w:color w:val="000000"/>
                      <w:sz w:val="24"/>
                      <w:szCs w:val="24"/>
                    </w:rPr>
                    <w:t>února  2025</w:t>
                  </w:r>
                  <w:proofErr w:type="gramEnd"/>
                </w:p>
              </w:tc>
              <w:tc>
                <w:tcPr>
                  <w:tcW w:w="2860" w:type="dxa"/>
                  <w:gridSpan w:val="3"/>
                  <w:tcBorders>
                    <w:top w:val="nil"/>
                    <w:left w:val="nil"/>
                    <w:bottom w:val="nil"/>
                    <w:right w:val="nil"/>
                  </w:tcBorders>
                  <w:shd w:val="clear" w:color="auto" w:fill="auto"/>
                  <w:noWrap/>
                  <w:vAlign w:val="bottom"/>
                  <w:hideMark/>
                </w:tcPr>
                <w:p w:rsidR="00A11308" w:rsidRPr="00A11308" w:rsidRDefault="00A11308" w:rsidP="00A11308">
                  <w:pPr>
                    <w:rPr>
                      <w:color w:val="000000"/>
                      <w:sz w:val="24"/>
                      <w:szCs w:val="24"/>
                    </w:rPr>
                  </w:pPr>
                  <w:r w:rsidRPr="00A11308">
                    <w:rPr>
                      <w:color w:val="000000"/>
                      <w:sz w:val="24"/>
                      <w:szCs w:val="24"/>
                    </w:rPr>
                    <w:t>ředitelka příspěvkové organizace</w:t>
                  </w:r>
                </w:p>
              </w:tc>
            </w:tr>
          </w:tbl>
          <w:p w:rsidR="00A11308" w:rsidRDefault="00A11308" w:rsidP="003F77AE">
            <w:pPr>
              <w:rPr>
                <w:color w:val="000000"/>
                <w:sz w:val="22"/>
                <w:szCs w:val="22"/>
              </w:rPr>
            </w:pPr>
          </w:p>
          <w:p w:rsidR="00A11308" w:rsidRDefault="00A11308" w:rsidP="003F77AE">
            <w:pPr>
              <w:rPr>
                <w:color w:val="000000"/>
                <w:sz w:val="22"/>
                <w:szCs w:val="22"/>
              </w:rPr>
            </w:pPr>
          </w:p>
          <w:p w:rsidR="00A11308" w:rsidRDefault="00A11308" w:rsidP="003F77AE">
            <w:pPr>
              <w:rPr>
                <w:color w:val="000000"/>
                <w:sz w:val="22"/>
                <w:szCs w:val="22"/>
              </w:rPr>
            </w:pPr>
          </w:p>
          <w:p w:rsidR="00A11308" w:rsidRDefault="00A11308" w:rsidP="003F77AE">
            <w:pPr>
              <w:rPr>
                <w:color w:val="000000"/>
                <w:sz w:val="22"/>
                <w:szCs w:val="22"/>
              </w:rPr>
            </w:pPr>
          </w:p>
          <w:p w:rsidR="003F77AE" w:rsidRPr="003F77AE" w:rsidRDefault="003F77AE" w:rsidP="003F77AE">
            <w:pPr>
              <w:rPr>
                <w:color w:val="000000"/>
                <w:sz w:val="22"/>
                <w:szCs w:val="22"/>
              </w:rPr>
            </w:pPr>
          </w:p>
        </w:tc>
      </w:tr>
      <w:tr w:rsidR="003F77AE" w:rsidRPr="003F77AE" w:rsidTr="00A11308">
        <w:trPr>
          <w:trHeight w:val="300"/>
        </w:trPr>
        <w:tc>
          <w:tcPr>
            <w:tcW w:w="802" w:type="dxa"/>
            <w:tcBorders>
              <w:top w:val="nil"/>
              <w:left w:val="nil"/>
              <w:bottom w:val="nil"/>
              <w:right w:val="nil"/>
            </w:tcBorders>
            <w:shd w:val="clear" w:color="auto" w:fill="auto"/>
            <w:noWrap/>
            <w:vAlign w:val="bottom"/>
            <w:hideMark/>
          </w:tcPr>
          <w:p w:rsidR="003F77AE" w:rsidRPr="003F77AE" w:rsidRDefault="003F77AE" w:rsidP="003F77AE">
            <w:pPr>
              <w:rPr>
                <w:rFonts w:ascii="Calibri" w:hAnsi="Calibri" w:cs="Calibri"/>
                <w:color w:val="000000"/>
                <w:sz w:val="22"/>
                <w:szCs w:val="22"/>
              </w:rPr>
            </w:pPr>
          </w:p>
        </w:tc>
        <w:tc>
          <w:tcPr>
            <w:tcW w:w="5394" w:type="dxa"/>
            <w:tcBorders>
              <w:top w:val="nil"/>
              <w:left w:val="nil"/>
              <w:bottom w:val="nil"/>
              <w:right w:val="nil"/>
            </w:tcBorders>
            <w:shd w:val="clear" w:color="auto" w:fill="auto"/>
            <w:noWrap/>
            <w:vAlign w:val="bottom"/>
            <w:hideMark/>
          </w:tcPr>
          <w:p w:rsidR="003F77AE" w:rsidRPr="003F77AE" w:rsidRDefault="003F77AE" w:rsidP="003F77AE"/>
        </w:tc>
        <w:tc>
          <w:tcPr>
            <w:tcW w:w="236" w:type="dxa"/>
            <w:tcBorders>
              <w:top w:val="nil"/>
              <w:left w:val="nil"/>
              <w:bottom w:val="nil"/>
              <w:right w:val="nil"/>
            </w:tcBorders>
            <w:shd w:val="clear" w:color="auto" w:fill="auto"/>
            <w:noWrap/>
            <w:vAlign w:val="bottom"/>
            <w:hideMark/>
          </w:tcPr>
          <w:p w:rsidR="003F77AE" w:rsidRPr="003F77AE" w:rsidRDefault="003F77AE" w:rsidP="003F77AE"/>
        </w:tc>
        <w:tc>
          <w:tcPr>
            <w:tcW w:w="2928" w:type="dxa"/>
            <w:tcBorders>
              <w:top w:val="nil"/>
              <w:left w:val="nil"/>
              <w:bottom w:val="nil"/>
              <w:right w:val="nil"/>
            </w:tcBorders>
            <w:shd w:val="clear" w:color="auto" w:fill="auto"/>
            <w:noWrap/>
            <w:vAlign w:val="bottom"/>
            <w:hideMark/>
          </w:tcPr>
          <w:p w:rsidR="003F77AE" w:rsidRPr="003F77AE" w:rsidRDefault="003F77AE" w:rsidP="003F77AE"/>
        </w:tc>
      </w:tr>
      <w:tr w:rsidR="003F77AE" w:rsidRPr="003F77AE" w:rsidTr="00A11308">
        <w:trPr>
          <w:trHeight w:val="315"/>
        </w:trPr>
        <w:tc>
          <w:tcPr>
            <w:tcW w:w="802" w:type="dxa"/>
            <w:tcBorders>
              <w:top w:val="nil"/>
              <w:left w:val="nil"/>
              <w:bottom w:val="nil"/>
              <w:right w:val="nil"/>
            </w:tcBorders>
            <w:shd w:val="clear" w:color="auto" w:fill="auto"/>
            <w:noWrap/>
            <w:vAlign w:val="bottom"/>
            <w:hideMark/>
          </w:tcPr>
          <w:p w:rsidR="003F77AE" w:rsidRPr="003F77AE" w:rsidRDefault="003F77AE" w:rsidP="003F77AE">
            <w:pPr>
              <w:jc w:val="center"/>
              <w:rPr>
                <w:rFonts w:ascii="Calibri" w:hAnsi="Calibri" w:cs="Calibri"/>
                <w:b/>
                <w:bCs/>
                <w:color w:val="000000"/>
                <w:sz w:val="36"/>
                <w:szCs w:val="36"/>
              </w:rPr>
            </w:pPr>
          </w:p>
        </w:tc>
        <w:tc>
          <w:tcPr>
            <w:tcW w:w="8558" w:type="dxa"/>
            <w:gridSpan w:val="3"/>
            <w:tcBorders>
              <w:top w:val="nil"/>
              <w:left w:val="nil"/>
              <w:bottom w:val="nil"/>
              <w:right w:val="nil"/>
            </w:tcBorders>
            <w:shd w:val="clear" w:color="auto" w:fill="auto"/>
            <w:noWrap/>
            <w:vAlign w:val="bottom"/>
          </w:tcPr>
          <w:p w:rsidR="003F77AE" w:rsidRPr="003F77AE" w:rsidRDefault="003F77AE" w:rsidP="003F77AE">
            <w:pPr>
              <w:rPr>
                <w:color w:val="000000"/>
                <w:sz w:val="24"/>
                <w:szCs w:val="24"/>
              </w:rPr>
            </w:pPr>
          </w:p>
        </w:tc>
      </w:tr>
      <w:tr w:rsidR="003F77AE" w:rsidRPr="003F77AE" w:rsidTr="00A11308">
        <w:trPr>
          <w:trHeight w:val="315"/>
        </w:trPr>
        <w:tc>
          <w:tcPr>
            <w:tcW w:w="802" w:type="dxa"/>
            <w:tcBorders>
              <w:top w:val="nil"/>
              <w:left w:val="nil"/>
              <w:bottom w:val="nil"/>
              <w:right w:val="nil"/>
            </w:tcBorders>
            <w:shd w:val="clear" w:color="auto" w:fill="auto"/>
            <w:noWrap/>
            <w:vAlign w:val="bottom"/>
            <w:hideMark/>
          </w:tcPr>
          <w:p w:rsidR="003F77AE" w:rsidRPr="003F77AE" w:rsidRDefault="003F77AE" w:rsidP="003F77AE">
            <w:pPr>
              <w:rPr>
                <w:rFonts w:ascii="Calibri" w:hAnsi="Calibri" w:cs="Calibri"/>
                <w:color w:val="000000"/>
                <w:sz w:val="24"/>
                <w:szCs w:val="24"/>
              </w:rPr>
            </w:pPr>
          </w:p>
        </w:tc>
        <w:tc>
          <w:tcPr>
            <w:tcW w:w="5394" w:type="dxa"/>
            <w:tcBorders>
              <w:top w:val="nil"/>
              <w:left w:val="nil"/>
              <w:bottom w:val="nil"/>
              <w:right w:val="nil"/>
            </w:tcBorders>
            <w:shd w:val="clear" w:color="auto" w:fill="auto"/>
            <w:noWrap/>
            <w:vAlign w:val="bottom"/>
          </w:tcPr>
          <w:p w:rsidR="003F77AE" w:rsidRPr="003F77AE" w:rsidRDefault="003F77AE" w:rsidP="003F77AE"/>
        </w:tc>
        <w:tc>
          <w:tcPr>
            <w:tcW w:w="236" w:type="dxa"/>
            <w:tcBorders>
              <w:top w:val="nil"/>
              <w:left w:val="nil"/>
              <w:bottom w:val="nil"/>
              <w:right w:val="nil"/>
            </w:tcBorders>
            <w:shd w:val="clear" w:color="auto" w:fill="auto"/>
            <w:noWrap/>
            <w:vAlign w:val="bottom"/>
            <w:hideMark/>
          </w:tcPr>
          <w:p w:rsidR="003F77AE" w:rsidRPr="003F77AE" w:rsidRDefault="003F77AE" w:rsidP="003F77AE"/>
        </w:tc>
        <w:tc>
          <w:tcPr>
            <w:tcW w:w="2928" w:type="dxa"/>
            <w:tcBorders>
              <w:top w:val="nil"/>
              <w:left w:val="nil"/>
              <w:bottom w:val="nil"/>
              <w:right w:val="nil"/>
            </w:tcBorders>
            <w:shd w:val="clear" w:color="auto" w:fill="auto"/>
            <w:noWrap/>
            <w:vAlign w:val="bottom"/>
            <w:hideMark/>
          </w:tcPr>
          <w:p w:rsidR="003F77AE" w:rsidRPr="003F77AE" w:rsidRDefault="003F77AE" w:rsidP="003F77AE"/>
        </w:tc>
      </w:tr>
    </w:tbl>
    <w:p w:rsidR="003F77AE" w:rsidRDefault="003F77AE">
      <w:pPr>
        <w:spacing w:after="160" w:line="259" w:lineRule="auto"/>
      </w:pPr>
      <w:r>
        <w:br w:type="page"/>
      </w:r>
    </w:p>
    <w:tbl>
      <w:tblPr>
        <w:tblW w:w="9360" w:type="dxa"/>
        <w:tblCellMar>
          <w:left w:w="70" w:type="dxa"/>
          <w:right w:w="70" w:type="dxa"/>
        </w:tblCellMar>
        <w:tblLook w:val="04A0" w:firstRow="1" w:lastRow="0" w:firstColumn="1" w:lastColumn="0" w:noHBand="0" w:noVBand="1"/>
      </w:tblPr>
      <w:tblGrid>
        <w:gridCol w:w="5153"/>
        <w:gridCol w:w="236"/>
        <w:gridCol w:w="235"/>
        <w:gridCol w:w="235"/>
        <w:gridCol w:w="235"/>
        <w:gridCol w:w="235"/>
        <w:gridCol w:w="3031"/>
      </w:tblGrid>
      <w:tr w:rsidR="003F77AE" w:rsidRPr="003F77AE" w:rsidTr="00126074">
        <w:trPr>
          <w:trHeight w:val="300"/>
        </w:trPr>
        <w:tc>
          <w:tcPr>
            <w:tcW w:w="9360" w:type="dxa"/>
            <w:gridSpan w:val="7"/>
            <w:tcBorders>
              <w:top w:val="nil"/>
              <w:left w:val="nil"/>
              <w:bottom w:val="nil"/>
              <w:right w:val="nil"/>
            </w:tcBorders>
            <w:shd w:val="clear" w:color="auto" w:fill="auto"/>
            <w:noWrap/>
            <w:vAlign w:val="bottom"/>
            <w:hideMark/>
          </w:tcPr>
          <w:tbl>
            <w:tblPr>
              <w:tblW w:w="9390" w:type="dxa"/>
              <w:tblCellMar>
                <w:left w:w="70" w:type="dxa"/>
                <w:right w:w="70" w:type="dxa"/>
              </w:tblCellMar>
              <w:tblLook w:val="04A0" w:firstRow="1" w:lastRow="0" w:firstColumn="1" w:lastColumn="0" w:noHBand="0" w:noVBand="1"/>
            </w:tblPr>
            <w:tblGrid>
              <w:gridCol w:w="4854"/>
              <w:gridCol w:w="188"/>
              <w:gridCol w:w="188"/>
              <w:gridCol w:w="188"/>
              <w:gridCol w:w="204"/>
              <w:gridCol w:w="273"/>
              <w:gridCol w:w="2394"/>
              <w:gridCol w:w="931"/>
            </w:tblGrid>
            <w:tr w:rsidR="00A11308" w:rsidRPr="00A11308" w:rsidTr="00A11308">
              <w:trPr>
                <w:trHeight w:val="288"/>
              </w:trPr>
              <w:tc>
                <w:tcPr>
                  <w:tcW w:w="5952" w:type="dxa"/>
                  <w:gridSpan w:val="6"/>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lastRenderedPageBreak/>
                    <w:t>Základní škola a Mateřská škola,</w:t>
                  </w:r>
                  <w:r w:rsidR="00073E05">
                    <w:rPr>
                      <w:rFonts w:ascii="Calibri" w:hAnsi="Calibri" w:cs="Calibri"/>
                      <w:color w:val="000000"/>
                      <w:sz w:val="22"/>
                      <w:szCs w:val="22"/>
                    </w:rPr>
                    <w:t xml:space="preserve"> </w:t>
                  </w:r>
                  <w:r w:rsidRPr="00A11308">
                    <w:rPr>
                      <w:rFonts w:ascii="Calibri" w:hAnsi="Calibri" w:cs="Calibri"/>
                      <w:color w:val="000000"/>
                      <w:sz w:val="22"/>
                      <w:szCs w:val="22"/>
                    </w:rPr>
                    <w:t>Hevlín,</w:t>
                  </w:r>
                  <w:r w:rsidR="00073E05">
                    <w:rPr>
                      <w:rFonts w:ascii="Calibri" w:hAnsi="Calibri" w:cs="Calibri"/>
                      <w:color w:val="000000"/>
                      <w:sz w:val="22"/>
                      <w:szCs w:val="22"/>
                    </w:rPr>
                    <w:t xml:space="preserve"> </w:t>
                  </w:r>
                  <w:r w:rsidRPr="00A11308">
                    <w:rPr>
                      <w:rFonts w:ascii="Calibri" w:hAnsi="Calibri" w:cs="Calibri"/>
                      <w:color w:val="000000"/>
                      <w:sz w:val="22"/>
                      <w:szCs w:val="22"/>
                    </w:rPr>
                    <w:t>příspěvková organizace</w:t>
                  </w:r>
                </w:p>
              </w:tc>
              <w:tc>
                <w:tcPr>
                  <w:tcW w:w="2478"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A11308">
              <w:trPr>
                <w:trHeight w:val="288"/>
              </w:trPr>
              <w:tc>
                <w:tcPr>
                  <w:tcW w:w="5029" w:type="dxa"/>
                  <w:tcBorders>
                    <w:top w:val="nil"/>
                    <w:left w:val="nil"/>
                    <w:bottom w:val="nil"/>
                    <w:right w:val="nil"/>
                  </w:tcBorders>
                  <w:shd w:val="clear" w:color="auto" w:fill="auto"/>
                  <w:noWrap/>
                  <w:vAlign w:val="bottom"/>
                  <w:hideMark/>
                </w:tcPr>
                <w:p w:rsidR="00A11308" w:rsidRPr="00A11308" w:rsidRDefault="00A11308" w:rsidP="00A11308"/>
              </w:tc>
              <w:tc>
                <w:tcPr>
                  <w:tcW w:w="147"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8" w:type="dxa"/>
                  <w:tcBorders>
                    <w:top w:val="nil"/>
                    <w:left w:val="nil"/>
                    <w:bottom w:val="nil"/>
                    <w:right w:val="nil"/>
                  </w:tcBorders>
                  <w:shd w:val="clear" w:color="auto" w:fill="auto"/>
                  <w:noWrap/>
                  <w:vAlign w:val="bottom"/>
                  <w:hideMark/>
                </w:tcPr>
                <w:p w:rsidR="00A11308" w:rsidRPr="00A11308" w:rsidRDefault="00A11308" w:rsidP="00A11308"/>
              </w:tc>
              <w:tc>
                <w:tcPr>
                  <w:tcW w:w="2478" w:type="dxa"/>
                  <w:tcBorders>
                    <w:top w:val="nil"/>
                    <w:left w:val="nil"/>
                    <w:bottom w:val="nil"/>
                    <w:right w:val="nil"/>
                  </w:tcBorders>
                  <w:shd w:val="clear" w:color="auto" w:fill="auto"/>
                  <w:noWrap/>
                  <w:vAlign w:val="bottom"/>
                  <w:hideMark/>
                </w:tcPr>
                <w:p w:rsidR="00A11308" w:rsidRPr="00A11308" w:rsidRDefault="00A11308" w:rsidP="00A11308"/>
              </w:tc>
              <w:tc>
                <w:tcPr>
                  <w:tcW w:w="960"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A11308">
              <w:trPr>
                <w:trHeight w:val="288"/>
              </w:trPr>
              <w:tc>
                <w:tcPr>
                  <w:tcW w:w="5029" w:type="dxa"/>
                  <w:tcBorders>
                    <w:top w:val="nil"/>
                    <w:left w:val="nil"/>
                    <w:bottom w:val="nil"/>
                    <w:right w:val="nil"/>
                  </w:tcBorders>
                  <w:shd w:val="clear" w:color="auto" w:fill="auto"/>
                  <w:noWrap/>
                  <w:vAlign w:val="bottom"/>
                  <w:hideMark/>
                </w:tcPr>
                <w:p w:rsidR="00A11308" w:rsidRPr="00A11308" w:rsidRDefault="00A11308" w:rsidP="00A11308"/>
              </w:tc>
              <w:tc>
                <w:tcPr>
                  <w:tcW w:w="147"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8" w:type="dxa"/>
                  <w:tcBorders>
                    <w:top w:val="nil"/>
                    <w:left w:val="nil"/>
                    <w:bottom w:val="nil"/>
                    <w:right w:val="nil"/>
                  </w:tcBorders>
                  <w:shd w:val="clear" w:color="auto" w:fill="auto"/>
                  <w:noWrap/>
                  <w:vAlign w:val="bottom"/>
                  <w:hideMark/>
                </w:tcPr>
                <w:p w:rsidR="00A11308" w:rsidRPr="00A11308" w:rsidRDefault="00A11308" w:rsidP="00A11308"/>
              </w:tc>
              <w:tc>
                <w:tcPr>
                  <w:tcW w:w="2478" w:type="dxa"/>
                  <w:tcBorders>
                    <w:top w:val="nil"/>
                    <w:left w:val="nil"/>
                    <w:bottom w:val="nil"/>
                    <w:right w:val="nil"/>
                  </w:tcBorders>
                  <w:shd w:val="clear" w:color="auto" w:fill="auto"/>
                  <w:noWrap/>
                  <w:vAlign w:val="bottom"/>
                  <w:hideMark/>
                </w:tcPr>
                <w:p w:rsidR="00A11308" w:rsidRPr="00A11308" w:rsidRDefault="00A11308" w:rsidP="00A11308"/>
              </w:tc>
              <w:tc>
                <w:tcPr>
                  <w:tcW w:w="960"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A11308">
              <w:trPr>
                <w:trHeight w:val="468"/>
              </w:trPr>
              <w:tc>
                <w:tcPr>
                  <w:tcW w:w="8430" w:type="dxa"/>
                  <w:gridSpan w:val="7"/>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36"/>
                      <w:szCs w:val="36"/>
                    </w:rPr>
                  </w:pPr>
                  <w:r w:rsidRPr="00A11308">
                    <w:rPr>
                      <w:rFonts w:ascii="Calibri" w:hAnsi="Calibri" w:cs="Calibri"/>
                      <w:color w:val="000000"/>
                      <w:sz w:val="36"/>
                      <w:szCs w:val="36"/>
                    </w:rPr>
                    <w:t>Vyúčtování hospodářské činnosti 2024</w:t>
                  </w:r>
                </w:p>
              </w:tc>
              <w:tc>
                <w:tcPr>
                  <w:tcW w:w="960"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36"/>
                      <w:szCs w:val="36"/>
                    </w:rPr>
                  </w:pPr>
                </w:p>
              </w:tc>
            </w:tr>
            <w:tr w:rsidR="00A11308" w:rsidRPr="00A11308" w:rsidTr="00A11308">
              <w:trPr>
                <w:trHeight w:val="288"/>
              </w:trPr>
              <w:tc>
                <w:tcPr>
                  <w:tcW w:w="5029" w:type="dxa"/>
                  <w:tcBorders>
                    <w:top w:val="nil"/>
                    <w:left w:val="nil"/>
                    <w:bottom w:val="nil"/>
                    <w:right w:val="nil"/>
                  </w:tcBorders>
                  <w:shd w:val="clear" w:color="auto" w:fill="auto"/>
                  <w:noWrap/>
                  <w:vAlign w:val="bottom"/>
                  <w:hideMark/>
                </w:tcPr>
                <w:p w:rsidR="00A11308" w:rsidRPr="00A11308" w:rsidRDefault="00A11308" w:rsidP="00A11308"/>
              </w:tc>
              <w:tc>
                <w:tcPr>
                  <w:tcW w:w="147"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8" w:type="dxa"/>
                  <w:tcBorders>
                    <w:top w:val="nil"/>
                    <w:left w:val="nil"/>
                    <w:bottom w:val="nil"/>
                    <w:right w:val="nil"/>
                  </w:tcBorders>
                  <w:shd w:val="clear" w:color="auto" w:fill="auto"/>
                  <w:noWrap/>
                  <w:vAlign w:val="bottom"/>
                  <w:hideMark/>
                </w:tcPr>
                <w:p w:rsidR="00A11308" w:rsidRPr="00A11308" w:rsidRDefault="00A11308" w:rsidP="00A11308"/>
              </w:tc>
              <w:tc>
                <w:tcPr>
                  <w:tcW w:w="2478" w:type="dxa"/>
                  <w:tcBorders>
                    <w:top w:val="nil"/>
                    <w:left w:val="nil"/>
                    <w:bottom w:val="nil"/>
                    <w:right w:val="nil"/>
                  </w:tcBorders>
                  <w:shd w:val="clear" w:color="auto" w:fill="auto"/>
                  <w:noWrap/>
                  <w:vAlign w:val="bottom"/>
                  <w:hideMark/>
                </w:tcPr>
                <w:p w:rsidR="00A11308" w:rsidRPr="00A11308" w:rsidRDefault="00A11308" w:rsidP="00A11308"/>
              </w:tc>
              <w:tc>
                <w:tcPr>
                  <w:tcW w:w="960"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A11308">
              <w:trPr>
                <w:trHeight w:val="360"/>
              </w:trPr>
              <w:tc>
                <w:tcPr>
                  <w:tcW w:w="5029"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b/>
                      <w:bCs/>
                      <w:color w:val="000000"/>
                      <w:sz w:val="28"/>
                      <w:szCs w:val="28"/>
                    </w:rPr>
                  </w:pPr>
                  <w:r w:rsidRPr="00A11308">
                    <w:rPr>
                      <w:rFonts w:ascii="Calibri" w:hAnsi="Calibri" w:cs="Calibri"/>
                      <w:b/>
                      <w:bCs/>
                      <w:color w:val="000000"/>
                      <w:sz w:val="28"/>
                      <w:szCs w:val="28"/>
                    </w:rPr>
                    <w:t>Příjmy</w:t>
                  </w:r>
                </w:p>
              </w:tc>
              <w:tc>
                <w:tcPr>
                  <w:tcW w:w="147"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b/>
                      <w:bCs/>
                      <w:color w:val="000000"/>
                      <w:sz w:val="28"/>
                      <w:szCs w:val="28"/>
                    </w:rPr>
                  </w:pPr>
                </w:p>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8" w:type="dxa"/>
                  <w:tcBorders>
                    <w:top w:val="nil"/>
                    <w:left w:val="nil"/>
                    <w:bottom w:val="nil"/>
                    <w:right w:val="nil"/>
                  </w:tcBorders>
                  <w:shd w:val="clear" w:color="auto" w:fill="auto"/>
                  <w:noWrap/>
                  <w:vAlign w:val="bottom"/>
                  <w:hideMark/>
                </w:tcPr>
                <w:p w:rsidR="00A11308" w:rsidRPr="00A11308" w:rsidRDefault="00A11308" w:rsidP="00A11308"/>
              </w:tc>
              <w:tc>
                <w:tcPr>
                  <w:tcW w:w="2478" w:type="dxa"/>
                  <w:tcBorders>
                    <w:top w:val="nil"/>
                    <w:left w:val="nil"/>
                    <w:bottom w:val="nil"/>
                    <w:right w:val="nil"/>
                  </w:tcBorders>
                  <w:shd w:val="clear" w:color="auto" w:fill="auto"/>
                  <w:noWrap/>
                  <w:vAlign w:val="bottom"/>
                  <w:hideMark/>
                </w:tcPr>
                <w:p w:rsidR="00A11308" w:rsidRPr="00A11308" w:rsidRDefault="00A11308" w:rsidP="00A11308"/>
              </w:tc>
              <w:tc>
                <w:tcPr>
                  <w:tcW w:w="960"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A11308">
              <w:trPr>
                <w:trHeight w:val="288"/>
              </w:trPr>
              <w:tc>
                <w:tcPr>
                  <w:tcW w:w="5029" w:type="dxa"/>
                  <w:tcBorders>
                    <w:top w:val="nil"/>
                    <w:left w:val="nil"/>
                    <w:bottom w:val="nil"/>
                    <w:right w:val="nil"/>
                  </w:tcBorders>
                  <w:shd w:val="clear" w:color="auto" w:fill="auto"/>
                  <w:noWrap/>
                  <w:vAlign w:val="bottom"/>
                  <w:hideMark/>
                </w:tcPr>
                <w:p w:rsidR="00A11308" w:rsidRPr="00A11308" w:rsidRDefault="00A11308" w:rsidP="00A11308"/>
              </w:tc>
              <w:tc>
                <w:tcPr>
                  <w:tcW w:w="147"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8" w:type="dxa"/>
                  <w:tcBorders>
                    <w:top w:val="nil"/>
                    <w:left w:val="nil"/>
                    <w:bottom w:val="nil"/>
                    <w:right w:val="nil"/>
                  </w:tcBorders>
                  <w:shd w:val="clear" w:color="auto" w:fill="auto"/>
                  <w:noWrap/>
                  <w:vAlign w:val="bottom"/>
                  <w:hideMark/>
                </w:tcPr>
                <w:p w:rsidR="00A11308" w:rsidRPr="00A11308" w:rsidRDefault="00A11308" w:rsidP="00A11308"/>
              </w:tc>
              <w:tc>
                <w:tcPr>
                  <w:tcW w:w="2478" w:type="dxa"/>
                  <w:tcBorders>
                    <w:top w:val="nil"/>
                    <w:left w:val="nil"/>
                    <w:bottom w:val="nil"/>
                    <w:right w:val="nil"/>
                  </w:tcBorders>
                  <w:shd w:val="clear" w:color="auto" w:fill="auto"/>
                  <w:noWrap/>
                  <w:vAlign w:val="bottom"/>
                  <w:hideMark/>
                </w:tcPr>
                <w:p w:rsidR="00A11308" w:rsidRPr="00A11308" w:rsidRDefault="00A11308" w:rsidP="00A11308"/>
              </w:tc>
              <w:tc>
                <w:tcPr>
                  <w:tcW w:w="960"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A11308">
              <w:trPr>
                <w:trHeight w:val="288"/>
              </w:trPr>
              <w:tc>
                <w:tcPr>
                  <w:tcW w:w="5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Tržby z prodeje obědů 2023</w:t>
                  </w:r>
                </w:p>
              </w:tc>
              <w:tc>
                <w:tcPr>
                  <w:tcW w:w="147"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0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78"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478"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r w:rsidRPr="00A11308">
                    <w:rPr>
                      <w:rFonts w:ascii="Calibri" w:hAnsi="Calibri" w:cs="Calibri"/>
                      <w:color w:val="000000"/>
                      <w:sz w:val="22"/>
                      <w:szCs w:val="22"/>
                    </w:rPr>
                    <w:t>1 051 533,02</w:t>
                  </w:r>
                </w:p>
              </w:tc>
              <w:tc>
                <w:tcPr>
                  <w:tcW w:w="960" w:type="dxa"/>
                  <w:tcBorders>
                    <w:top w:val="nil"/>
                    <w:left w:val="nil"/>
                    <w:bottom w:val="nil"/>
                    <w:right w:val="nil"/>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p>
              </w:tc>
            </w:tr>
            <w:tr w:rsidR="00A11308" w:rsidRPr="00A11308" w:rsidTr="00A11308">
              <w:trPr>
                <w:trHeight w:val="288"/>
              </w:trPr>
              <w:tc>
                <w:tcPr>
                  <w:tcW w:w="5029" w:type="dxa"/>
                  <w:tcBorders>
                    <w:top w:val="nil"/>
                    <w:left w:val="nil"/>
                    <w:bottom w:val="nil"/>
                    <w:right w:val="nil"/>
                  </w:tcBorders>
                  <w:shd w:val="clear" w:color="auto" w:fill="auto"/>
                  <w:noWrap/>
                  <w:vAlign w:val="bottom"/>
                  <w:hideMark/>
                </w:tcPr>
                <w:p w:rsidR="00A11308" w:rsidRPr="00A11308" w:rsidRDefault="00A11308" w:rsidP="00A11308"/>
              </w:tc>
              <w:tc>
                <w:tcPr>
                  <w:tcW w:w="147"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8" w:type="dxa"/>
                  <w:tcBorders>
                    <w:top w:val="nil"/>
                    <w:left w:val="nil"/>
                    <w:bottom w:val="nil"/>
                    <w:right w:val="nil"/>
                  </w:tcBorders>
                  <w:shd w:val="clear" w:color="auto" w:fill="auto"/>
                  <w:noWrap/>
                  <w:vAlign w:val="bottom"/>
                  <w:hideMark/>
                </w:tcPr>
                <w:p w:rsidR="00A11308" w:rsidRPr="00A11308" w:rsidRDefault="00A11308" w:rsidP="00A11308"/>
              </w:tc>
              <w:tc>
                <w:tcPr>
                  <w:tcW w:w="2478" w:type="dxa"/>
                  <w:tcBorders>
                    <w:top w:val="nil"/>
                    <w:left w:val="nil"/>
                    <w:bottom w:val="nil"/>
                    <w:right w:val="nil"/>
                  </w:tcBorders>
                  <w:shd w:val="clear" w:color="auto" w:fill="auto"/>
                  <w:noWrap/>
                  <w:vAlign w:val="bottom"/>
                  <w:hideMark/>
                </w:tcPr>
                <w:p w:rsidR="00A11308" w:rsidRPr="00A11308" w:rsidRDefault="00A11308" w:rsidP="00A11308"/>
              </w:tc>
              <w:tc>
                <w:tcPr>
                  <w:tcW w:w="960"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A11308">
              <w:trPr>
                <w:trHeight w:val="288"/>
              </w:trPr>
              <w:tc>
                <w:tcPr>
                  <w:tcW w:w="5029" w:type="dxa"/>
                  <w:tcBorders>
                    <w:top w:val="nil"/>
                    <w:left w:val="nil"/>
                    <w:bottom w:val="nil"/>
                    <w:right w:val="nil"/>
                  </w:tcBorders>
                  <w:shd w:val="clear" w:color="auto" w:fill="auto"/>
                  <w:noWrap/>
                  <w:vAlign w:val="bottom"/>
                  <w:hideMark/>
                </w:tcPr>
                <w:p w:rsidR="00A11308" w:rsidRPr="00A11308" w:rsidRDefault="00A11308" w:rsidP="00A11308"/>
              </w:tc>
              <w:tc>
                <w:tcPr>
                  <w:tcW w:w="147"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8" w:type="dxa"/>
                  <w:tcBorders>
                    <w:top w:val="nil"/>
                    <w:left w:val="nil"/>
                    <w:bottom w:val="nil"/>
                    <w:right w:val="nil"/>
                  </w:tcBorders>
                  <w:shd w:val="clear" w:color="auto" w:fill="auto"/>
                  <w:noWrap/>
                  <w:vAlign w:val="bottom"/>
                  <w:hideMark/>
                </w:tcPr>
                <w:p w:rsidR="00A11308" w:rsidRPr="00A11308" w:rsidRDefault="00A11308" w:rsidP="00A11308"/>
              </w:tc>
              <w:tc>
                <w:tcPr>
                  <w:tcW w:w="2478" w:type="dxa"/>
                  <w:tcBorders>
                    <w:top w:val="nil"/>
                    <w:left w:val="nil"/>
                    <w:bottom w:val="nil"/>
                    <w:right w:val="nil"/>
                  </w:tcBorders>
                  <w:shd w:val="clear" w:color="auto" w:fill="auto"/>
                  <w:noWrap/>
                  <w:vAlign w:val="bottom"/>
                  <w:hideMark/>
                </w:tcPr>
                <w:p w:rsidR="00A11308" w:rsidRPr="00A11308" w:rsidRDefault="00A11308" w:rsidP="00A11308"/>
              </w:tc>
              <w:tc>
                <w:tcPr>
                  <w:tcW w:w="960"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A11308">
              <w:trPr>
                <w:trHeight w:val="360"/>
              </w:trPr>
              <w:tc>
                <w:tcPr>
                  <w:tcW w:w="5029"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b/>
                      <w:bCs/>
                      <w:color w:val="000000"/>
                      <w:sz w:val="28"/>
                      <w:szCs w:val="28"/>
                    </w:rPr>
                  </w:pPr>
                  <w:r w:rsidRPr="00A11308">
                    <w:rPr>
                      <w:rFonts w:ascii="Calibri" w:hAnsi="Calibri" w:cs="Calibri"/>
                      <w:b/>
                      <w:bCs/>
                      <w:color w:val="000000"/>
                      <w:sz w:val="28"/>
                      <w:szCs w:val="28"/>
                    </w:rPr>
                    <w:t>Výdaje</w:t>
                  </w:r>
                </w:p>
              </w:tc>
              <w:tc>
                <w:tcPr>
                  <w:tcW w:w="147"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b/>
                      <w:bCs/>
                      <w:color w:val="000000"/>
                      <w:sz w:val="28"/>
                      <w:szCs w:val="28"/>
                    </w:rPr>
                  </w:pPr>
                </w:p>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8" w:type="dxa"/>
                  <w:tcBorders>
                    <w:top w:val="nil"/>
                    <w:left w:val="nil"/>
                    <w:bottom w:val="nil"/>
                    <w:right w:val="nil"/>
                  </w:tcBorders>
                  <w:shd w:val="clear" w:color="auto" w:fill="auto"/>
                  <w:noWrap/>
                  <w:vAlign w:val="bottom"/>
                  <w:hideMark/>
                </w:tcPr>
                <w:p w:rsidR="00A11308" w:rsidRPr="00A11308" w:rsidRDefault="00A11308" w:rsidP="00A11308"/>
              </w:tc>
              <w:tc>
                <w:tcPr>
                  <w:tcW w:w="2478" w:type="dxa"/>
                  <w:tcBorders>
                    <w:top w:val="nil"/>
                    <w:left w:val="nil"/>
                    <w:bottom w:val="nil"/>
                    <w:right w:val="nil"/>
                  </w:tcBorders>
                  <w:shd w:val="clear" w:color="auto" w:fill="auto"/>
                  <w:noWrap/>
                  <w:vAlign w:val="bottom"/>
                  <w:hideMark/>
                </w:tcPr>
                <w:p w:rsidR="00A11308" w:rsidRPr="00A11308" w:rsidRDefault="00A11308" w:rsidP="00A11308"/>
              </w:tc>
              <w:tc>
                <w:tcPr>
                  <w:tcW w:w="960"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A11308">
              <w:trPr>
                <w:trHeight w:val="288"/>
              </w:trPr>
              <w:tc>
                <w:tcPr>
                  <w:tcW w:w="5029" w:type="dxa"/>
                  <w:tcBorders>
                    <w:top w:val="nil"/>
                    <w:left w:val="nil"/>
                    <w:bottom w:val="nil"/>
                    <w:right w:val="nil"/>
                  </w:tcBorders>
                  <w:shd w:val="clear" w:color="auto" w:fill="auto"/>
                  <w:noWrap/>
                  <w:vAlign w:val="bottom"/>
                  <w:hideMark/>
                </w:tcPr>
                <w:p w:rsidR="00A11308" w:rsidRPr="00A11308" w:rsidRDefault="00A11308" w:rsidP="00A11308"/>
              </w:tc>
              <w:tc>
                <w:tcPr>
                  <w:tcW w:w="147"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8" w:type="dxa"/>
                  <w:tcBorders>
                    <w:top w:val="nil"/>
                    <w:left w:val="nil"/>
                    <w:bottom w:val="nil"/>
                    <w:right w:val="nil"/>
                  </w:tcBorders>
                  <w:shd w:val="clear" w:color="auto" w:fill="auto"/>
                  <w:noWrap/>
                  <w:vAlign w:val="bottom"/>
                  <w:hideMark/>
                </w:tcPr>
                <w:p w:rsidR="00A11308" w:rsidRPr="00A11308" w:rsidRDefault="00A11308" w:rsidP="00A11308"/>
              </w:tc>
              <w:tc>
                <w:tcPr>
                  <w:tcW w:w="2478" w:type="dxa"/>
                  <w:tcBorders>
                    <w:top w:val="nil"/>
                    <w:left w:val="nil"/>
                    <w:bottom w:val="nil"/>
                    <w:right w:val="nil"/>
                  </w:tcBorders>
                  <w:shd w:val="clear" w:color="auto" w:fill="auto"/>
                  <w:noWrap/>
                  <w:vAlign w:val="bottom"/>
                  <w:hideMark/>
                </w:tcPr>
                <w:p w:rsidR="00A11308" w:rsidRPr="00A11308" w:rsidRDefault="00A11308" w:rsidP="00A11308"/>
              </w:tc>
              <w:tc>
                <w:tcPr>
                  <w:tcW w:w="960"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A11308">
              <w:trPr>
                <w:trHeight w:val="288"/>
              </w:trPr>
              <w:tc>
                <w:tcPr>
                  <w:tcW w:w="5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Věcný náklad</w:t>
                  </w:r>
                </w:p>
              </w:tc>
              <w:tc>
                <w:tcPr>
                  <w:tcW w:w="147"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0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78"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478"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r w:rsidRPr="00A11308">
                    <w:rPr>
                      <w:rFonts w:ascii="Calibri" w:hAnsi="Calibri" w:cs="Calibri"/>
                      <w:color w:val="000000"/>
                      <w:sz w:val="22"/>
                      <w:szCs w:val="22"/>
                    </w:rPr>
                    <w:t>206 695,65</w:t>
                  </w:r>
                </w:p>
              </w:tc>
              <w:tc>
                <w:tcPr>
                  <w:tcW w:w="960" w:type="dxa"/>
                  <w:tcBorders>
                    <w:top w:val="nil"/>
                    <w:left w:val="nil"/>
                    <w:bottom w:val="nil"/>
                    <w:right w:val="nil"/>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p>
              </w:tc>
            </w:tr>
            <w:tr w:rsidR="00A11308" w:rsidRPr="00A11308" w:rsidTr="00A11308">
              <w:trPr>
                <w:trHeight w:val="288"/>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Spotřeba materiálu(potravina)</w:t>
                  </w:r>
                </w:p>
              </w:tc>
              <w:tc>
                <w:tcPr>
                  <w:tcW w:w="14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0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78"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478"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r w:rsidRPr="00A11308">
                    <w:rPr>
                      <w:rFonts w:ascii="Calibri" w:hAnsi="Calibri" w:cs="Calibri"/>
                      <w:color w:val="000000"/>
                      <w:sz w:val="22"/>
                      <w:szCs w:val="22"/>
                    </w:rPr>
                    <w:t>431 542,22</w:t>
                  </w:r>
                </w:p>
              </w:tc>
              <w:tc>
                <w:tcPr>
                  <w:tcW w:w="960" w:type="dxa"/>
                  <w:tcBorders>
                    <w:top w:val="nil"/>
                    <w:left w:val="nil"/>
                    <w:bottom w:val="nil"/>
                    <w:right w:val="nil"/>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p>
              </w:tc>
            </w:tr>
            <w:tr w:rsidR="00A11308" w:rsidRPr="00A11308" w:rsidTr="00A11308">
              <w:trPr>
                <w:trHeight w:val="288"/>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Mzdový náklad</w:t>
                  </w:r>
                </w:p>
              </w:tc>
              <w:tc>
                <w:tcPr>
                  <w:tcW w:w="14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0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78"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478"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r w:rsidRPr="00A11308">
                    <w:rPr>
                      <w:rFonts w:ascii="Calibri" w:hAnsi="Calibri" w:cs="Calibri"/>
                      <w:color w:val="000000"/>
                      <w:sz w:val="22"/>
                      <w:szCs w:val="22"/>
                    </w:rPr>
                    <w:t>371 503,09</w:t>
                  </w:r>
                </w:p>
              </w:tc>
              <w:tc>
                <w:tcPr>
                  <w:tcW w:w="960" w:type="dxa"/>
                  <w:tcBorders>
                    <w:top w:val="nil"/>
                    <w:left w:val="nil"/>
                    <w:bottom w:val="nil"/>
                    <w:right w:val="nil"/>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p>
              </w:tc>
            </w:tr>
            <w:tr w:rsidR="00A11308" w:rsidRPr="00A11308" w:rsidTr="00A11308">
              <w:trPr>
                <w:trHeight w:val="288"/>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Odvod DPH</w:t>
                  </w:r>
                </w:p>
              </w:tc>
              <w:tc>
                <w:tcPr>
                  <w:tcW w:w="14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0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78"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478"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r w:rsidRPr="00A11308">
                    <w:rPr>
                      <w:rFonts w:ascii="Calibri" w:hAnsi="Calibri" w:cs="Calibri"/>
                      <w:color w:val="000000"/>
                      <w:sz w:val="22"/>
                      <w:szCs w:val="22"/>
                    </w:rPr>
                    <w:t>0</w:t>
                  </w:r>
                </w:p>
              </w:tc>
              <w:tc>
                <w:tcPr>
                  <w:tcW w:w="960" w:type="dxa"/>
                  <w:tcBorders>
                    <w:top w:val="nil"/>
                    <w:left w:val="nil"/>
                    <w:bottom w:val="nil"/>
                    <w:right w:val="nil"/>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p>
              </w:tc>
            </w:tr>
            <w:tr w:rsidR="00A11308" w:rsidRPr="00A11308" w:rsidTr="00A11308">
              <w:trPr>
                <w:trHeight w:val="360"/>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b/>
                      <w:bCs/>
                      <w:color w:val="000000"/>
                      <w:sz w:val="28"/>
                      <w:szCs w:val="28"/>
                    </w:rPr>
                  </w:pPr>
                  <w:r w:rsidRPr="00A11308">
                    <w:rPr>
                      <w:rFonts w:ascii="Calibri" w:hAnsi="Calibri" w:cs="Calibri"/>
                      <w:b/>
                      <w:bCs/>
                      <w:color w:val="000000"/>
                      <w:sz w:val="28"/>
                      <w:szCs w:val="28"/>
                    </w:rPr>
                    <w:t>Celkem</w:t>
                  </w:r>
                </w:p>
              </w:tc>
              <w:tc>
                <w:tcPr>
                  <w:tcW w:w="14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0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78"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478"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r w:rsidRPr="00A11308">
                    <w:rPr>
                      <w:rFonts w:ascii="Calibri" w:hAnsi="Calibri" w:cs="Calibri"/>
                      <w:color w:val="000000"/>
                      <w:sz w:val="22"/>
                      <w:szCs w:val="22"/>
                    </w:rPr>
                    <w:t>1 009 740,96</w:t>
                  </w:r>
                </w:p>
              </w:tc>
              <w:tc>
                <w:tcPr>
                  <w:tcW w:w="960" w:type="dxa"/>
                  <w:tcBorders>
                    <w:top w:val="nil"/>
                    <w:left w:val="nil"/>
                    <w:bottom w:val="nil"/>
                    <w:right w:val="nil"/>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p>
              </w:tc>
            </w:tr>
            <w:tr w:rsidR="00A11308" w:rsidRPr="00A11308" w:rsidTr="00A11308">
              <w:trPr>
                <w:trHeight w:val="288"/>
              </w:trPr>
              <w:tc>
                <w:tcPr>
                  <w:tcW w:w="5029" w:type="dxa"/>
                  <w:tcBorders>
                    <w:top w:val="nil"/>
                    <w:left w:val="nil"/>
                    <w:bottom w:val="nil"/>
                    <w:right w:val="nil"/>
                  </w:tcBorders>
                  <w:shd w:val="clear" w:color="auto" w:fill="auto"/>
                  <w:noWrap/>
                  <w:vAlign w:val="bottom"/>
                  <w:hideMark/>
                </w:tcPr>
                <w:p w:rsidR="00A11308" w:rsidRPr="00A11308" w:rsidRDefault="00A11308" w:rsidP="00A11308"/>
              </w:tc>
              <w:tc>
                <w:tcPr>
                  <w:tcW w:w="147"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8" w:type="dxa"/>
                  <w:tcBorders>
                    <w:top w:val="nil"/>
                    <w:left w:val="nil"/>
                    <w:bottom w:val="nil"/>
                    <w:right w:val="nil"/>
                  </w:tcBorders>
                  <w:shd w:val="clear" w:color="auto" w:fill="auto"/>
                  <w:noWrap/>
                  <w:vAlign w:val="bottom"/>
                  <w:hideMark/>
                </w:tcPr>
                <w:p w:rsidR="00A11308" w:rsidRPr="00A11308" w:rsidRDefault="00A11308" w:rsidP="00A11308"/>
              </w:tc>
              <w:tc>
                <w:tcPr>
                  <w:tcW w:w="2478" w:type="dxa"/>
                  <w:tcBorders>
                    <w:top w:val="nil"/>
                    <w:left w:val="nil"/>
                    <w:bottom w:val="nil"/>
                    <w:right w:val="nil"/>
                  </w:tcBorders>
                  <w:shd w:val="clear" w:color="auto" w:fill="auto"/>
                  <w:noWrap/>
                  <w:vAlign w:val="bottom"/>
                  <w:hideMark/>
                </w:tcPr>
                <w:p w:rsidR="00A11308" w:rsidRPr="00A11308" w:rsidRDefault="00A11308" w:rsidP="00A11308"/>
              </w:tc>
              <w:tc>
                <w:tcPr>
                  <w:tcW w:w="960"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A11308">
              <w:trPr>
                <w:trHeight w:val="288"/>
              </w:trPr>
              <w:tc>
                <w:tcPr>
                  <w:tcW w:w="5029" w:type="dxa"/>
                  <w:tcBorders>
                    <w:top w:val="nil"/>
                    <w:left w:val="nil"/>
                    <w:bottom w:val="nil"/>
                    <w:right w:val="nil"/>
                  </w:tcBorders>
                  <w:shd w:val="clear" w:color="auto" w:fill="auto"/>
                  <w:noWrap/>
                  <w:vAlign w:val="bottom"/>
                  <w:hideMark/>
                </w:tcPr>
                <w:p w:rsidR="00A11308" w:rsidRPr="00A11308" w:rsidRDefault="00A11308" w:rsidP="00A11308"/>
              </w:tc>
              <w:tc>
                <w:tcPr>
                  <w:tcW w:w="147"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8" w:type="dxa"/>
                  <w:tcBorders>
                    <w:top w:val="nil"/>
                    <w:left w:val="nil"/>
                    <w:bottom w:val="nil"/>
                    <w:right w:val="nil"/>
                  </w:tcBorders>
                  <w:shd w:val="clear" w:color="auto" w:fill="auto"/>
                  <w:noWrap/>
                  <w:vAlign w:val="bottom"/>
                  <w:hideMark/>
                </w:tcPr>
                <w:p w:rsidR="00A11308" w:rsidRPr="00A11308" w:rsidRDefault="00A11308" w:rsidP="00A11308"/>
              </w:tc>
              <w:tc>
                <w:tcPr>
                  <w:tcW w:w="2478" w:type="dxa"/>
                  <w:tcBorders>
                    <w:top w:val="nil"/>
                    <w:left w:val="nil"/>
                    <w:bottom w:val="nil"/>
                    <w:right w:val="nil"/>
                  </w:tcBorders>
                  <w:shd w:val="clear" w:color="auto" w:fill="auto"/>
                  <w:noWrap/>
                  <w:vAlign w:val="bottom"/>
                  <w:hideMark/>
                </w:tcPr>
                <w:p w:rsidR="00A11308" w:rsidRPr="00A11308" w:rsidRDefault="00A11308" w:rsidP="00A11308"/>
              </w:tc>
              <w:tc>
                <w:tcPr>
                  <w:tcW w:w="960"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A11308">
              <w:trPr>
                <w:trHeight w:val="288"/>
              </w:trPr>
              <w:tc>
                <w:tcPr>
                  <w:tcW w:w="5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Příjmy</w:t>
                  </w:r>
                </w:p>
              </w:tc>
              <w:tc>
                <w:tcPr>
                  <w:tcW w:w="147"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06"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78"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478" w:type="dxa"/>
                  <w:tcBorders>
                    <w:top w:val="single" w:sz="4" w:space="0" w:color="auto"/>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r w:rsidRPr="00A11308">
                    <w:rPr>
                      <w:rFonts w:ascii="Calibri" w:hAnsi="Calibri" w:cs="Calibri"/>
                      <w:color w:val="000000"/>
                      <w:sz w:val="22"/>
                      <w:szCs w:val="22"/>
                    </w:rPr>
                    <w:t>1 051 533,02</w:t>
                  </w:r>
                </w:p>
              </w:tc>
              <w:tc>
                <w:tcPr>
                  <w:tcW w:w="960" w:type="dxa"/>
                  <w:tcBorders>
                    <w:top w:val="nil"/>
                    <w:left w:val="nil"/>
                    <w:bottom w:val="nil"/>
                    <w:right w:val="nil"/>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p>
              </w:tc>
            </w:tr>
            <w:tr w:rsidR="00A11308" w:rsidRPr="00A11308" w:rsidTr="00A11308">
              <w:trPr>
                <w:trHeight w:val="288"/>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Výdaje</w:t>
                  </w:r>
                </w:p>
              </w:tc>
              <w:tc>
                <w:tcPr>
                  <w:tcW w:w="147"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06"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78"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w:t>
                  </w:r>
                </w:p>
              </w:tc>
              <w:tc>
                <w:tcPr>
                  <w:tcW w:w="2478" w:type="dxa"/>
                  <w:tcBorders>
                    <w:top w:val="nil"/>
                    <w:left w:val="nil"/>
                    <w:bottom w:val="single" w:sz="4" w:space="0" w:color="auto"/>
                    <w:right w:val="single" w:sz="4" w:space="0" w:color="auto"/>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r w:rsidRPr="00A11308">
                    <w:rPr>
                      <w:rFonts w:ascii="Calibri" w:hAnsi="Calibri" w:cs="Calibri"/>
                      <w:color w:val="000000"/>
                      <w:sz w:val="22"/>
                      <w:szCs w:val="22"/>
                    </w:rPr>
                    <w:t>-1 009 740,96</w:t>
                  </w:r>
                </w:p>
              </w:tc>
              <w:tc>
                <w:tcPr>
                  <w:tcW w:w="960" w:type="dxa"/>
                  <w:tcBorders>
                    <w:top w:val="nil"/>
                    <w:left w:val="nil"/>
                    <w:bottom w:val="nil"/>
                    <w:right w:val="nil"/>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p>
              </w:tc>
            </w:tr>
            <w:tr w:rsidR="00A11308" w:rsidRPr="00A11308" w:rsidTr="00A11308">
              <w:trPr>
                <w:trHeight w:val="360"/>
              </w:trPr>
              <w:tc>
                <w:tcPr>
                  <w:tcW w:w="5029"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b/>
                      <w:bCs/>
                      <w:color w:val="000000"/>
                      <w:sz w:val="28"/>
                      <w:szCs w:val="28"/>
                    </w:rPr>
                  </w:pPr>
                  <w:r w:rsidRPr="00A11308">
                    <w:rPr>
                      <w:rFonts w:ascii="Calibri" w:hAnsi="Calibri" w:cs="Calibri"/>
                      <w:b/>
                      <w:bCs/>
                      <w:color w:val="000000"/>
                      <w:sz w:val="28"/>
                      <w:szCs w:val="28"/>
                    </w:rPr>
                    <w:t>Zisk</w:t>
                  </w:r>
                </w:p>
              </w:tc>
              <w:tc>
                <w:tcPr>
                  <w:tcW w:w="147"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b/>
                      <w:bCs/>
                      <w:color w:val="000000"/>
                      <w:sz w:val="28"/>
                      <w:szCs w:val="28"/>
                    </w:rPr>
                  </w:pPr>
                </w:p>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8" w:type="dxa"/>
                  <w:tcBorders>
                    <w:top w:val="nil"/>
                    <w:left w:val="nil"/>
                    <w:bottom w:val="nil"/>
                    <w:right w:val="nil"/>
                  </w:tcBorders>
                  <w:shd w:val="clear" w:color="auto" w:fill="auto"/>
                  <w:noWrap/>
                  <w:vAlign w:val="bottom"/>
                  <w:hideMark/>
                </w:tcPr>
                <w:p w:rsidR="00A11308" w:rsidRPr="00A11308" w:rsidRDefault="00A11308" w:rsidP="00A11308"/>
              </w:tc>
              <w:tc>
                <w:tcPr>
                  <w:tcW w:w="2478" w:type="dxa"/>
                  <w:tcBorders>
                    <w:top w:val="nil"/>
                    <w:left w:val="nil"/>
                    <w:bottom w:val="nil"/>
                    <w:right w:val="nil"/>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r w:rsidRPr="00A11308">
                    <w:rPr>
                      <w:rFonts w:ascii="Calibri" w:hAnsi="Calibri" w:cs="Calibri"/>
                      <w:color w:val="000000"/>
                      <w:sz w:val="22"/>
                      <w:szCs w:val="22"/>
                    </w:rPr>
                    <w:t>41 792,06</w:t>
                  </w:r>
                </w:p>
              </w:tc>
              <w:tc>
                <w:tcPr>
                  <w:tcW w:w="960" w:type="dxa"/>
                  <w:tcBorders>
                    <w:top w:val="nil"/>
                    <w:left w:val="nil"/>
                    <w:bottom w:val="nil"/>
                    <w:right w:val="nil"/>
                  </w:tcBorders>
                  <w:shd w:val="clear" w:color="auto" w:fill="auto"/>
                  <w:noWrap/>
                  <w:vAlign w:val="bottom"/>
                  <w:hideMark/>
                </w:tcPr>
                <w:p w:rsidR="00A11308" w:rsidRPr="00A11308" w:rsidRDefault="00A11308" w:rsidP="00A11308">
                  <w:pPr>
                    <w:jc w:val="right"/>
                    <w:rPr>
                      <w:rFonts w:ascii="Calibri" w:hAnsi="Calibri" w:cs="Calibri"/>
                      <w:color w:val="000000"/>
                      <w:sz w:val="22"/>
                      <w:szCs w:val="22"/>
                    </w:rPr>
                  </w:pPr>
                </w:p>
              </w:tc>
            </w:tr>
            <w:tr w:rsidR="00A11308" w:rsidRPr="00A11308" w:rsidTr="00A11308">
              <w:trPr>
                <w:trHeight w:val="288"/>
              </w:trPr>
              <w:tc>
                <w:tcPr>
                  <w:tcW w:w="5029" w:type="dxa"/>
                  <w:tcBorders>
                    <w:top w:val="nil"/>
                    <w:left w:val="nil"/>
                    <w:bottom w:val="nil"/>
                    <w:right w:val="nil"/>
                  </w:tcBorders>
                  <w:shd w:val="clear" w:color="auto" w:fill="auto"/>
                  <w:noWrap/>
                  <w:vAlign w:val="bottom"/>
                  <w:hideMark/>
                </w:tcPr>
                <w:p w:rsidR="00A11308" w:rsidRPr="00A11308" w:rsidRDefault="00A11308" w:rsidP="00A11308"/>
              </w:tc>
              <w:tc>
                <w:tcPr>
                  <w:tcW w:w="147"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146" w:type="dxa"/>
                  <w:tcBorders>
                    <w:top w:val="nil"/>
                    <w:left w:val="nil"/>
                    <w:bottom w:val="nil"/>
                    <w:right w:val="nil"/>
                  </w:tcBorders>
                  <w:shd w:val="clear" w:color="auto" w:fill="auto"/>
                  <w:noWrap/>
                  <w:vAlign w:val="bottom"/>
                  <w:hideMark/>
                </w:tcPr>
                <w:p w:rsidR="00A11308" w:rsidRPr="00A11308" w:rsidRDefault="00A11308" w:rsidP="00A11308"/>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8" w:type="dxa"/>
                  <w:tcBorders>
                    <w:top w:val="nil"/>
                    <w:left w:val="nil"/>
                    <w:bottom w:val="nil"/>
                    <w:right w:val="nil"/>
                  </w:tcBorders>
                  <w:shd w:val="clear" w:color="auto" w:fill="auto"/>
                  <w:noWrap/>
                  <w:vAlign w:val="bottom"/>
                  <w:hideMark/>
                </w:tcPr>
                <w:p w:rsidR="00A11308" w:rsidRPr="00A11308" w:rsidRDefault="00A11308" w:rsidP="00A11308"/>
              </w:tc>
              <w:tc>
                <w:tcPr>
                  <w:tcW w:w="2478" w:type="dxa"/>
                  <w:tcBorders>
                    <w:top w:val="nil"/>
                    <w:left w:val="nil"/>
                    <w:bottom w:val="nil"/>
                    <w:right w:val="nil"/>
                  </w:tcBorders>
                  <w:shd w:val="clear" w:color="auto" w:fill="auto"/>
                  <w:noWrap/>
                  <w:vAlign w:val="bottom"/>
                  <w:hideMark/>
                </w:tcPr>
                <w:p w:rsidR="00A11308" w:rsidRPr="00A11308" w:rsidRDefault="00A11308" w:rsidP="00A11308"/>
              </w:tc>
              <w:tc>
                <w:tcPr>
                  <w:tcW w:w="960" w:type="dxa"/>
                  <w:tcBorders>
                    <w:top w:val="nil"/>
                    <w:left w:val="nil"/>
                    <w:bottom w:val="nil"/>
                    <w:right w:val="nil"/>
                  </w:tcBorders>
                  <w:shd w:val="clear" w:color="auto" w:fill="auto"/>
                  <w:noWrap/>
                  <w:vAlign w:val="bottom"/>
                  <w:hideMark/>
                </w:tcPr>
                <w:p w:rsidR="00A11308" w:rsidRPr="00A11308" w:rsidRDefault="00A11308" w:rsidP="00A11308"/>
              </w:tc>
            </w:tr>
            <w:tr w:rsidR="00A11308" w:rsidRPr="00A11308" w:rsidTr="00A11308">
              <w:trPr>
                <w:trHeight w:val="288"/>
              </w:trPr>
              <w:tc>
                <w:tcPr>
                  <w:tcW w:w="5322" w:type="dxa"/>
                  <w:gridSpan w:val="3"/>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2"/>
                      <w:szCs w:val="22"/>
                    </w:rPr>
                  </w:pPr>
                  <w:proofErr w:type="gramStart"/>
                  <w:r w:rsidRPr="00A11308">
                    <w:rPr>
                      <w:rFonts w:ascii="Calibri" w:hAnsi="Calibri" w:cs="Calibri"/>
                      <w:color w:val="000000"/>
                      <w:sz w:val="22"/>
                      <w:szCs w:val="22"/>
                    </w:rPr>
                    <w:t>Zpracovala :</w:t>
                  </w:r>
                  <w:proofErr w:type="gramEnd"/>
                  <w:r w:rsidRPr="00A11308">
                    <w:rPr>
                      <w:rFonts w:ascii="Calibri" w:hAnsi="Calibri" w:cs="Calibri"/>
                      <w:color w:val="000000"/>
                      <w:sz w:val="22"/>
                      <w:szCs w:val="22"/>
                    </w:rPr>
                    <w:t xml:space="preserve"> Hortová </w:t>
                  </w:r>
                </w:p>
              </w:tc>
              <w:tc>
                <w:tcPr>
                  <w:tcW w:w="146"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2"/>
                      <w:szCs w:val="22"/>
                    </w:rPr>
                  </w:pPr>
                </w:p>
              </w:tc>
              <w:tc>
                <w:tcPr>
                  <w:tcW w:w="206" w:type="dxa"/>
                  <w:tcBorders>
                    <w:top w:val="nil"/>
                    <w:left w:val="nil"/>
                    <w:bottom w:val="nil"/>
                    <w:right w:val="nil"/>
                  </w:tcBorders>
                  <w:shd w:val="clear" w:color="auto" w:fill="auto"/>
                  <w:noWrap/>
                  <w:vAlign w:val="bottom"/>
                  <w:hideMark/>
                </w:tcPr>
                <w:p w:rsidR="00A11308" w:rsidRPr="00A11308" w:rsidRDefault="00A11308" w:rsidP="00A11308"/>
              </w:tc>
              <w:tc>
                <w:tcPr>
                  <w:tcW w:w="2756" w:type="dxa"/>
                  <w:gridSpan w:val="2"/>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2"/>
                      <w:szCs w:val="22"/>
                    </w:rPr>
                  </w:pPr>
                  <w:proofErr w:type="spellStart"/>
                  <w:r w:rsidRPr="00A11308">
                    <w:rPr>
                      <w:rFonts w:ascii="Calibri" w:hAnsi="Calibri" w:cs="Calibri"/>
                      <w:color w:val="000000"/>
                      <w:sz w:val="22"/>
                      <w:szCs w:val="22"/>
                    </w:rPr>
                    <w:t>Mgr.Josefa</w:t>
                  </w:r>
                  <w:proofErr w:type="spellEnd"/>
                  <w:r w:rsidRPr="00A11308">
                    <w:rPr>
                      <w:rFonts w:ascii="Calibri" w:hAnsi="Calibri" w:cs="Calibri"/>
                      <w:color w:val="000000"/>
                      <w:sz w:val="22"/>
                      <w:szCs w:val="22"/>
                    </w:rPr>
                    <w:t xml:space="preserve"> Omelková</w:t>
                  </w:r>
                </w:p>
              </w:tc>
              <w:tc>
                <w:tcPr>
                  <w:tcW w:w="960"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2"/>
                      <w:szCs w:val="22"/>
                    </w:rPr>
                  </w:pPr>
                </w:p>
              </w:tc>
            </w:tr>
            <w:tr w:rsidR="00A11308" w:rsidRPr="00A11308" w:rsidTr="00A11308">
              <w:trPr>
                <w:trHeight w:val="288"/>
              </w:trPr>
              <w:tc>
                <w:tcPr>
                  <w:tcW w:w="5322" w:type="dxa"/>
                  <w:gridSpan w:val="3"/>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2"/>
                      <w:szCs w:val="22"/>
                    </w:rPr>
                  </w:pPr>
                  <w:r w:rsidRPr="00A11308">
                    <w:rPr>
                      <w:rFonts w:ascii="Calibri" w:hAnsi="Calibri" w:cs="Calibri"/>
                      <w:color w:val="000000"/>
                      <w:sz w:val="22"/>
                      <w:szCs w:val="22"/>
                    </w:rPr>
                    <w:t xml:space="preserve">V </w:t>
                  </w:r>
                  <w:proofErr w:type="gramStart"/>
                  <w:r w:rsidRPr="00A11308">
                    <w:rPr>
                      <w:rFonts w:ascii="Calibri" w:hAnsi="Calibri" w:cs="Calibri"/>
                      <w:color w:val="000000"/>
                      <w:sz w:val="22"/>
                      <w:szCs w:val="22"/>
                    </w:rPr>
                    <w:t>Hevlíně  dne</w:t>
                  </w:r>
                  <w:proofErr w:type="gramEnd"/>
                  <w:r w:rsidRPr="00A11308">
                    <w:rPr>
                      <w:rFonts w:ascii="Calibri" w:hAnsi="Calibri" w:cs="Calibri"/>
                      <w:color w:val="000000"/>
                      <w:sz w:val="22"/>
                      <w:szCs w:val="22"/>
                    </w:rPr>
                    <w:t xml:space="preserve">  20.2.2025</w:t>
                  </w:r>
                </w:p>
              </w:tc>
              <w:tc>
                <w:tcPr>
                  <w:tcW w:w="146"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2"/>
                      <w:szCs w:val="22"/>
                    </w:rPr>
                  </w:pPr>
                </w:p>
              </w:tc>
              <w:tc>
                <w:tcPr>
                  <w:tcW w:w="2962" w:type="dxa"/>
                  <w:gridSpan w:val="3"/>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A11308" w:rsidRPr="00A11308" w:rsidRDefault="00A11308" w:rsidP="00A11308">
                  <w:pPr>
                    <w:rPr>
                      <w:rFonts w:ascii="Calibri" w:hAnsi="Calibri" w:cs="Calibri"/>
                      <w:color w:val="000000"/>
                      <w:sz w:val="22"/>
                      <w:szCs w:val="22"/>
                    </w:rPr>
                  </w:pPr>
                </w:p>
              </w:tc>
            </w:tr>
          </w:tbl>
          <w:p w:rsidR="00A11308" w:rsidRDefault="00A11308" w:rsidP="003F77AE">
            <w:pPr>
              <w:jc w:val="center"/>
              <w:rPr>
                <w:color w:val="000000"/>
                <w:sz w:val="22"/>
                <w:szCs w:val="22"/>
              </w:rPr>
            </w:pPr>
          </w:p>
          <w:p w:rsidR="00A11308" w:rsidRDefault="00A11308" w:rsidP="003F77AE">
            <w:pPr>
              <w:jc w:val="center"/>
              <w:rPr>
                <w:color w:val="000000"/>
                <w:sz w:val="22"/>
                <w:szCs w:val="22"/>
              </w:rPr>
            </w:pPr>
          </w:p>
          <w:p w:rsidR="00A11308" w:rsidRDefault="00A11308" w:rsidP="003F77AE">
            <w:pPr>
              <w:jc w:val="center"/>
              <w:rPr>
                <w:color w:val="000000"/>
                <w:sz w:val="22"/>
                <w:szCs w:val="22"/>
              </w:rPr>
            </w:pPr>
          </w:p>
          <w:p w:rsidR="003F77AE" w:rsidRPr="003F77AE" w:rsidRDefault="003F77AE" w:rsidP="003F77AE">
            <w:pPr>
              <w:jc w:val="center"/>
              <w:rPr>
                <w:color w:val="000000"/>
                <w:sz w:val="22"/>
                <w:szCs w:val="22"/>
              </w:rPr>
            </w:pPr>
          </w:p>
        </w:tc>
      </w:tr>
      <w:tr w:rsidR="003F77AE" w:rsidRPr="003F77AE" w:rsidTr="00126074">
        <w:trPr>
          <w:trHeight w:val="300"/>
        </w:trPr>
        <w:tc>
          <w:tcPr>
            <w:tcW w:w="5147" w:type="dxa"/>
            <w:tcBorders>
              <w:top w:val="nil"/>
              <w:left w:val="nil"/>
              <w:bottom w:val="nil"/>
              <w:right w:val="nil"/>
            </w:tcBorders>
            <w:shd w:val="clear" w:color="auto" w:fill="auto"/>
            <w:noWrap/>
            <w:vAlign w:val="bottom"/>
            <w:hideMark/>
          </w:tcPr>
          <w:p w:rsidR="003F77AE" w:rsidRPr="003F77AE" w:rsidRDefault="003F77AE" w:rsidP="003F77AE">
            <w:pPr>
              <w:rPr>
                <w:color w:val="000000"/>
                <w:sz w:val="22"/>
                <w:szCs w:val="22"/>
              </w:rPr>
            </w:pPr>
          </w:p>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3053" w:type="dxa"/>
            <w:tcBorders>
              <w:top w:val="nil"/>
              <w:left w:val="nil"/>
              <w:bottom w:val="nil"/>
              <w:right w:val="nil"/>
            </w:tcBorders>
            <w:shd w:val="clear" w:color="auto" w:fill="auto"/>
            <w:noWrap/>
            <w:vAlign w:val="bottom"/>
            <w:hideMark/>
          </w:tcPr>
          <w:p w:rsidR="003F77AE" w:rsidRPr="003F77AE" w:rsidRDefault="003F77AE" w:rsidP="003F77AE"/>
        </w:tc>
      </w:tr>
      <w:tr w:rsidR="003F77AE" w:rsidRPr="003F77AE" w:rsidTr="00126074">
        <w:trPr>
          <w:trHeight w:val="300"/>
        </w:trPr>
        <w:tc>
          <w:tcPr>
            <w:tcW w:w="5147" w:type="dxa"/>
            <w:tcBorders>
              <w:top w:val="nil"/>
              <w:left w:val="nil"/>
              <w:bottom w:val="nil"/>
              <w:right w:val="nil"/>
            </w:tcBorders>
            <w:shd w:val="clear" w:color="auto" w:fill="auto"/>
            <w:noWrap/>
            <w:vAlign w:val="bottom"/>
            <w:hideMark/>
          </w:tcPr>
          <w:p w:rsidR="003F77AE" w:rsidRPr="003F77AE" w:rsidRDefault="003F77AE" w:rsidP="003F77AE"/>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3053" w:type="dxa"/>
            <w:tcBorders>
              <w:top w:val="nil"/>
              <w:left w:val="nil"/>
              <w:bottom w:val="nil"/>
              <w:right w:val="nil"/>
            </w:tcBorders>
            <w:shd w:val="clear" w:color="auto" w:fill="auto"/>
            <w:noWrap/>
            <w:vAlign w:val="bottom"/>
            <w:hideMark/>
          </w:tcPr>
          <w:p w:rsidR="003F77AE" w:rsidRPr="003F77AE" w:rsidRDefault="003F77AE" w:rsidP="003F77AE"/>
        </w:tc>
      </w:tr>
      <w:tr w:rsidR="003F77AE" w:rsidRPr="003F77AE" w:rsidTr="00126074">
        <w:trPr>
          <w:trHeight w:val="465"/>
        </w:trPr>
        <w:tc>
          <w:tcPr>
            <w:tcW w:w="9360" w:type="dxa"/>
            <w:gridSpan w:val="7"/>
            <w:tcBorders>
              <w:top w:val="nil"/>
              <w:left w:val="nil"/>
              <w:bottom w:val="nil"/>
              <w:right w:val="nil"/>
            </w:tcBorders>
            <w:shd w:val="clear" w:color="auto" w:fill="auto"/>
            <w:noWrap/>
            <w:vAlign w:val="bottom"/>
            <w:hideMark/>
          </w:tcPr>
          <w:p w:rsidR="003F77AE" w:rsidRPr="003F77AE" w:rsidRDefault="003F77AE" w:rsidP="00126074">
            <w:pPr>
              <w:rPr>
                <w:color w:val="000000"/>
                <w:sz w:val="36"/>
                <w:szCs w:val="36"/>
              </w:rPr>
            </w:pPr>
          </w:p>
        </w:tc>
      </w:tr>
      <w:tr w:rsidR="003F77AE" w:rsidRPr="003F77AE" w:rsidTr="00126074">
        <w:trPr>
          <w:trHeight w:val="300"/>
        </w:trPr>
        <w:tc>
          <w:tcPr>
            <w:tcW w:w="5147" w:type="dxa"/>
            <w:tcBorders>
              <w:top w:val="nil"/>
              <w:left w:val="nil"/>
              <w:bottom w:val="nil"/>
              <w:right w:val="nil"/>
            </w:tcBorders>
            <w:shd w:val="clear" w:color="auto" w:fill="auto"/>
            <w:noWrap/>
            <w:vAlign w:val="bottom"/>
            <w:hideMark/>
          </w:tcPr>
          <w:p w:rsidR="003F77AE" w:rsidRPr="003F77AE" w:rsidRDefault="003F77AE" w:rsidP="003F77AE">
            <w:pPr>
              <w:rPr>
                <w:color w:val="000000"/>
                <w:sz w:val="36"/>
                <w:szCs w:val="36"/>
              </w:rPr>
            </w:pPr>
          </w:p>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232" w:type="dxa"/>
            <w:tcBorders>
              <w:top w:val="nil"/>
              <w:left w:val="nil"/>
              <w:bottom w:val="nil"/>
              <w:right w:val="nil"/>
            </w:tcBorders>
            <w:shd w:val="clear" w:color="auto" w:fill="auto"/>
            <w:noWrap/>
            <w:vAlign w:val="bottom"/>
            <w:hideMark/>
          </w:tcPr>
          <w:p w:rsidR="003F77AE" w:rsidRPr="003F77AE" w:rsidRDefault="003F77AE" w:rsidP="003F77AE"/>
        </w:tc>
        <w:tc>
          <w:tcPr>
            <w:tcW w:w="3053" w:type="dxa"/>
            <w:tcBorders>
              <w:top w:val="nil"/>
              <w:left w:val="nil"/>
              <w:bottom w:val="nil"/>
              <w:right w:val="nil"/>
            </w:tcBorders>
            <w:shd w:val="clear" w:color="auto" w:fill="auto"/>
            <w:noWrap/>
            <w:vAlign w:val="bottom"/>
            <w:hideMark/>
          </w:tcPr>
          <w:p w:rsidR="003F77AE" w:rsidRPr="003F77AE" w:rsidRDefault="003F77AE" w:rsidP="003F77AE"/>
        </w:tc>
      </w:tr>
    </w:tbl>
    <w:p w:rsidR="003F77AE" w:rsidRDefault="003F77AE">
      <w:pPr>
        <w:spacing w:after="160" w:line="259" w:lineRule="auto"/>
      </w:pPr>
      <w:r>
        <w:br w:type="page"/>
      </w:r>
    </w:p>
    <w:tbl>
      <w:tblPr>
        <w:tblW w:w="9356" w:type="dxa"/>
        <w:tblCellMar>
          <w:left w:w="70" w:type="dxa"/>
          <w:right w:w="70" w:type="dxa"/>
        </w:tblCellMar>
        <w:tblLook w:val="04A0" w:firstRow="1" w:lastRow="0" w:firstColumn="1" w:lastColumn="0" w:noHBand="0" w:noVBand="1"/>
      </w:tblPr>
      <w:tblGrid>
        <w:gridCol w:w="7938"/>
        <w:gridCol w:w="1418"/>
      </w:tblGrid>
      <w:tr w:rsidR="005815C6" w:rsidRPr="003F77AE" w:rsidTr="00357A2A">
        <w:trPr>
          <w:trHeight w:val="300"/>
        </w:trPr>
        <w:tc>
          <w:tcPr>
            <w:tcW w:w="9356" w:type="dxa"/>
            <w:gridSpan w:val="2"/>
            <w:tcBorders>
              <w:top w:val="nil"/>
              <w:left w:val="nil"/>
              <w:bottom w:val="nil"/>
              <w:right w:val="nil"/>
            </w:tcBorders>
            <w:shd w:val="clear" w:color="auto" w:fill="auto"/>
            <w:noWrap/>
            <w:vAlign w:val="bottom"/>
            <w:hideMark/>
          </w:tcPr>
          <w:tbl>
            <w:tblPr>
              <w:tblW w:w="9200" w:type="dxa"/>
              <w:tblCellMar>
                <w:left w:w="70" w:type="dxa"/>
                <w:right w:w="70" w:type="dxa"/>
              </w:tblCellMar>
              <w:tblLook w:val="04A0" w:firstRow="1" w:lastRow="0" w:firstColumn="1" w:lastColumn="0" w:noHBand="0" w:noVBand="1"/>
            </w:tblPr>
            <w:tblGrid>
              <w:gridCol w:w="520"/>
              <w:gridCol w:w="4413"/>
              <w:gridCol w:w="2207"/>
              <w:gridCol w:w="2060"/>
            </w:tblGrid>
            <w:tr w:rsidR="00126074" w:rsidRPr="00126074" w:rsidTr="00126074">
              <w:trPr>
                <w:trHeight w:val="288"/>
              </w:trPr>
              <w:tc>
                <w:tcPr>
                  <w:tcW w:w="520" w:type="dxa"/>
                  <w:tcBorders>
                    <w:top w:val="nil"/>
                    <w:left w:val="nil"/>
                    <w:bottom w:val="nil"/>
                    <w:right w:val="nil"/>
                  </w:tcBorders>
                  <w:shd w:val="clear" w:color="auto" w:fill="auto"/>
                  <w:noWrap/>
                  <w:vAlign w:val="bottom"/>
                  <w:hideMark/>
                </w:tcPr>
                <w:p w:rsidR="00126074" w:rsidRPr="00126074" w:rsidRDefault="00126074" w:rsidP="00126074">
                  <w:pPr>
                    <w:rPr>
                      <w:sz w:val="24"/>
                      <w:szCs w:val="24"/>
                    </w:rPr>
                  </w:pPr>
                </w:p>
              </w:tc>
              <w:tc>
                <w:tcPr>
                  <w:tcW w:w="6620" w:type="dxa"/>
                  <w:gridSpan w:val="2"/>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color w:val="000000"/>
                      <w:sz w:val="22"/>
                      <w:szCs w:val="22"/>
                    </w:rPr>
                  </w:pPr>
                  <w:r w:rsidRPr="00126074">
                    <w:rPr>
                      <w:rFonts w:ascii="Calibri" w:hAnsi="Calibri" w:cs="Calibri"/>
                      <w:color w:val="000000"/>
                      <w:sz w:val="22"/>
                      <w:szCs w:val="22"/>
                    </w:rPr>
                    <w:t>Základní škola a Mateřská škola, Hevlín, příspěvková organizace</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color w:val="000000"/>
                      <w:sz w:val="22"/>
                      <w:szCs w:val="22"/>
                    </w:rPr>
                  </w:pPr>
                  <w:bookmarkStart w:id="3" w:name="_GoBack"/>
                  <w:bookmarkEnd w:id="3"/>
                </w:p>
              </w:tc>
            </w:tr>
            <w:tr w:rsidR="00126074" w:rsidRPr="00126074" w:rsidTr="00126074">
              <w:trPr>
                <w:trHeight w:val="195"/>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nil"/>
                    <w:bottom w:val="nil"/>
                    <w:right w:val="nil"/>
                  </w:tcBorders>
                  <w:shd w:val="clear" w:color="auto" w:fill="auto"/>
                  <w:noWrap/>
                  <w:vAlign w:val="bottom"/>
                  <w:hideMark/>
                </w:tcPr>
                <w:p w:rsidR="00126074" w:rsidRPr="00126074" w:rsidRDefault="00126074" w:rsidP="00126074"/>
              </w:tc>
              <w:tc>
                <w:tcPr>
                  <w:tcW w:w="2207" w:type="dxa"/>
                  <w:tcBorders>
                    <w:top w:val="nil"/>
                    <w:left w:val="nil"/>
                    <w:bottom w:val="nil"/>
                    <w:right w:val="nil"/>
                  </w:tcBorders>
                  <w:shd w:val="clear" w:color="auto" w:fill="auto"/>
                  <w:noWrap/>
                  <w:vAlign w:val="bottom"/>
                  <w:hideMark/>
                </w:tcPr>
                <w:p w:rsidR="00126074" w:rsidRPr="00126074" w:rsidRDefault="00126074" w:rsidP="00126074"/>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42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nil"/>
                    <w:bottom w:val="nil"/>
                    <w:right w:val="nil"/>
                  </w:tcBorders>
                  <w:shd w:val="clear" w:color="auto" w:fill="auto"/>
                  <w:noWrap/>
                  <w:vAlign w:val="bottom"/>
                  <w:hideMark/>
                </w:tcPr>
                <w:p w:rsidR="00126074" w:rsidRPr="00073E05" w:rsidRDefault="00126074" w:rsidP="00126074">
                  <w:pPr>
                    <w:rPr>
                      <w:b/>
                      <w:bCs/>
                      <w:color w:val="000000"/>
                      <w:sz w:val="28"/>
                      <w:szCs w:val="28"/>
                    </w:rPr>
                  </w:pPr>
                  <w:r w:rsidRPr="00073E05">
                    <w:rPr>
                      <w:b/>
                      <w:bCs/>
                      <w:color w:val="000000"/>
                      <w:sz w:val="28"/>
                      <w:szCs w:val="28"/>
                    </w:rPr>
                    <w:t>ROZBOR HOSPODAŘENÍ</w:t>
                  </w:r>
                </w:p>
              </w:tc>
              <w:tc>
                <w:tcPr>
                  <w:tcW w:w="2207" w:type="dxa"/>
                  <w:tcBorders>
                    <w:top w:val="nil"/>
                    <w:left w:val="nil"/>
                    <w:bottom w:val="nil"/>
                    <w:right w:val="nil"/>
                  </w:tcBorders>
                  <w:shd w:val="clear" w:color="auto" w:fill="auto"/>
                  <w:noWrap/>
                  <w:vAlign w:val="bottom"/>
                  <w:hideMark/>
                </w:tcPr>
                <w:p w:rsidR="00126074" w:rsidRPr="00073E05" w:rsidRDefault="00126074" w:rsidP="00126074">
                  <w:pPr>
                    <w:jc w:val="right"/>
                    <w:rPr>
                      <w:b/>
                      <w:bCs/>
                      <w:color w:val="000000"/>
                      <w:sz w:val="28"/>
                      <w:szCs w:val="28"/>
                    </w:rPr>
                  </w:pPr>
                  <w:r w:rsidRPr="00073E05">
                    <w:rPr>
                      <w:b/>
                      <w:bCs/>
                      <w:color w:val="000000"/>
                      <w:sz w:val="28"/>
                      <w:szCs w:val="28"/>
                    </w:rPr>
                    <w:t>2024</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b/>
                      <w:bCs/>
                      <w:color w:val="000000"/>
                      <w:sz w:val="32"/>
                      <w:szCs w:val="32"/>
                    </w:rPr>
                  </w:pPr>
                </w:p>
              </w:tc>
            </w:tr>
            <w:tr w:rsidR="00126074" w:rsidRPr="00126074" w:rsidTr="00126074">
              <w:trPr>
                <w:trHeight w:val="105"/>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nil"/>
                    <w:bottom w:val="nil"/>
                    <w:right w:val="nil"/>
                  </w:tcBorders>
                  <w:shd w:val="clear" w:color="auto" w:fill="auto"/>
                  <w:noWrap/>
                  <w:vAlign w:val="bottom"/>
                  <w:hideMark/>
                </w:tcPr>
                <w:p w:rsidR="00126074" w:rsidRPr="00073E05" w:rsidRDefault="00126074" w:rsidP="00126074">
                  <w:pPr>
                    <w:rPr>
                      <w:sz w:val="28"/>
                      <w:szCs w:val="28"/>
                    </w:rPr>
                  </w:pPr>
                </w:p>
              </w:tc>
              <w:tc>
                <w:tcPr>
                  <w:tcW w:w="2207" w:type="dxa"/>
                  <w:tcBorders>
                    <w:top w:val="nil"/>
                    <w:left w:val="nil"/>
                    <w:bottom w:val="nil"/>
                    <w:right w:val="nil"/>
                  </w:tcBorders>
                  <w:shd w:val="clear" w:color="auto" w:fill="auto"/>
                  <w:noWrap/>
                  <w:vAlign w:val="bottom"/>
                  <w:hideMark/>
                </w:tcPr>
                <w:p w:rsidR="00126074" w:rsidRPr="00073E05" w:rsidRDefault="00126074" w:rsidP="00126074">
                  <w:pPr>
                    <w:rPr>
                      <w:sz w:val="28"/>
                      <w:szCs w:val="28"/>
                    </w:rPr>
                  </w:pPr>
                </w:p>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nil"/>
                    <w:bottom w:val="nil"/>
                    <w:right w:val="nil"/>
                  </w:tcBorders>
                  <w:shd w:val="clear" w:color="auto" w:fill="auto"/>
                  <w:noWrap/>
                  <w:vAlign w:val="bottom"/>
                  <w:hideMark/>
                </w:tcPr>
                <w:p w:rsidR="00126074" w:rsidRPr="00073E05" w:rsidRDefault="00126074" w:rsidP="00126074">
                  <w:pPr>
                    <w:rPr>
                      <w:b/>
                      <w:bCs/>
                      <w:color w:val="000000"/>
                      <w:sz w:val="24"/>
                      <w:szCs w:val="24"/>
                    </w:rPr>
                  </w:pPr>
                  <w:r w:rsidRPr="00073E05">
                    <w:rPr>
                      <w:b/>
                      <w:bCs/>
                      <w:color w:val="000000"/>
                      <w:sz w:val="24"/>
                      <w:szCs w:val="24"/>
                    </w:rPr>
                    <w:t>FONDY ŠKOLY a SKLAD ŠJ</w:t>
                  </w:r>
                </w:p>
              </w:tc>
              <w:tc>
                <w:tcPr>
                  <w:tcW w:w="2207" w:type="dxa"/>
                  <w:tcBorders>
                    <w:top w:val="nil"/>
                    <w:left w:val="nil"/>
                    <w:bottom w:val="nil"/>
                    <w:right w:val="nil"/>
                  </w:tcBorders>
                  <w:shd w:val="clear" w:color="auto" w:fill="auto"/>
                  <w:noWrap/>
                  <w:vAlign w:val="bottom"/>
                  <w:hideMark/>
                </w:tcPr>
                <w:p w:rsidR="00126074" w:rsidRPr="00073E05" w:rsidRDefault="00126074" w:rsidP="00126074">
                  <w:pPr>
                    <w:rPr>
                      <w:b/>
                      <w:bCs/>
                      <w:color w:val="000000"/>
                      <w:sz w:val="28"/>
                      <w:szCs w:val="28"/>
                    </w:rPr>
                  </w:pPr>
                </w:p>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288"/>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nil"/>
                    <w:bottom w:val="nil"/>
                    <w:right w:val="nil"/>
                  </w:tcBorders>
                  <w:shd w:val="clear" w:color="auto" w:fill="auto"/>
                  <w:noWrap/>
                  <w:vAlign w:val="bottom"/>
                  <w:hideMark/>
                </w:tcPr>
                <w:p w:rsidR="00126074" w:rsidRPr="00126074" w:rsidRDefault="00126074" w:rsidP="00126074"/>
              </w:tc>
              <w:tc>
                <w:tcPr>
                  <w:tcW w:w="2207" w:type="dxa"/>
                  <w:tcBorders>
                    <w:top w:val="nil"/>
                    <w:left w:val="nil"/>
                    <w:bottom w:val="nil"/>
                    <w:right w:val="nil"/>
                  </w:tcBorders>
                  <w:shd w:val="clear" w:color="auto" w:fill="auto"/>
                  <w:noWrap/>
                  <w:vAlign w:val="bottom"/>
                  <w:hideMark/>
                </w:tcPr>
                <w:p w:rsidR="00126074" w:rsidRPr="00126074" w:rsidRDefault="00126074" w:rsidP="00126074"/>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b/>
                      <w:bCs/>
                      <w:color w:val="000000"/>
                      <w:sz w:val="28"/>
                      <w:szCs w:val="28"/>
                    </w:rPr>
                  </w:pPr>
                  <w:r w:rsidRPr="00126074">
                    <w:rPr>
                      <w:rFonts w:ascii="Calibri" w:hAnsi="Calibri" w:cs="Calibri"/>
                      <w:b/>
                      <w:bCs/>
                      <w:color w:val="000000"/>
                      <w:sz w:val="28"/>
                      <w:szCs w:val="28"/>
                    </w:rPr>
                    <w:t>1.</w:t>
                  </w:r>
                </w:p>
              </w:tc>
              <w:tc>
                <w:tcPr>
                  <w:tcW w:w="4413" w:type="dxa"/>
                  <w:tcBorders>
                    <w:top w:val="nil"/>
                    <w:left w:val="nil"/>
                    <w:bottom w:val="nil"/>
                    <w:right w:val="nil"/>
                  </w:tcBorders>
                  <w:shd w:val="clear" w:color="auto" w:fill="auto"/>
                  <w:noWrap/>
                  <w:vAlign w:val="bottom"/>
                  <w:hideMark/>
                </w:tcPr>
                <w:p w:rsidR="00126074" w:rsidRPr="00073E05" w:rsidRDefault="00126074" w:rsidP="00126074">
                  <w:pPr>
                    <w:rPr>
                      <w:b/>
                      <w:bCs/>
                      <w:color w:val="000000"/>
                      <w:sz w:val="24"/>
                      <w:szCs w:val="24"/>
                    </w:rPr>
                  </w:pPr>
                  <w:r w:rsidRPr="00073E05">
                    <w:rPr>
                      <w:b/>
                      <w:bCs/>
                      <w:color w:val="000000"/>
                      <w:sz w:val="24"/>
                      <w:szCs w:val="24"/>
                    </w:rPr>
                    <w:t>Fond odměn</w:t>
                  </w:r>
                </w:p>
              </w:tc>
              <w:tc>
                <w:tcPr>
                  <w:tcW w:w="2207" w:type="dxa"/>
                  <w:tcBorders>
                    <w:top w:val="nil"/>
                    <w:left w:val="nil"/>
                    <w:bottom w:val="nil"/>
                    <w:right w:val="nil"/>
                  </w:tcBorders>
                  <w:shd w:val="clear" w:color="auto" w:fill="auto"/>
                  <w:noWrap/>
                  <w:vAlign w:val="bottom"/>
                  <w:hideMark/>
                </w:tcPr>
                <w:p w:rsidR="00126074" w:rsidRPr="00073E05" w:rsidRDefault="00126074" w:rsidP="00126074">
                  <w:pPr>
                    <w:rPr>
                      <w:b/>
                      <w:bCs/>
                      <w:color w:val="000000"/>
                      <w:sz w:val="24"/>
                      <w:szCs w:val="24"/>
                    </w:rPr>
                  </w:pPr>
                </w:p>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Stav k 1.1.2024</w:t>
                  </w:r>
                </w:p>
              </w:tc>
              <w:tc>
                <w:tcPr>
                  <w:tcW w:w="2207" w:type="dxa"/>
                  <w:tcBorders>
                    <w:top w:val="single" w:sz="4" w:space="0" w:color="auto"/>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52 285,14</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Příjem 2024</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0,00</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Výdej 2024</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51 180,00</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b/>
                      <w:bCs/>
                      <w:color w:val="000000"/>
                      <w:sz w:val="24"/>
                      <w:szCs w:val="24"/>
                    </w:rPr>
                  </w:pPr>
                  <w:r w:rsidRPr="00073E05">
                    <w:rPr>
                      <w:b/>
                      <w:bCs/>
                      <w:color w:val="000000"/>
                      <w:sz w:val="24"/>
                      <w:szCs w:val="24"/>
                    </w:rPr>
                    <w:t>Zůstatek k 31.12.2024</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b/>
                      <w:bCs/>
                      <w:color w:val="000000"/>
                      <w:sz w:val="24"/>
                      <w:szCs w:val="24"/>
                    </w:rPr>
                  </w:pPr>
                  <w:r w:rsidRPr="00073E05">
                    <w:rPr>
                      <w:b/>
                      <w:bCs/>
                      <w:color w:val="000000"/>
                      <w:sz w:val="24"/>
                      <w:szCs w:val="24"/>
                    </w:rPr>
                    <w:t>1 105,14</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b/>
                      <w:bCs/>
                      <w:color w:val="000000"/>
                      <w:sz w:val="24"/>
                      <w:szCs w:val="24"/>
                    </w:rPr>
                  </w:pPr>
                </w:p>
              </w:tc>
            </w:tr>
            <w:tr w:rsidR="00126074" w:rsidRPr="00126074" w:rsidTr="00126074">
              <w:trPr>
                <w:trHeight w:val="195"/>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207"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b/>
                      <w:bCs/>
                      <w:color w:val="000000"/>
                      <w:sz w:val="28"/>
                      <w:szCs w:val="28"/>
                    </w:rPr>
                  </w:pPr>
                  <w:r w:rsidRPr="00126074">
                    <w:rPr>
                      <w:rFonts w:ascii="Calibri" w:hAnsi="Calibri" w:cs="Calibri"/>
                      <w:b/>
                      <w:bCs/>
                      <w:color w:val="000000"/>
                      <w:sz w:val="28"/>
                      <w:szCs w:val="28"/>
                    </w:rPr>
                    <w:t>2.</w:t>
                  </w:r>
                </w:p>
              </w:tc>
              <w:tc>
                <w:tcPr>
                  <w:tcW w:w="4413" w:type="dxa"/>
                  <w:tcBorders>
                    <w:top w:val="nil"/>
                    <w:left w:val="nil"/>
                    <w:bottom w:val="nil"/>
                    <w:right w:val="nil"/>
                  </w:tcBorders>
                  <w:shd w:val="clear" w:color="auto" w:fill="auto"/>
                  <w:noWrap/>
                  <w:vAlign w:val="bottom"/>
                  <w:hideMark/>
                </w:tcPr>
                <w:p w:rsidR="00126074" w:rsidRPr="00073E05" w:rsidRDefault="00126074" w:rsidP="00126074">
                  <w:pPr>
                    <w:rPr>
                      <w:b/>
                      <w:bCs/>
                      <w:color w:val="000000"/>
                      <w:sz w:val="24"/>
                      <w:szCs w:val="24"/>
                    </w:rPr>
                  </w:pPr>
                  <w:r w:rsidRPr="00073E05">
                    <w:rPr>
                      <w:b/>
                      <w:bCs/>
                      <w:color w:val="000000"/>
                      <w:sz w:val="24"/>
                      <w:szCs w:val="24"/>
                    </w:rPr>
                    <w:t>Fond kulturních a sociálních potřeb</w:t>
                  </w:r>
                </w:p>
              </w:tc>
              <w:tc>
                <w:tcPr>
                  <w:tcW w:w="2207" w:type="dxa"/>
                  <w:tcBorders>
                    <w:top w:val="nil"/>
                    <w:left w:val="nil"/>
                    <w:bottom w:val="nil"/>
                    <w:right w:val="nil"/>
                  </w:tcBorders>
                  <w:shd w:val="clear" w:color="auto" w:fill="auto"/>
                  <w:noWrap/>
                  <w:vAlign w:val="bottom"/>
                  <w:hideMark/>
                </w:tcPr>
                <w:p w:rsidR="00126074" w:rsidRPr="00073E05" w:rsidRDefault="00126074" w:rsidP="00126074">
                  <w:pPr>
                    <w:rPr>
                      <w:b/>
                      <w:bCs/>
                      <w:color w:val="000000"/>
                      <w:sz w:val="24"/>
                      <w:szCs w:val="24"/>
                    </w:rPr>
                  </w:pPr>
                </w:p>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nil"/>
                    <w:bottom w:val="nil"/>
                    <w:right w:val="nil"/>
                  </w:tcBorders>
                  <w:shd w:val="clear" w:color="auto" w:fill="auto"/>
                  <w:noWrap/>
                  <w:vAlign w:val="bottom"/>
                  <w:hideMark/>
                </w:tcPr>
                <w:p w:rsidR="00126074" w:rsidRPr="00073E05" w:rsidRDefault="00126074" w:rsidP="00126074">
                  <w:pPr>
                    <w:rPr>
                      <w:b/>
                      <w:bCs/>
                      <w:color w:val="000000"/>
                      <w:sz w:val="24"/>
                      <w:szCs w:val="24"/>
                    </w:rPr>
                  </w:pPr>
                  <w:r w:rsidRPr="00073E05">
                    <w:rPr>
                      <w:b/>
                      <w:bCs/>
                      <w:color w:val="000000"/>
                      <w:sz w:val="24"/>
                      <w:szCs w:val="24"/>
                    </w:rPr>
                    <w:t>pohyb účtu 412</w:t>
                  </w:r>
                </w:p>
              </w:tc>
              <w:tc>
                <w:tcPr>
                  <w:tcW w:w="2207" w:type="dxa"/>
                  <w:tcBorders>
                    <w:top w:val="nil"/>
                    <w:left w:val="nil"/>
                    <w:bottom w:val="nil"/>
                    <w:right w:val="nil"/>
                  </w:tcBorders>
                  <w:shd w:val="clear" w:color="auto" w:fill="auto"/>
                  <w:noWrap/>
                  <w:vAlign w:val="bottom"/>
                  <w:hideMark/>
                </w:tcPr>
                <w:p w:rsidR="00126074" w:rsidRPr="00073E05" w:rsidRDefault="00126074" w:rsidP="00126074">
                  <w:pPr>
                    <w:rPr>
                      <w:b/>
                      <w:bCs/>
                      <w:color w:val="000000"/>
                      <w:sz w:val="24"/>
                      <w:szCs w:val="24"/>
                    </w:rPr>
                  </w:pPr>
                </w:p>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Stav k 1.1.2024</w:t>
                  </w:r>
                </w:p>
              </w:tc>
              <w:tc>
                <w:tcPr>
                  <w:tcW w:w="2207" w:type="dxa"/>
                  <w:tcBorders>
                    <w:top w:val="single" w:sz="4" w:space="0" w:color="auto"/>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223 467,78</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Příjem 2024</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177 325,51</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Výdej 2024</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-172 218,62</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b/>
                      <w:bCs/>
                      <w:color w:val="000000"/>
                      <w:sz w:val="24"/>
                      <w:szCs w:val="24"/>
                    </w:rPr>
                  </w:pPr>
                  <w:r w:rsidRPr="00073E05">
                    <w:rPr>
                      <w:b/>
                      <w:bCs/>
                      <w:color w:val="000000"/>
                      <w:sz w:val="24"/>
                      <w:szCs w:val="24"/>
                    </w:rPr>
                    <w:t>Zůstatek k 31.12.2024</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b/>
                      <w:bCs/>
                      <w:color w:val="000000"/>
                      <w:sz w:val="24"/>
                      <w:szCs w:val="24"/>
                    </w:rPr>
                  </w:pPr>
                  <w:r w:rsidRPr="00073E05">
                    <w:rPr>
                      <w:b/>
                      <w:bCs/>
                      <w:color w:val="000000"/>
                      <w:sz w:val="24"/>
                      <w:szCs w:val="24"/>
                    </w:rPr>
                    <w:t>228 574,67</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b/>
                      <w:bCs/>
                      <w:color w:val="000000"/>
                      <w:sz w:val="24"/>
                      <w:szCs w:val="24"/>
                    </w:rPr>
                  </w:pPr>
                </w:p>
              </w:tc>
            </w:tr>
            <w:tr w:rsidR="00126074" w:rsidRPr="00126074" w:rsidTr="00126074">
              <w:trPr>
                <w:trHeight w:val="30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207"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b/>
                      <w:bCs/>
                      <w:color w:val="000000"/>
                      <w:sz w:val="28"/>
                      <w:szCs w:val="28"/>
                    </w:rPr>
                  </w:pPr>
                  <w:r w:rsidRPr="00126074">
                    <w:rPr>
                      <w:rFonts w:ascii="Calibri" w:hAnsi="Calibri" w:cs="Calibri"/>
                      <w:b/>
                      <w:bCs/>
                      <w:color w:val="000000"/>
                      <w:sz w:val="28"/>
                      <w:szCs w:val="28"/>
                    </w:rPr>
                    <w:t>3.</w:t>
                  </w:r>
                </w:p>
              </w:tc>
              <w:tc>
                <w:tcPr>
                  <w:tcW w:w="8680" w:type="dxa"/>
                  <w:gridSpan w:val="3"/>
                  <w:tcBorders>
                    <w:top w:val="nil"/>
                    <w:left w:val="nil"/>
                    <w:bottom w:val="nil"/>
                    <w:right w:val="nil"/>
                  </w:tcBorders>
                  <w:shd w:val="clear" w:color="auto" w:fill="auto"/>
                  <w:noWrap/>
                  <w:vAlign w:val="bottom"/>
                  <w:hideMark/>
                </w:tcPr>
                <w:p w:rsidR="00126074" w:rsidRPr="00073E05" w:rsidRDefault="00126074" w:rsidP="00126074">
                  <w:pPr>
                    <w:rPr>
                      <w:b/>
                      <w:bCs/>
                      <w:color w:val="000000"/>
                      <w:sz w:val="24"/>
                      <w:szCs w:val="24"/>
                    </w:rPr>
                  </w:pPr>
                  <w:r w:rsidRPr="00073E05">
                    <w:rPr>
                      <w:b/>
                      <w:bCs/>
                      <w:color w:val="000000"/>
                      <w:sz w:val="24"/>
                      <w:szCs w:val="24"/>
                    </w:rPr>
                    <w:t>Rezervní fond tvořený ze zlepšeného výsledku hospodaření</w:t>
                  </w:r>
                </w:p>
              </w:tc>
            </w:tr>
            <w:tr w:rsidR="00126074" w:rsidRPr="00126074" w:rsidTr="00126074">
              <w:trPr>
                <w:trHeight w:val="60"/>
              </w:trPr>
              <w:tc>
                <w:tcPr>
                  <w:tcW w:w="520"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b/>
                      <w:bCs/>
                      <w:color w:val="000000"/>
                      <w:sz w:val="28"/>
                      <w:szCs w:val="28"/>
                    </w:rPr>
                  </w:pPr>
                </w:p>
              </w:tc>
              <w:tc>
                <w:tcPr>
                  <w:tcW w:w="4413"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207"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Stav k 1.1.2024</w:t>
                  </w:r>
                </w:p>
              </w:tc>
              <w:tc>
                <w:tcPr>
                  <w:tcW w:w="2207" w:type="dxa"/>
                  <w:tcBorders>
                    <w:top w:val="single" w:sz="4" w:space="0" w:color="auto"/>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111 290,94</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Příjem 2024</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1 350 000,00</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Výdej 2024</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0,00</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b/>
                      <w:bCs/>
                      <w:color w:val="000000"/>
                      <w:sz w:val="24"/>
                      <w:szCs w:val="24"/>
                    </w:rPr>
                  </w:pPr>
                  <w:r w:rsidRPr="00073E05">
                    <w:rPr>
                      <w:b/>
                      <w:bCs/>
                      <w:color w:val="000000"/>
                      <w:sz w:val="24"/>
                      <w:szCs w:val="24"/>
                    </w:rPr>
                    <w:t>Zůstatek k 31.12.2024</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b/>
                      <w:bCs/>
                      <w:color w:val="000000"/>
                      <w:sz w:val="24"/>
                      <w:szCs w:val="24"/>
                    </w:rPr>
                  </w:pPr>
                  <w:r w:rsidRPr="00073E05">
                    <w:rPr>
                      <w:b/>
                      <w:bCs/>
                      <w:color w:val="000000"/>
                      <w:sz w:val="24"/>
                      <w:szCs w:val="24"/>
                    </w:rPr>
                    <w:t>1 461 290,94</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b/>
                      <w:bCs/>
                      <w:color w:val="000000"/>
                      <w:sz w:val="24"/>
                      <w:szCs w:val="24"/>
                    </w:rPr>
                  </w:pPr>
                </w:p>
              </w:tc>
            </w:tr>
            <w:tr w:rsidR="00126074" w:rsidRPr="00126074" w:rsidTr="00126074">
              <w:trPr>
                <w:trHeight w:val="21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207"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b/>
                      <w:bCs/>
                      <w:color w:val="000000"/>
                      <w:sz w:val="28"/>
                      <w:szCs w:val="28"/>
                    </w:rPr>
                  </w:pPr>
                  <w:r w:rsidRPr="00126074">
                    <w:rPr>
                      <w:rFonts w:ascii="Calibri" w:hAnsi="Calibri" w:cs="Calibri"/>
                      <w:b/>
                      <w:bCs/>
                      <w:color w:val="000000"/>
                      <w:sz w:val="28"/>
                      <w:szCs w:val="28"/>
                    </w:rPr>
                    <w:t>4.</w:t>
                  </w:r>
                </w:p>
              </w:tc>
              <w:tc>
                <w:tcPr>
                  <w:tcW w:w="6620" w:type="dxa"/>
                  <w:gridSpan w:val="2"/>
                  <w:tcBorders>
                    <w:top w:val="nil"/>
                    <w:left w:val="nil"/>
                    <w:bottom w:val="nil"/>
                    <w:right w:val="nil"/>
                  </w:tcBorders>
                  <w:shd w:val="clear" w:color="auto" w:fill="auto"/>
                  <w:noWrap/>
                  <w:vAlign w:val="bottom"/>
                  <w:hideMark/>
                </w:tcPr>
                <w:p w:rsidR="00126074" w:rsidRPr="00073E05" w:rsidRDefault="00126074" w:rsidP="00126074">
                  <w:pPr>
                    <w:rPr>
                      <w:b/>
                      <w:bCs/>
                      <w:color w:val="000000"/>
                      <w:sz w:val="24"/>
                      <w:szCs w:val="24"/>
                    </w:rPr>
                  </w:pPr>
                  <w:r w:rsidRPr="00073E05">
                    <w:rPr>
                      <w:b/>
                      <w:bCs/>
                      <w:color w:val="000000"/>
                      <w:sz w:val="24"/>
                      <w:szCs w:val="24"/>
                    </w:rPr>
                    <w:t>Rezervní fond z ostatních titulů / hospodářská činnost/</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b/>
                      <w:bCs/>
                      <w:color w:val="000000"/>
                      <w:sz w:val="28"/>
                      <w:szCs w:val="28"/>
                    </w:rPr>
                  </w:pPr>
                </w:p>
              </w:tc>
            </w:tr>
            <w:tr w:rsidR="00126074" w:rsidRPr="00126074" w:rsidTr="00126074">
              <w:trPr>
                <w:trHeight w:val="105"/>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207"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Stav k 1.1.2024</w:t>
                  </w:r>
                </w:p>
              </w:tc>
              <w:tc>
                <w:tcPr>
                  <w:tcW w:w="2207" w:type="dxa"/>
                  <w:tcBorders>
                    <w:top w:val="single" w:sz="4" w:space="0" w:color="auto"/>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336 106,14</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Zisk 2023</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118 449,52</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proofErr w:type="gramStart"/>
                  <w:r w:rsidRPr="00073E05">
                    <w:rPr>
                      <w:color w:val="000000"/>
                      <w:sz w:val="24"/>
                      <w:szCs w:val="24"/>
                    </w:rPr>
                    <w:t>Výdej  odvod</w:t>
                  </w:r>
                  <w:proofErr w:type="gramEnd"/>
                  <w:r w:rsidRPr="00073E05">
                    <w:rPr>
                      <w:color w:val="000000"/>
                      <w:sz w:val="24"/>
                      <w:szCs w:val="24"/>
                    </w:rPr>
                    <w:t xml:space="preserve"> daně za </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 </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b/>
                      <w:bCs/>
                      <w:color w:val="000000"/>
                      <w:sz w:val="24"/>
                      <w:szCs w:val="24"/>
                    </w:rPr>
                  </w:pPr>
                  <w:r w:rsidRPr="00073E05">
                    <w:rPr>
                      <w:b/>
                      <w:bCs/>
                      <w:color w:val="000000"/>
                      <w:sz w:val="24"/>
                      <w:szCs w:val="24"/>
                    </w:rPr>
                    <w:t>Zůstatek k 31.12.2024</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b/>
                      <w:bCs/>
                      <w:color w:val="000000"/>
                      <w:sz w:val="24"/>
                      <w:szCs w:val="24"/>
                    </w:rPr>
                  </w:pPr>
                  <w:r w:rsidRPr="00073E05">
                    <w:rPr>
                      <w:b/>
                      <w:bCs/>
                      <w:color w:val="000000"/>
                      <w:sz w:val="24"/>
                      <w:szCs w:val="24"/>
                    </w:rPr>
                    <w:t>454 555,66</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b/>
                      <w:bCs/>
                      <w:color w:val="000000"/>
                      <w:sz w:val="24"/>
                      <w:szCs w:val="24"/>
                    </w:rPr>
                  </w:pPr>
                </w:p>
              </w:tc>
            </w:tr>
            <w:tr w:rsidR="00126074" w:rsidRPr="00126074" w:rsidTr="00126074">
              <w:trPr>
                <w:trHeight w:val="195"/>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207"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073E05">
              <w:trPr>
                <w:trHeight w:val="160"/>
              </w:trPr>
              <w:tc>
                <w:tcPr>
                  <w:tcW w:w="520"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b/>
                      <w:bCs/>
                      <w:color w:val="000000"/>
                      <w:sz w:val="28"/>
                      <w:szCs w:val="28"/>
                    </w:rPr>
                  </w:pPr>
                  <w:r w:rsidRPr="00126074">
                    <w:rPr>
                      <w:rFonts w:ascii="Calibri" w:hAnsi="Calibri" w:cs="Calibri"/>
                      <w:b/>
                      <w:bCs/>
                      <w:color w:val="000000"/>
                      <w:sz w:val="28"/>
                      <w:szCs w:val="28"/>
                    </w:rPr>
                    <w:t>5.</w:t>
                  </w:r>
                </w:p>
              </w:tc>
              <w:tc>
                <w:tcPr>
                  <w:tcW w:w="6620" w:type="dxa"/>
                  <w:gridSpan w:val="2"/>
                  <w:tcBorders>
                    <w:top w:val="nil"/>
                    <w:left w:val="nil"/>
                    <w:bottom w:val="nil"/>
                    <w:right w:val="nil"/>
                  </w:tcBorders>
                  <w:shd w:val="clear" w:color="auto" w:fill="auto"/>
                  <w:noWrap/>
                  <w:vAlign w:val="bottom"/>
                  <w:hideMark/>
                </w:tcPr>
                <w:p w:rsidR="00126074" w:rsidRPr="00073E05" w:rsidRDefault="00126074" w:rsidP="00126074">
                  <w:pPr>
                    <w:rPr>
                      <w:b/>
                      <w:bCs/>
                      <w:color w:val="000000"/>
                      <w:sz w:val="24"/>
                      <w:szCs w:val="24"/>
                    </w:rPr>
                  </w:pPr>
                  <w:r w:rsidRPr="00073E05">
                    <w:rPr>
                      <w:b/>
                      <w:bCs/>
                      <w:color w:val="000000"/>
                      <w:sz w:val="24"/>
                      <w:szCs w:val="24"/>
                    </w:rPr>
                    <w:t>Fond reprodukce majetku, fond investic</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b/>
                      <w:bCs/>
                      <w:color w:val="000000"/>
                      <w:sz w:val="28"/>
                      <w:szCs w:val="28"/>
                    </w:rPr>
                  </w:pPr>
                </w:p>
              </w:tc>
            </w:tr>
            <w:tr w:rsidR="00126074" w:rsidRPr="00126074" w:rsidTr="00126074">
              <w:trPr>
                <w:trHeight w:val="105"/>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207" w:type="dxa"/>
                  <w:tcBorders>
                    <w:top w:val="nil"/>
                    <w:left w:val="nil"/>
                    <w:bottom w:val="nil"/>
                    <w:right w:val="nil"/>
                  </w:tcBorders>
                  <w:shd w:val="clear" w:color="auto" w:fill="auto"/>
                  <w:noWrap/>
                  <w:vAlign w:val="bottom"/>
                  <w:hideMark/>
                </w:tcPr>
                <w:p w:rsidR="00126074" w:rsidRPr="00073E05" w:rsidRDefault="00126074" w:rsidP="00126074">
                  <w:pPr>
                    <w:rPr>
                      <w:sz w:val="24"/>
                      <w:szCs w:val="24"/>
                    </w:rPr>
                  </w:pPr>
                </w:p>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Stav k 1.1.2024</w:t>
                  </w:r>
                </w:p>
              </w:tc>
              <w:tc>
                <w:tcPr>
                  <w:tcW w:w="2207" w:type="dxa"/>
                  <w:tcBorders>
                    <w:top w:val="single" w:sz="4" w:space="0" w:color="auto"/>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1 313 077,24</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Příjem 2024</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518 799,00</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 xml:space="preserve">Příjem </w:t>
                  </w:r>
                  <w:proofErr w:type="gramStart"/>
                  <w:r w:rsidRPr="00073E05">
                    <w:rPr>
                      <w:color w:val="000000"/>
                      <w:sz w:val="24"/>
                      <w:szCs w:val="24"/>
                    </w:rPr>
                    <w:t>2024-zřizovatel</w:t>
                  </w:r>
                  <w:proofErr w:type="gramEnd"/>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0,00</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čerpání 2024</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0,00</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6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color w:val="000000"/>
                      <w:sz w:val="24"/>
                      <w:szCs w:val="24"/>
                    </w:rPr>
                  </w:pPr>
                  <w:r w:rsidRPr="00073E05">
                    <w:rPr>
                      <w:color w:val="000000"/>
                      <w:sz w:val="24"/>
                      <w:szCs w:val="24"/>
                    </w:rPr>
                    <w:t xml:space="preserve">Výdej </w:t>
                  </w:r>
                  <w:proofErr w:type="gramStart"/>
                  <w:r w:rsidRPr="00073E05">
                    <w:rPr>
                      <w:color w:val="000000"/>
                      <w:sz w:val="24"/>
                      <w:szCs w:val="24"/>
                    </w:rPr>
                    <w:t>2024-zřizovatel</w:t>
                  </w:r>
                  <w:proofErr w:type="gramEnd"/>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color w:val="000000"/>
                      <w:sz w:val="24"/>
                      <w:szCs w:val="24"/>
                    </w:rPr>
                  </w:pPr>
                  <w:r w:rsidRPr="00073E05">
                    <w:rPr>
                      <w:color w:val="000000"/>
                      <w:sz w:val="24"/>
                      <w:szCs w:val="24"/>
                    </w:rPr>
                    <w:t>0,00</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375"/>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single" w:sz="4" w:space="0" w:color="auto"/>
                    <w:bottom w:val="single" w:sz="4" w:space="0" w:color="auto"/>
                    <w:right w:val="single" w:sz="4" w:space="0" w:color="auto"/>
                  </w:tcBorders>
                  <w:shd w:val="clear" w:color="auto" w:fill="auto"/>
                  <w:noWrap/>
                  <w:vAlign w:val="bottom"/>
                  <w:hideMark/>
                </w:tcPr>
                <w:p w:rsidR="00126074" w:rsidRPr="00073E05" w:rsidRDefault="00126074" w:rsidP="00126074">
                  <w:pPr>
                    <w:rPr>
                      <w:b/>
                      <w:bCs/>
                      <w:color w:val="000000"/>
                      <w:sz w:val="24"/>
                      <w:szCs w:val="24"/>
                    </w:rPr>
                  </w:pPr>
                  <w:r w:rsidRPr="00073E05">
                    <w:rPr>
                      <w:b/>
                      <w:bCs/>
                      <w:color w:val="000000"/>
                      <w:sz w:val="24"/>
                      <w:szCs w:val="24"/>
                    </w:rPr>
                    <w:t>Zůstatek k 31.12.2024</w:t>
                  </w:r>
                </w:p>
              </w:tc>
              <w:tc>
                <w:tcPr>
                  <w:tcW w:w="2207" w:type="dxa"/>
                  <w:tcBorders>
                    <w:top w:val="nil"/>
                    <w:left w:val="nil"/>
                    <w:bottom w:val="single" w:sz="4" w:space="0" w:color="auto"/>
                    <w:right w:val="single" w:sz="4" w:space="0" w:color="auto"/>
                  </w:tcBorders>
                  <w:shd w:val="clear" w:color="auto" w:fill="auto"/>
                  <w:noWrap/>
                  <w:vAlign w:val="bottom"/>
                  <w:hideMark/>
                </w:tcPr>
                <w:p w:rsidR="00126074" w:rsidRPr="00073E05" w:rsidRDefault="00126074" w:rsidP="00126074">
                  <w:pPr>
                    <w:jc w:val="right"/>
                    <w:rPr>
                      <w:b/>
                      <w:bCs/>
                      <w:color w:val="000000"/>
                      <w:sz w:val="24"/>
                      <w:szCs w:val="24"/>
                    </w:rPr>
                  </w:pPr>
                  <w:r w:rsidRPr="00073E05">
                    <w:rPr>
                      <w:b/>
                      <w:bCs/>
                      <w:color w:val="000000"/>
                      <w:sz w:val="24"/>
                      <w:szCs w:val="24"/>
                    </w:rPr>
                    <w:t>1 831 876,24</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b/>
                      <w:bCs/>
                      <w:color w:val="000000"/>
                      <w:sz w:val="24"/>
                      <w:szCs w:val="24"/>
                    </w:rPr>
                  </w:pPr>
                </w:p>
              </w:tc>
            </w:tr>
            <w:tr w:rsidR="00126074" w:rsidRPr="00126074" w:rsidTr="00126074">
              <w:trPr>
                <w:trHeight w:val="300"/>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4413" w:type="dxa"/>
                  <w:tcBorders>
                    <w:top w:val="nil"/>
                    <w:left w:val="nil"/>
                    <w:bottom w:val="nil"/>
                    <w:right w:val="nil"/>
                  </w:tcBorders>
                  <w:shd w:val="clear" w:color="auto" w:fill="auto"/>
                  <w:noWrap/>
                  <w:vAlign w:val="bottom"/>
                  <w:hideMark/>
                </w:tcPr>
                <w:p w:rsidR="00126074" w:rsidRPr="00126074" w:rsidRDefault="00126074" w:rsidP="00126074"/>
              </w:tc>
              <w:tc>
                <w:tcPr>
                  <w:tcW w:w="2207" w:type="dxa"/>
                  <w:tcBorders>
                    <w:top w:val="nil"/>
                    <w:left w:val="nil"/>
                    <w:bottom w:val="nil"/>
                    <w:right w:val="nil"/>
                  </w:tcBorders>
                  <w:shd w:val="clear" w:color="auto" w:fill="auto"/>
                  <w:noWrap/>
                  <w:vAlign w:val="bottom"/>
                  <w:hideMark/>
                </w:tcPr>
                <w:p w:rsidR="00126074" w:rsidRPr="00126074" w:rsidRDefault="00126074" w:rsidP="00126074"/>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300"/>
              </w:trPr>
              <w:tc>
                <w:tcPr>
                  <w:tcW w:w="4933" w:type="dxa"/>
                  <w:gridSpan w:val="2"/>
                  <w:tcBorders>
                    <w:top w:val="single" w:sz="8" w:space="0" w:color="auto"/>
                    <w:left w:val="single" w:sz="8" w:space="0" w:color="auto"/>
                    <w:bottom w:val="single" w:sz="8" w:space="0" w:color="auto"/>
                    <w:right w:val="nil"/>
                  </w:tcBorders>
                  <w:shd w:val="clear" w:color="auto" w:fill="auto"/>
                  <w:noWrap/>
                  <w:vAlign w:val="bottom"/>
                  <w:hideMark/>
                </w:tcPr>
                <w:p w:rsidR="00126074" w:rsidRPr="00126074" w:rsidRDefault="00126074" w:rsidP="00126074">
                  <w:pPr>
                    <w:rPr>
                      <w:rFonts w:ascii="Calibri" w:hAnsi="Calibri" w:cs="Calibri"/>
                      <w:color w:val="000000"/>
                      <w:sz w:val="22"/>
                      <w:szCs w:val="22"/>
                    </w:rPr>
                  </w:pPr>
                  <w:r w:rsidRPr="00126074">
                    <w:rPr>
                      <w:rFonts w:ascii="Calibri" w:hAnsi="Calibri" w:cs="Calibri"/>
                      <w:color w:val="000000"/>
                      <w:sz w:val="22"/>
                      <w:szCs w:val="22"/>
                    </w:rPr>
                    <w:t>Materiál na skladě školní jídelny činil:</w:t>
                  </w:r>
                </w:p>
              </w:tc>
              <w:tc>
                <w:tcPr>
                  <w:tcW w:w="2207" w:type="dxa"/>
                  <w:tcBorders>
                    <w:top w:val="single" w:sz="8" w:space="0" w:color="auto"/>
                    <w:left w:val="nil"/>
                    <w:bottom w:val="single" w:sz="8" w:space="0" w:color="auto"/>
                    <w:right w:val="single" w:sz="8" w:space="0" w:color="auto"/>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r w:rsidRPr="00126074">
                    <w:rPr>
                      <w:rFonts w:ascii="Calibri" w:hAnsi="Calibri" w:cs="Calibri"/>
                      <w:color w:val="000000"/>
                      <w:sz w:val="22"/>
                      <w:szCs w:val="22"/>
                    </w:rPr>
                    <w:t>61 437,02 Kč</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jc w:val="right"/>
                    <w:rPr>
                      <w:rFonts w:ascii="Calibri" w:hAnsi="Calibri" w:cs="Calibri"/>
                      <w:color w:val="000000"/>
                      <w:sz w:val="22"/>
                      <w:szCs w:val="22"/>
                    </w:rPr>
                  </w:pPr>
                </w:p>
              </w:tc>
            </w:tr>
            <w:tr w:rsidR="00126074" w:rsidRPr="00126074" w:rsidTr="00126074">
              <w:trPr>
                <w:trHeight w:val="288"/>
              </w:trPr>
              <w:tc>
                <w:tcPr>
                  <w:tcW w:w="4933" w:type="dxa"/>
                  <w:gridSpan w:val="2"/>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color w:val="000000"/>
                      <w:sz w:val="22"/>
                      <w:szCs w:val="22"/>
                    </w:rPr>
                  </w:pPr>
                  <w:r w:rsidRPr="00126074">
                    <w:rPr>
                      <w:rFonts w:ascii="Calibri" w:hAnsi="Calibri" w:cs="Calibri"/>
                      <w:color w:val="000000"/>
                      <w:sz w:val="22"/>
                      <w:szCs w:val="22"/>
                    </w:rPr>
                    <w:t>zpracovala: Hortová A.</w:t>
                  </w:r>
                </w:p>
              </w:tc>
              <w:tc>
                <w:tcPr>
                  <w:tcW w:w="2207"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color w:val="000000"/>
                      <w:sz w:val="22"/>
                      <w:szCs w:val="22"/>
                    </w:rPr>
                  </w:pPr>
                </w:p>
              </w:tc>
              <w:tc>
                <w:tcPr>
                  <w:tcW w:w="2060" w:type="dxa"/>
                  <w:tcBorders>
                    <w:top w:val="nil"/>
                    <w:left w:val="nil"/>
                    <w:bottom w:val="nil"/>
                    <w:right w:val="nil"/>
                  </w:tcBorders>
                  <w:shd w:val="clear" w:color="auto" w:fill="auto"/>
                  <w:noWrap/>
                  <w:vAlign w:val="bottom"/>
                  <w:hideMark/>
                </w:tcPr>
                <w:p w:rsidR="00126074" w:rsidRPr="00126074" w:rsidRDefault="00126074" w:rsidP="00126074"/>
              </w:tc>
            </w:tr>
            <w:tr w:rsidR="00126074" w:rsidRPr="00126074" w:rsidTr="00126074">
              <w:trPr>
                <w:trHeight w:val="288"/>
              </w:trPr>
              <w:tc>
                <w:tcPr>
                  <w:tcW w:w="4933" w:type="dxa"/>
                  <w:gridSpan w:val="2"/>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color w:val="000000"/>
                      <w:sz w:val="22"/>
                      <w:szCs w:val="22"/>
                    </w:rPr>
                  </w:pPr>
                  <w:r w:rsidRPr="00126074">
                    <w:rPr>
                      <w:rFonts w:ascii="Calibri" w:hAnsi="Calibri" w:cs="Calibri"/>
                      <w:color w:val="000000"/>
                      <w:sz w:val="22"/>
                      <w:szCs w:val="22"/>
                    </w:rPr>
                    <w:t xml:space="preserve">V Hevlíně dne 20. </w:t>
                  </w:r>
                  <w:proofErr w:type="gramStart"/>
                  <w:r w:rsidRPr="00126074">
                    <w:rPr>
                      <w:rFonts w:ascii="Calibri" w:hAnsi="Calibri" w:cs="Calibri"/>
                      <w:color w:val="000000"/>
                      <w:sz w:val="22"/>
                      <w:szCs w:val="22"/>
                    </w:rPr>
                    <w:t>února  2025</w:t>
                  </w:r>
                  <w:proofErr w:type="gramEnd"/>
                </w:p>
              </w:tc>
              <w:tc>
                <w:tcPr>
                  <w:tcW w:w="2207"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color w:val="000000"/>
                      <w:sz w:val="22"/>
                      <w:szCs w:val="22"/>
                    </w:rPr>
                  </w:pPr>
                  <w:r w:rsidRPr="00126074">
                    <w:rPr>
                      <w:rFonts w:ascii="Calibri" w:hAnsi="Calibri" w:cs="Calibri"/>
                      <w:color w:val="000000"/>
                      <w:sz w:val="22"/>
                      <w:szCs w:val="22"/>
                    </w:rPr>
                    <w:t>Mgr.  Josefa Omelková</w:t>
                  </w:r>
                </w:p>
              </w:tc>
              <w:tc>
                <w:tcPr>
                  <w:tcW w:w="2060"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color w:val="000000"/>
                      <w:sz w:val="22"/>
                      <w:szCs w:val="22"/>
                    </w:rPr>
                  </w:pPr>
                </w:p>
              </w:tc>
            </w:tr>
            <w:tr w:rsidR="00126074" w:rsidRPr="00126074" w:rsidTr="00126074">
              <w:trPr>
                <w:trHeight w:val="288"/>
              </w:trPr>
              <w:tc>
                <w:tcPr>
                  <w:tcW w:w="520" w:type="dxa"/>
                  <w:tcBorders>
                    <w:top w:val="nil"/>
                    <w:left w:val="nil"/>
                    <w:bottom w:val="nil"/>
                    <w:right w:val="nil"/>
                  </w:tcBorders>
                  <w:shd w:val="clear" w:color="auto" w:fill="auto"/>
                  <w:noWrap/>
                  <w:vAlign w:val="bottom"/>
                  <w:hideMark/>
                </w:tcPr>
                <w:p w:rsidR="00126074" w:rsidRPr="00126074" w:rsidRDefault="00126074" w:rsidP="00126074"/>
              </w:tc>
              <w:tc>
                <w:tcPr>
                  <w:tcW w:w="8680" w:type="dxa"/>
                  <w:gridSpan w:val="3"/>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color w:val="000000"/>
                      <w:sz w:val="22"/>
                      <w:szCs w:val="22"/>
                    </w:rPr>
                  </w:pPr>
                  <w:r w:rsidRPr="00126074">
                    <w:rPr>
                      <w:rFonts w:ascii="Calibri" w:hAnsi="Calibri" w:cs="Calibri"/>
                      <w:color w:val="000000"/>
                      <w:sz w:val="22"/>
                      <w:szCs w:val="22"/>
                    </w:rPr>
                    <w:t xml:space="preserve">                                                                              ředitelka příspěvkové organizace</w:t>
                  </w:r>
                </w:p>
              </w:tc>
            </w:tr>
            <w:tr w:rsidR="00126074" w:rsidRPr="00126074" w:rsidTr="00126074">
              <w:trPr>
                <w:trHeight w:val="288"/>
              </w:trPr>
              <w:tc>
                <w:tcPr>
                  <w:tcW w:w="520" w:type="dxa"/>
                  <w:tcBorders>
                    <w:top w:val="nil"/>
                    <w:left w:val="nil"/>
                    <w:bottom w:val="nil"/>
                    <w:right w:val="nil"/>
                  </w:tcBorders>
                  <w:shd w:val="clear" w:color="auto" w:fill="auto"/>
                  <w:noWrap/>
                  <w:vAlign w:val="bottom"/>
                  <w:hideMark/>
                </w:tcPr>
                <w:p w:rsidR="00126074" w:rsidRPr="00126074" w:rsidRDefault="00126074" w:rsidP="00126074">
                  <w:pPr>
                    <w:rPr>
                      <w:rFonts w:ascii="Calibri" w:hAnsi="Calibri" w:cs="Calibri"/>
                      <w:color w:val="000000"/>
                      <w:sz w:val="22"/>
                      <w:szCs w:val="22"/>
                    </w:rPr>
                  </w:pPr>
                </w:p>
              </w:tc>
              <w:tc>
                <w:tcPr>
                  <w:tcW w:w="4413" w:type="dxa"/>
                  <w:tcBorders>
                    <w:top w:val="nil"/>
                    <w:left w:val="nil"/>
                    <w:bottom w:val="nil"/>
                    <w:right w:val="nil"/>
                  </w:tcBorders>
                  <w:shd w:val="clear" w:color="auto" w:fill="auto"/>
                  <w:noWrap/>
                  <w:vAlign w:val="bottom"/>
                  <w:hideMark/>
                </w:tcPr>
                <w:p w:rsidR="00126074" w:rsidRPr="00126074" w:rsidRDefault="00126074" w:rsidP="00126074"/>
              </w:tc>
              <w:tc>
                <w:tcPr>
                  <w:tcW w:w="2207" w:type="dxa"/>
                  <w:tcBorders>
                    <w:top w:val="nil"/>
                    <w:left w:val="nil"/>
                    <w:bottom w:val="nil"/>
                    <w:right w:val="nil"/>
                  </w:tcBorders>
                  <w:shd w:val="clear" w:color="auto" w:fill="auto"/>
                  <w:noWrap/>
                  <w:vAlign w:val="bottom"/>
                  <w:hideMark/>
                </w:tcPr>
                <w:p w:rsidR="00126074" w:rsidRPr="00126074" w:rsidRDefault="00126074" w:rsidP="00126074"/>
              </w:tc>
              <w:tc>
                <w:tcPr>
                  <w:tcW w:w="2060" w:type="dxa"/>
                  <w:tcBorders>
                    <w:top w:val="nil"/>
                    <w:left w:val="nil"/>
                    <w:bottom w:val="nil"/>
                    <w:right w:val="nil"/>
                  </w:tcBorders>
                  <w:shd w:val="clear" w:color="auto" w:fill="auto"/>
                  <w:noWrap/>
                  <w:vAlign w:val="bottom"/>
                  <w:hideMark/>
                </w:tcPr>
                <w:p w:rsidR="00126074" w:rsidRPr="00126074" w:rsidRDefault="00126074" w:rsidP="00126074"/>
              </w:tc>
            </w:tr>
          </w:tbl>
          <w:p w:rsidR="00126074" w:rsidRDefault="00126074"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64298F" w:rsidRDefault="0064298F" w:rsidP="003F77AE">
            <w:pPr>
              <w:rPr>
                <w:rFonts w:ascii="Calibri" w:hAnsi="Calibri" w:cs="Calibri"/>
                <w:color w:val="000000"/>
                <w:sz w:val="22"/>
                <w:szCs w:val="22"/>
              </w:rPr>
            </w:pPr>
          </w:p>
          <w:p w:rsidR="00126074" w:rsidRDefault="00126074" w:rsidP="003F77AE">
            <w:pPr>
              <w:rPr>
                <w:rFonts w:ascii="Calibri" w:hAnsi="Calibri" w:cs="Calibri"/>
                <w:color w:val="000000"/>
                <w:sz w:val="22"/>
                <w:szCs w:val="22"/>
              </w:rPr>
            </w:pPr>
          </w:p>
          <w:tbl>
            <w:tblPr>
              <w:tblW w:w="9220" w:type="dxa"/>
              <w:tblCellMar>
                <w:left w:w="70" w:type="dxa"/>
                <w:right w:w="70" w:type="dxa"/>
              </w:tblCellMar>
              <w:tblLook w:val="04A0" w:firstRow="1" w:lastRow="0" w:firstColumn="1" w:lastColumn="0" w:noHBand="0" w:noVBand="1"/>
            </w:tblPr>
            <w:tblGrid>
              <w:gridCol w:w="1045"/>
              <w:gridCol w:w="5408"/>
              <w:gridCol w:w="1415"/>
              <w:gridCol w:w="1202"/>
              <w:gridCol w:w="146"/>
            </w:tblGrid>
            <w:tr w:rsidR="00073E05" w:rsidRPr="00126074" w:rsidTr="00073E05">
              <w:trPr>
                <w:trHeight w:val="288"/>
              </w:trPr>
              <w:tc>
                <w:tcPr>
                  <w:tcW w:w="1046" w:type="dxa"/>
                  <w:tcBorders>
                    <w:top w:val="nil"/>
                    <w:left w:val="nil"/>
                    <w:bottom w:val="nil"/>
                    <w:right w:val="nil"/>
                  </w:tcBorders>
                  <w:shd w:val="clear" w:color="auto" w:fill="auto"/>
                  <w:noWrap/>
                  <w:vAlign w:val="bottom"/>
                  <w:hideMark/>
                </w:tcPr>
                <w:p w:rsidR="00073E05" w:rsidRPr="00126074" w:rsidRDefault="00073E05" w:rsidP="00126074">
                  <w:pPr>
                    <w:rPr>
                      <w:sz w:val="24"/>
                      <w:szCs w:val="24"/>
                    </w:rPr>
                  </w:pPr>
                </w:p>
              </w:tc>
              <w:tc>
                <w:tcPr>
                  <w:tcW w:w="6826" w:type="dxa"/>
                  <w:gridSpan w:val="2"/>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Základní škola a Mateřská škola, Hevlín, příspěvková organizace</w:t>
                  </w:r>
                </w:p>
              </w:tc>
              <w:tc>
                <w:tcPr>
                  <w:tcW w:w="1202" w:type="dxa"/>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color w:val="000000"/>
                      <w:sz w:val="22"/>
                      <w:szCs w:val="22"/>
                    </w:rPr>
                  </w:pPr>
                </w:p>
              </w:tc>
              <w:tc>
                <w:tcPr>
                  <w:tcW w:w="146" w:type="dxa"/>
                  <w:tcBorders>
                    <w:top w:val="nil"/>
                    <w:left w:val="nil"/>
                    <w:bottom w:val="nil"/>
                    <w:right w:val="nil"/>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nil"/>
                    <w:bottom w:val="nil"/>
                    <w:right w:val="nil"/>
                  </w:tcBorders>
                  <w:shd w:val="clear" w:color="auto" w:fill="auto"/>
                  <w:noWrap/>
                  <w:vAlign w:val="bottom"/>
                  <w:hideMark/>
                </w:tcPr>
                <w:p w:rsidR="00073E05" w:rsidRPr="00126074" w:rsidRDefault="00073E05" w:rsidP="00126074"/>
              </w:tc>
              <w:tc>
                <w:tcPr>
                  <w:tcW w:w="5410" w:type="dxa"/>
                  <w:tcBorders>
                    <w:top w:val="nil"/>
                    <w:left w:val="nil"/>
                    <w:bottom w:val="nil"/>
                    <w:right w:val="nil"/>
                  </w:tcBorders>
                  <w:shd w:val="clear" w:color="auto" w:fill="auto"/>
                  <w:noWrap/>
                  <w:vAlign w:val="bottom"/>
                  <w:hideMark/>
                </w:tcPr>
                <w:p w:rsidR="00073E05" w:rsidRPr="00126074" w:rsidRDefault="00073E05" w:rsidP="00126074"/>
              </w:tc>
              <w:tc>
                <w:tcPr>
                  <w:tcW w:w="1416" w:type="dxa"/>
                  <w:tcBorders>
                    <w:top w:val="nil"/>
                    <w:left w:val="nil"/>
                    <w:bottom w:val="nil"/>
                    <w:right w:val="nil"/>
                  </w:tcBorders>
                  <w:shd w:val="clear" w:color="auto" w:fill="auto"/>
                  <w:noWrap/>
                  <w:vAlign w:val="bottom"/>
                  <w:hideMark/>
                </w:tcPr>
                <w:p w:rsidR="00073E05" w:rsidRPr="00126074" w:rsidRDefault="00073E05" w:rsidP="00126074"/>
              </w:tc>
              <w:tc>
                <w:tcPr>
                  <w:tcW w:w="1202" w:type="dxa"/>
                  <w:tcBorders>
                    <w:top w:val="nil"/>
                    <w:left w:val="nil"/>
                    <w:bottom w:val="nil"/>
                    <w:right w:val="nil"/>
                  </w:tcBorders>
                  <w:shd w:val="clear" w:color="auto" w:fill="auto"/>
                  <w:noWrap/>
                  <w:vAlign w:val="bottom"/>
                  <w:hideMark/>
                </w:tcPr>
                <w:p w:rsidR="00073E05" w:rsidRPr="00126074" w:rsidRDefault="00073E05" w:rsidP="00126074"/>
              </w:tc>
              <w:tc>
                <w:tcPr>
                  <w:tcW w:w="146" w:type="dxa"/>
                  <w:tcBorders>
                    <w:top w:val="nil"/>
                    <w:left w:val="nil"/>
                    <w:bottom w:val="nil"/>
                    <w:right w:val="nil"/>
                  </w:tcBorders>
                </w:tcPr>
                <w:p w:rsidR="00073E05" w:rsidRPr="00126074" w:rsidRDefault="00073E05" w:rsidP="00126074"/>
              </w:tc>
            </w:tr>
            <w:tr w:rsidR="00073E05" w:rsidRPr="00126074" w:rsidTr="00073E05">
              <w:trPr>
                <w:trHeight w:val="576"/>
              </w:trPr>
              <w:tc>
                <w:tcPr>
                  <w:tcW w:w="1046" w:type="dxa"/>
                  <w:tcBorders>
                    <w:top w:val="nil"/>
                    <w:left w:val="nil"/>
                    <w:bottom w:val="nil"/>
                    <w:right w:val="nil"/>
                  </w:tcBorders>
                  <w:shd w:val="clear" w:color="auto" w:fill="auto"/>
                  <w:noWrap/>
                  <w:vAlign w:val="bottom"/>
                  <w:hideMark/>
                </w:tcPr>
                <w:p w:rsidR="00073E05" w:rsidRPr="00126074" w:rsidRDefault="00073E05" w:rsidP="00126074"/>
              </w:tc>
              <w:tc>
                <w:tcPr>
                  <w:tcW w:w="5410" w:type="dxa"/>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color w:val="000000"/>
                      <w:sz w:val="44"/>
                      <w:szCs w:val="44"/>
                    </w:rPr>
                  </w:pPr>
                  <w:r w:rsidRPr="00126074">
                    <w:rPr>
                      <w:rFonts w:ascii="Calibri" w:hAnsi="Calibri" w:cs="Calibri"/>
                      <w:color w:val="000000"/>
                      <w:sz w:val="44"/>
                      <w:szCs w:val="44"/>
                    </w:rPr>
                    <w:t>ROZBOR HOSPODAŘENÍ</w:t>
                  </w:r>
                </w:p>
              </w:tc>
              <w:tc>
                <w:tcPr>
                  <w:tcW w:w="1416" w:type="dxa"/>
                  <w:tcBorders>
                    <w:top w:val="nil"/>
                    <w:left w:val="nil"/>
                    <w:bottom w:val="nil"/>
                    <w:right w:val="nil"/>
                  </w:tcBorders>
                  <w:shd w:val="clear" w:color="auto" w:fill="auto"/>
                  <w:noWrap/>
                  <w:vAlign w:val="bottom"/>
                  <w:hideMark/>
                </w:tcPr>
                <w:p w:rsidR="00073E05" w:rsidRPr="00126074" w:rsidRDefault="00073E05" w:rsidP="00126074">
                  <w:pPr>
                    <w:jc w:val="center"/>
                    <w:rPr>
                      <w:rFonts w:ascii="Calibri" w:hAnsi="Calibri" w:cs="Calibri"/>
                      <w:b/>
                      <w:bCs/>
                      <w:color w:val="000000"/>
                      <w:sz w:val="44"/>
                      <w:szCs w:val="44"/>
                    </w:rPr>
                  </w:pPr>
                  <w:r w:rsidRPr="00126074">
                    <w:rPr>
                      <w:rFonts w:ascii="Calibri" w:hAnsi="Calibri" w:cs="Calibri"/>
                      <w:b/>
                      <w:bCs/>
                      <w:color w:val="000000"/>
                      <w:sz w:val="44"/>
                      <w:szCs w:val="44"/>
                    </w:rPr>
                    <w:t>2024</w:t>
                  </w:r>
                </w:p>
              </w:tc>
              <w:tc>
                <w:tcPr>
                  <w:tcW w:w="1202" w:type="dxa"/>
                  <w:tcBorders>
                    <w:top w:val="nil"/>
                    <w:left w:val="nil"/>
                    <w:bottom w:val="nil"/>
                    <w:right w:val="nil"/>
                  </w:tcBorders>
                  <w:shd w:val="clear" w:color="auto" w:fill="auto"/>
                  <w:noWrap/>
                  <w:vAlign w:val="bottom"/>
                  <w:hideMark/>
                </w:tcPr>
                <w:p w:rsidR="00073E05" w:rsidRPr="00126074" w:rsidRDefault="00073E05" w:rsidP="00126074">
                  <w:pPr>
                    <w:jc w:val="center"/>
                    <w:rPr>
                      <w:rFonts w:ascii="Calibri" w:hAnsi="Calibri" w:cs="Calibri"/>
                      <w:b/>
                      <w:bCs/>
                      <w:color w:val="000000"/>
                      <w:sz w:val="44"/>
                      <w:szCs w:val="44"/>
                    </w:rPr>
                  </w:pPr>
                </w:p>
              </w:tc>
              <w:tc>
                <w:tcPr>
                  <w:tcW w:w="146" w:type="dxa"/>
                  <w:tcBorders>
                    <w:top w:val="nil"/>
                    <w:left w:val="nil"/>
                    <w:bottom w:val="nil"/>
                    <w:right w:val="nil"/>
                  </w:tcBorders>
                </w:tcPr>
                <w:p w:rsidR="00073E05" w:rsidRPr="00126074" w:rsidRDefault="00073E05" w:rsidP="00126074">
                  <w:pPr>
                    <w:jc w:val="center"/>
                    <w:rPr>
                      <w:rFonts w:ascii="Calibri" w:hAnsi="Calibri" w:cs="Calibri"/>
                      <w:b/>
                      <w:bCs/>
                      <w:color w:val="000000"/>
                      <w:sz w:val="44"/>
                      <w:szCs w:val="44"/>
                    </w:rPr>
                  </w:pPr>
                </w:p>
              </w:tc>
            </w:tr>
            <w:tr w:rsidR="00073E05" w:rsidRPr="00126074" w:rsidTr="00073E05">
              <w:trPr>
                <w:trHeight w:val="360"/>
              </w:trPr>
              <w:tc>
                <w:tcPr>
                  <w:tcW w:w="1046" w:type="dxa"/>
                  <w:tcBorders>
                    <w:top w:val="nil"/>
                    <w:left w:val="nil"/>
                    <w:bottom w:val="nil"/>
                    <w:right w:val="nil"/>
                  </w:tcBorders>
                  <w:shd w:val="clear" w:color="auto" w:fill="auto"/>
                  <w:noWrap/>
                  <w:vAlign w:val="bottom"/>
                  <w:hideMark/>
                </w:tcPr>
                <w:p w:rsidR="00073E05" w:rsidRPr="00126074" w:rsidRDefault="00073E05" w:rsidP="00126074"/>
              </w:tc>
              <w:tc>
                <w:tcPr>
                  <w:tcW w:w="5410" w:type="dxa"/>
                  <w:tcBorders>
                    <w:top w:val="nil"/>
                    <w:left w:val="nil"/>
                    <w:bottom w:val="nil"/>
                    <w:right w:val="nil"/>
                  </w:tcBorders>
                  <w:shd w:val="clear" w:color="auto" w:fill="auto"/>
                  <w:noWrap/>
                  <w:vAlign w:val="bottom"/>
                  <w:hideMark/>
                </w:tcPr>
                <w:p w:rsidR="00073E05" w:rsidRPr="00073E05" w:rsidRDefault="00073E05" w:rsidP="00126074">
                  <w:pPr>
                    <w:rPr>
                      <w:color w:val="000000"/>
                      <w:sz w:val="24"/>
                      <w:szCs w:val="24"/>
                    </w:rPr>
                  </w:pPr>
                  <w:r w:rsidRPr="00073E05">
                    <w:rPr>
                      <w:color w:val="000000"/>
                      <w:sz w:val="24"/>
                      <w:szCs w:val="24"/>
                    </w:rPr>
                    <w:t xml:space="preserve">Příspěvek od </w:t>
                  </w:r>
                  <w:proofErr w:type="gramStart"/>
                  <w:r w:rsidRPr="00073E05">
                    <w:rPr>
                      <w:color w:val="000000"/>
                      <w:sz w:val="24"/>
                      <w:szCs w:val="24"/>
                    </w:rPr>
                    <w:t>zřizovatele - Obec</w:t>
                  </w:r>
                  <w:proofErr w:type="gramEnd"/>
                  <w:r w:rsidRPr="00073E05">
                    <w:rPr>
                      <w:color w:val="000000"/>
                      <w:sz w:val="24"/>
                      <w:szCs w:val="24"/>
                    </w:rPr>
                    <w:t xml:space="preserve"> Hevlín</w:t>
                  </w:r>
                </w:p>
              </w:tc>
              <w:tc>
                <w:tcPr>
                  <w:tcW w:w="1416" w:type="dxa"/>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color w:val="000000"/>
                      <w:sz w:val="28"/>
                      <w:szCs w:val="28"/>
                    </w:rPr>
                  </w:pPr>
                </w:p>
              </w:tc>
              <w:tc>
                <w:tcPr>
                  <w:tcW w:w="1202" w:type="dxa"/>
                  <w:tcBorders>
                    <w:top w:val="nil"/>
                    <w:left w:val="nil"/>
                    <w:bottom w:val="nil"/>
                    <w:right w:val="nil"/>
                  </w:tcBorders>
                  <w:shd w:val="clear" w:color="auto" w:fill="auto"/>
                  <w:noWrap/>
                  <w:vAlign w:val="bottom"/>
                  <w:hideMark/>
                </w:tcPr>
                <w:p w:rsidR="00073E05" w:rsidRPr="00126074" w:rsidRDefault="00073E05" w:rsidP="00126074"/>
              </w:tc>
              <w:tc>
                <w:tcPr>
                  <w:tcW w:w="146" w:type="dxa"/>
                  <w:tcBorders>
                    <w:top w:val="nil"/>
                    <w:left w:val="nil"/>
                    <w:bottom w:val="nil"/>
                    <w:right w:val="nil"/>
                  </w:tcBorders>
                </w:tcPr>
                <w:p w:rsidR="00073E05" w:rsidRPr="00126074" w:rsidRDefault="00073E05" w:rsidP="00126074"/>
              </w:tc>
            </w:tr>
            <w:tr w:rsidR="00073E05" w:rsidRPr="00126074" w:rsidTr="00073E05">
              <w:trPr>
                <w:trHeight w:val="288"/>
              </w:trPr>
              <w:tc>
                <w:tcPr>
                  <w:tcW w:w="1046" w:type="dxa"/>
                  <w:tcBorders>
                    <w:top w:val="nil"/>
                    <w:left w:val="nil"/>
                    <w:bottom w:val="nil"/>
                    <w:right w:val="nil"/>
                  </w:tcBorders>
                  <w:shd w:val="clear" w:color="auto" w:fill="auto"/>
                  <w:noWrap/>
                  <w:vAlign w:val="bottom"/>
                  <w:hideMark/>
                </w:tcPr>
                <w:p w:rsidR="00073E05" w:rsidRPr="00126074" w:rsidRDefault="00073E05" w:rsidP="00126074"/>
              </w:tc>
              <w:tc>
                <w:tcPr>
                  <w:tcW w:w="5410" w:type="dxa"/>
                  <w:tcBorders>
                    <w:top w:val="nil"/>
                    <w:left w:val="nil"/>
                    <w:bottom w:val="nil"/>
                    <w:right w:val="nil"/>
                  </w:tcBorders>
                  <w:shd w:val="clear" w:color="auto" w:fill="auto"/>
                  <w:noWrap/>
                  <w:vAlign w:val="bottom"/>
                  <w:hideMark/>
                </w:tcPr>
                <w:p w:rsidR="00073E05" w:rsidRPr="00073E05" w:rsidRDefault="00073E05" w:rsidP="00126074">
                  <w:pPr>
                    <w:rPr>
                      <w:sz w:val="24"/>
                      <w:szCs w:val="24"/>
                    </w:rPr>
                  </w:pPr>
                </w:p>
              </w:tc>
              <w:tc>
                <w:tcPr>
                  <w:tcW w:w="1416" w:type="dxa"/>
                  <w:tcBorders>
                    <w:top w:val="nil"/>
                    <w:left w:val="nil"/>
                    <w:bottom w:val="nil"/>
                    <w:right w:val="nil"/>
                  </w:tcBorders>
                  <w:shd w:val="clear" w:color="auto" w:fill="auto"/>
                  <w:noWrap/>
                  <w:vAlign w:val="bottom"/>
                  <w:hideMark/>
                </w:tcPr>
                <w:p w:rsidR="00073E05" w:rsidRPr="00126074" w:rsidRDefault="00073E05" w:rsidP="00126074"/>
              </w:tc>
              <w:tc>
                <w:tcPr>
                  <w:tcW w:w="1202" w:type="dxa"/>
                  <w:tcBorders>
                    <w:top w:val="nil"/>
                    <w:left w:val="nil"/>
                    <w:bottom w:val="nil"/>
                    <w:right w:val="nil"/>
                  </w:tcBorders>
                  <w:shd w:val="clear" w:color="auto" w:fill="auto"/>
                  <w:noWrap/>
                  <w:vAlign w:val="bottom"/>
                  <w:hideMark/>
                </w:tcPr>
                <w:p w:rsidR="00073E05" w:rsidRPr="00126074" w:rsidRDefault="00073E05" w:rsidP="00126074"/>
              </w:tc>
              <w:tc>
                <w:tcPr>
                  <w:tcW w:w="146" w:type="dxa"/>
                  <w:tcBorders>
                    <w:top w:val="nil"/>
                    <w:left w:val="nil"/>
                    <w:bottom w:val="nil"/>
                    <w:right w:val="nil"/>
                  </w:tcBorders>
                </w:tcPr>
                <w:p w:rsidR="00073E05" w:rsidRPr="00126074" w:rsidRDefault="00073E05" w:rsidP="00126074"/>
              </w:tc>
            </w:tr>
            <w:tr w:rsidR="00073E05" w:rsidRPr="00126074" w:rsidTr="00073E05">
              <w:trPr>
                <w:trHeight w:val="288"/>
              </w:trPr>
              <w:tc>
                <w:tcPr>
                  <w:tcW w:w="1046" w:type="dxa"/>
                  <w:tcBorders>
                    <w:top w:val="nil"/>
                    <w:left w:val="nil"/>
                    <w:bottom w:val="nil"/>
                    <w:right w:val="nil"/>
                  </w:tcBorders>
                  <w:shd w:val="clear" w:color="auto" w:fill="auto"/>
                  <w:noWrap/>
                  <w:vAlign w:val="bottom"/>
                  <w:hideMark/>
                </w:tcPr>
                <w:p w:rsidR="00073E05" w:rsidRPr="00126074" w:rsidRDefault="00073E05" w:rsidP="00126074"/>
              </w:tc>
              <w:tc>
                <w:tcPr>
                  <w:tcW w:w="5410" w:type="dxa"/>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b/>
                      <w:bCs/>
                      <w:color w:val="000000"/>
                      <w:sz w:val="22"/>
                      <w:szCs w:val="22"/>
                    </w:rPr>
                  </w:pPr>
                  <w:r w:rsidRPr="00126074">
                    <w:rPr>
                      <w:rFonts w:ascii="Calibri" w:hAnsi="Calibri" w:cs="Calibri"/>
                      <w:b/>
                      <w:bCs/>
                      <w:color w:val="000000"/>
                      <w:sz w:val="22"/>
                      <w:szCs w:val="22"/>
                    </w:rPr>
                    <w:t xml:space="preserve">Výdaje  </w:t>
                  </w:r>
                </w:p>
              </w:tc>
              <w:tc>
                <w:tcPr>
                  <w:tcW w:w="1416" w:type="dxa"/>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b/>
                      <w:bCs/>
                      <w:color w:val="000000"/>
                      <w:sz w:val="22"/>
                      <w:szCs w:val="22"/>
                    </w:rPr>
                  </w:pPr>
                </w:p>
              </w:tc>
              <w:tc>
                <w:tcPr>
                  <w:tcW w:w="1202" w:type="dxa"/>
                  <w:tcBorders>
                    <w:top w:val="nil"/>
                    <w:left w:val="nil"/>
                    <w:bottom w:val="nil"/>
                    <w:right w:val="nil"/>
                  </w:tcBorders>
                  <w:shd w:val="clear" w:color="auto" w:fill="auto"/>
                  <w:noWrap/>
                  <w:vAlign w:val="bottom"/>
                  <w:hideMark/>
                </w:tcPr>
                <w:p w:rsidR="00073E05" w:rsidRPr="00126074" w:rsidRDefault="00073E05" w:rsidP="00126074"/>
              </w:tc>
              <w:tc>
                <w:tcPr>
                  <w:tcW w:w="146" w:type="dxa"/>
                  <w:tcBorders>
                    <w:top w:val="nil"/>
                    <w:left w:val="nil"/>
                    <w:bottom w:val="nil"/>
                    <w:right w:val="nil"/>
                  </w:tcBorders>
                </w:tcPr>
                <w:p w:rsidR="00073E05" w:rsidRPr="00126074" w:rsidRDefault="00073E05" w:rsidP="00126074"/>
              </w:tc>
            </w:tr>
            <w:tr w:rsidR="00073E05" w:rsidRPr="00126074" w:rsidTr="00073E05">
              <w:trPr>
                <w:trHeight w:val="288"/>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501xxx</w:t>
                  </w:r>
                </w:p>
              </w:tc>
              <w:tc>
                <w:tcPr>
                  <w:tcW w:w="5410" w:type="dxa"/>
                  <w:tcBorders>
                    <w:top w:val="single" w:sz="4" w:space="0" w:color="auto"/>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Spotřeba materiálu -</w:t>
                  </w:r>
                  <w:proofErr w:type="gramStart"/>
                  <w:r w:rsidRPr="00126074">
                    <w:rPr>
                      <w:rFonts w:ascii="Calibri" w:hAnsi="Calibri" w:cs="Calibri"/>
                      <w:color w:val="000000"/>
                      <w:sz w:val="22"/>
                      <w:szCs w:val="22"/>
                    </w:rPr>
                    <w:t>kancel.</w:t>
                  </w:r>
                  <w:proofErr w:type="spellStart"/>
                  <w:r w:rsidRPr="00126074">
                    <w:rPr>
                      <w:rFonts w:ascii="Calibri" w:hAnsi="Calibri" w:cs="Calibri"/>
                      <w:color w:val="000000"/>
                      <w:sz w:val="22"/>
                      <w:szCs w:val="22"/>
                    </w:rPr>
                    <w:t>potř</w:t>
                  </w:r>
                  <w:proofErr w:type="spellEnd"/>
                  <w:proofErr w:type="gramEnd"/>
                  <w:r w:rsidRPr="00126074">
                    <w:rPr>
                      <w:rFonts w:ascii="Calibri" w:hAnsi="Calibri" w:cs="Calibri"/>
                      <w:color w:val="000000"/>
                      <w:sz w:val="22"/>
                      <w:szCs w:val="22"/>
                    </w:rPr>
                    <w:t>.,potraviny, pohonné hm.</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507 304,32</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996 530,26</w:t>
                  </w:r>
                </w:p>
              </w:tc>
              <w:tc>
                <w:tcPr>
                  <w:tcW w:w="146" w:type="dxa"/>
                  <w:tcBorders>
                    <w:top w:val="single" w:sz="4" w:space="0" w:color="auto"/>
                    <w:left w:val="nil"/>
                    <w:bottom w:val="single" w:sz="4" w:space="0" w:color="auto"/>
                    <w:right w:val="single" w:sz="4" w:space="0" w:color="auto"/>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xml:space="preserve">učební </w:t>
                  </w:r>
                  <w:proofErr w:type="spellStart"/>
                  <w:proofErr w:type="gramStart"/>
                  <w:r w:rsidRPr="00126074">
                    <w:rPr>
                      <w:rFonts w:ascii="Calibri" w:hAnsi="Calibri" w:cs="Calibri"/>
                      <w:color w:val="000000"/>
                      <w:sz w:val="22"/>
                      <w:szCs w:val="22"/>
                    </w:rPr>
                    <w:t>pomůcky,úklidové</w:t>
                  </w:r>
                  <w:proofErr w:type="spellEnd"/>
                  <w:proofErr w:type="gramEnd"/>
                  <w:r w:rsidRPr="00126074">
                    <w:rPr>
                      <w:rFonts w:ascii="Calibri" w:hAnsi="Calibri" w:cs="Calibri"/>
                      <w:color w:val="000000"/>
                      <w:sz w:val="22"/>
                      <w:szCs w:val="22"/>
                    </w:rPr>
                    <w:t xml:space="preserve"> </w:t>
                  </w:r>
                  <w:proofErr w:type="spellStart"/>
                  <w:r w:rsidRPr="00126074">
                    <w:rPr>
                      <w:rFonts w:ascii="Calibri" w:hAnsi="Calibri" w:cs="Calibri"/>
                      <w:color w:val="000000"/>
                      <w:sz w:val="22"/>
                      <w:szCs w:val="22"/>
                    </w:rPr>
                    <w:t>prostředky,všeobený</w:t>
                  </w:r>
                  <w:proofErr w:type="spellEnd"/>
                  <w:r w:rsidRPr="00126074">
                    <w:rPr>
                      <w:rFonts w:ascii="Calibri" w:hAnsi="Calibri" w:cs="Calibri"/>
                      <w:color w:val="000000"/>
                      <w:sz w:val="22"/>
                      <w:szCs w:val="22"/>
                    </w:rPr>
                    <w:t xml:space="preserve"> materiál</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drobný majetek do 3000,-potraviny</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502xxx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xml:space="preserve">Spotřeba </w:t>
                  </w:r>
                  <w:proofErr w:type="spellStart"/>
                  <w:proofErr w:type="gramStart"/>
                  <w:r w:rsidRPr="00126074">
                    <w:rPr>
                      <w:rFonts w:ascii="Calibri" w:hAnsi="Calibri" w:cs="Calibri"/>
                      <w:color w:val="000000"/>
                      <w:sz w:val="22"/>
                      <w:szCs w:val="22"/>
                    </w:rPr>
                    <w:t>energie,plyn</w:t>
                  </w:r>
                  <w:proofErr w:type="spellEnd"/>
                  <w:proofErr w:type="gramEnd"/>
                  <w:r w:rsidRPr="00126074">
                    <w:rPr>
                      <w:rFonts w:ascii="Calibri" w:hAnsi="Calibri" w:cs="Calibri"/>
                      <w:color w:val="000000"/>
                      <w:sz w:val="22"/>
                      <w:szCs w:val="22"/>
                    </w:rPr>
                    <w:t>, voda</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1 106 909,36</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503xxx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proofErr w:type="spellStart"/>
                  <w:proofErr w:type="gramStart"/>
                  <w:r w:rsidRPr="00126074">
                    <w:rPr>
                      <w:rFonts w:ascii="Calibri" w:hAnsi="Calibri" w:cs="Calibri"/>
                      <w:color w:val="000000"/>
                      <w:sz w:val="22"/>
                      <w:szCs w:val="22"/>
                    </w:rPr>
                    <w:t>Ochran.prac.prostředky</w:t>
                  </w:r>
                  <w:proofErr w:type="spellEnd"/>
                  <w:proofErr w:type="gramEnd"/>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7 156,28</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511xxx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Opravy a udržování</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171 221,69</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512xxx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Cestovné</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134 691,40</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518xxx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xml:space="preserve">Ostatní </w:t>
                  </w:r>
                  <w:proofErr w:type="spellStart"/>
                  <w:proofErr w:type="gramStart"/>
                  <w:r w:rsidRPr="00126074">
                    <w:rPr>
                      <w:rFonts w:ascii="Calibri" w:hAnsi="Calibri" w:cs="Calibri"/>
                      <w:color w:val="000000"/>
                      <w:sz w:val="22"/>
                      <w:szCs w:val="22"/>
                    </w:rPr>
                    <w:t>služby,telefon</w:t>
                  </w:r>
                  <w:proofErr w:type="gramEnd"/>
                  <w:r w:rsidRPr="00126074">
                    <w:rPr>
                      <w:rFonts w:ascii="Calibri" w:hAnsi="Calibri" w:cs="Calibri"/>
                      <w:color w:val="000000"/>
                      <w:sz w:val="22"/>
                      <w:szCs w:val="22"/>
                    </w:rPr>
                    <w:t>,svoz</w:t>
                  </w:r>
                  <w:proofErr w:type="spellEnd"/>
                  <w:r w:rsidRPr="00126074">
                    <w:rPr>
                      <w:rFonts w:ascii="Calibri" w:hAnsi="Calibri" w:cs="Calibri"/>
                      <w:color w:val="000000"/>
                      <w:sz w:val="22"/>
                      <w:szCs w:val="22"/>
                    </w:rPr>
                    <w:t xml:space="preserve"> </w:t>
                  </w:r>
                  <w:proofErr w:type="spellStart"/>
                  <w:r w:rsidRPr="00126074">
                    <w:rPr>
                      <w:rFonts w:ascii="Calibri" w:hAnsi="Calibri" w:cs="Calibri"/>
                      <w:color w:val="000000"/>
                      <w:sz w:val="22"/>
                      <w:szCs w:val="22"/>
                    </w:rPr>
                    <w:t>odpadu,praní</w:t>
                  </w:r>
                  <w:proofErr w:type="spellEnd"/>
                  <w:r w:rsidRPr="00126074">
                    <w:rPr>
                      <w:rFonts w:ascii="Calibri" w:hAnsi="Calibri" w:cs="Calibri"/>
                      <w:color w:val="000000"/>
                      <w:sz w:val="22"/>
                      <w:szCs w:val="22"/>
                    </w:rPr>
                    <w:t xml:space="preserve"> </w:t>
                  </w:r>
                  <w:proofErr w:type="spellStart"/>
                  <w:r w:rsidRPr="00126074">
                    <w:rPr>
                      <w:rFonts w:ascii="Calibri" w:hAnsi="Calibri" w:cs="Calibri"/>
                      <w:color w:val="000000"/>
                      <w:sz w:val="22"/>
                      <w:szCs w:val="22"/>
                    </w:rPr>
                    <w:t>prádla,revize</w:t>
                  </w:r>
                  <w:proofErr w:type="spellEnd"/>
                  <w:r w:rsidRPr="00126074">
                    <w:rPr>
                      <w:rFonts w:ascii="Calibri" w:hAnsi="Calibri" w:cs="Calibri"/>
                      <w:color w:val="000000"/>
                      <w:sz w:val="22"/>
                      <w:szCs w:val="22"/>
                    </w:rPr>
                    <w:t>,</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644 243,72</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xml:space="preserve">zpracování </w:t>
                  </w:r>
                  <w:proofErr w:type="spellStart"/>
                  <w:proofErr w:type="gramStart"/>
                  <w:r w:rsidRPr="00126074">
                    <w:rPr>
                      <w:rFonts w:ascii="Calibri" w:hAnsi="Calibri" w:cs="Calibri"/>
                      <w:color w:val="000000"/>
                      <w:sz w:val="22"/>
                      <w:szCs w:val="22"/>
                    </w:rPr>
                    <w:t>dat,poštovné</w:t>
                  </w:r>
                  <w:proofErr w:type="gramEnd"/>
                  <w:r w:rsidRPr="00126074">
                    <w:rPr>
                      <w:rFonts w:ascii="Calibri" w:hAnsi="Calibri" w:cs="Calibri"/>
                      <w:color w:val="000000"/>
                      <w:sz w:val="22"/>
                      <w:szCs w:val="22"/>
                    </w:rPr>
                    <w:t>,školení</w:t>
                  </w:r>
                  <w:proofErr w:type="spellEnd"/>
                  <w:r w:rsidRPr="00126074">
                    <w:rPr>
                      <w:rFonts w:ascii="Calibri" w:hAnsi="Calibri" w:cs="Calibri"/>
                      <w:color w:val="000000"/>
                      <w:sz w:val="22"/>
                      <w:szCs w:val="22"/>
                    </w:rPr>
                    <w:t>,</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521xxx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proofErr w:type="spellStart"/>
                  <w:proofErr w:type="gramStart"/>
                  <w:r w:rsidRPr="00126074">
                    <w:rPr>
                      <w:rFonts w:ascii="Calibri" w:hAnsi="Calibri" w:cs="Calibri"/>
                      <w:color w:val="000000"/>
                      <w:sz w:val="22"/>
                      <w:szCs w:val="22"/>
                    </w:rPr>
                    <w:t>Mzdy,dohody</w:t>
                  </w:r>
                  <w:proofErr w:type="spellEnd"/>
                  <w:proofErr w:type="gramEnd"/>
                  <w:r w:rsidRPr="00126074">
                    <w:rPr>
                      <w:rFonts w:ascii="Calibri" w:hAnsi="Calibri" w:cs="Calibri"/>
                      <w:color w:val="000000"/>
                      <w:sz w:val="22"/>
                      <w:szCs w:val="22"/>
                    </w:rPr>
                    <w:t>,</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1 730 782,00</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521xxx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proofErr w:type="spellStart"/>
                  <w:proofErr w:type="gramStart"/>
                  <w:r w:rsidRPr="00126074">
                    <w:rPr>
                      <w:rFonts w:ascii="Calibri" w:hAnsi="Calibri" w:cs="Calibri"/>
                      <w:color w:val="000000"/>
                      <w:sz w:val="22"/>
                      <w:szCs w:val="22"/>
                    </w:rPr>
                    <w:t>Kroužky,fond</w:t>
                  </w:r>
                  <w:proofErr w:type="spellEnd"/>
                  <w:proofErr w:type="gramEnd"/>
                  <w:r w:rsidRPr="00126074">
                    <w:rPr>
                      <w:rFonts w:ascii="Calibri" w:hAnsi="Calibri" w:cs="Calibri"/>
                      <w:color w:val="000000"/>
                      <w:sz w:val="22"/>
                      <w:szCs w:val="22"/>
                    </w:rPr>
                    <w:t xml:space="preserve"> odměn</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51 180,00</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524xxx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proofErr w:type="spellStart"/>
                  <w:proofErr w:type="gramStart"/>
                  <w:r w:rsidRPr="00126074">
                    <w:rPr>
                      <w:rFonts w:ascii="Calibri" w:hAnsi="Calibri" w:cs="Calibri"/>
                      <w:color w:val="000000"/>
                      <w:sz w:val="22"/>
                      <w:szCs w:val="22"/>
                    </w:rPr>
                    <w:t>OSSZ,zdrav.poj</w:t>
                  </w:r>
                  <w:proofErr w:type="spellEnd"/>
                  <w:proofErr w:type="gramEnd"/>
                  <w:r w:rsidRPr="00126074">
                    <w:rPr>
                      <w:rFonts w:ascii="Calibri" w:hAnsi="Calibri" w:cs="Calibri"/>
                      <w:color w:val="000000"/>
                      <w:sz w:val="22"/>
                      <w:szCs w:val="22"/>
                    </w:rPr>
                    <w:t>.</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491 848,00</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525xxx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proofErr w:type="spellStart"/>
                  <w:proofErr w:type="gramStart"/>
                  <w:r w:rsidRPr="00126074">
                    <w:rPr>
                      <w:rFonts w:ascii="Calibri" w:hAnsi="Calibri" w:cs="Calibri"/>
                      <w:color w:val="000000"/>
                      <w:sz w:val="22"/>
                      <w:szCs w:val="22"/>
                    </w:rPr>
                    <w:t>zák.pojištění</w:t>
                  </w:r>
                  <w:proofErr w:type="spellEnd"/>
                  <w:proofErr w:type="gramEnd"/>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99 520,00</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527xxx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FKSP</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13 669,07</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528xxx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Pojištění dětí</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60 404,00</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xml:space="preserve">558xxx </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Drobný majetek</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189 786,00</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551xxx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Odpisy</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518 799,00</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555xxx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tvorba rezerv</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1 350 000,00</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b/>
                      <w:bCs/>
                      <w:color w:val="000000"/>
                      <w:sz w:val="22"/>
                      <w:szCs w:val="22"/>
                    </w:rPr>
                  </w:pPr>
                  <w:r w:rsidRPr="00126074">
                    <w:rPr>
                      <w:rFonts w:ascii="Calibri" w:hAnsi="Calibri" w:cs="Calibri"/>
                      <w:b/>
                      <w:bCs/>
                      <w:color w:val="000000"/>
                      <w:sz w:val="22"/>
                      <w:szCs w:val="22"/>
                    </w:rPr>
                    <w:t>celkem</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b/>
                      <w:bCs/>
                      <w:color w:val="000000"/>
                      <w:sz w:val="22"/>
                      <w:szCs w:val="22"/>
                    </w:rPr>
                  </w:pPr>
                  <w:r w:rsidRPr="00126074">
                    <w:rPr>
                      <w:rFonts w:ascii="Calibri" w:hAnsi="Calibri" w:cs="Calibri"/>
                      <w:b/>
                      <w:bCs/>
                      <w:color w:val="000000"/>
                      <w:sz w:val="22"/>
                      <w:szCs w:val="22"/>
                    </w:rPr>
                    <w:t>7 077 514,84</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b/>
                      <w:bCs/>
                      <w:color w:val="000000"/>
                      <w:sz w:val="22"/>
                      <w:szCs w:val="22"/>
                    </w:rPr>
                  </w:pPr>
                  <w:r w:rsidRPr="00126074">
                    <w:rPr>
                      <w:rFonts w:ascii="Calibri" w:hAnsi="Calibri" w:cs="Calibri"/>
                      <w:b/>
                      <w:bCs/>
                      <w:color w:val="000000"/>
                      <w:sz w:val="22"/>
                      <w:szCs w:val="22"/>
                    </w:rPr>
                    <w:t>996 530,26</w:t>
                  </w:r>
                </w:p>
              </w:tc>
              <w:tc>
                <w:tcPr>
                  <w:tcW w:w="146" w:type="dxa"/>
                  <w:tcBorders>
                    <w:top w:val="nil"/>
                    <w:left w:val="nil"/>
                    <w:bottom w:val="single" w:sz="4" w:space="0" w:color="auto"/>
                    <w:right w:val="single" w:sz="4" w:space="0" w:color="auto"/>
                  </w:tcBorders>
                </w:tcPr>
                <w:p w:rsidR="00073E05" w:rsidRPr="00126074" w:rsidRDefault="00073E05" w:rsidP="00126074">
                  <w:pPr>
                    <w:jc w:val="right"/>
                    <w:rPr>
                      <w:rFonts w:ascii="Calibri" w:hAnsi="Calibri" w:cs="Calibri"/>
                      <w:b/>
                      <w:bCs/>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proofErr w:type="gramStart"/>
                  <w:r w:rsidRPr="00126074">
                    <w:rPr>
                      <w:rFonts w:ascii="Calibri" w:hAnsi="Calibri" w:cs="Calibri"/>
                      <w:color w:val="000000"/>
                      <w:sz w:val="22"/>
                      <w:szCs w:val="22"/>
                    </w:rPr>
                    <w:t>Výdaje - jiné</w:t>
                  </w:r>
                  <w:proofErr w:type="gramEnd"/>
                  <w:r w:rsidRPr="00126074">
                    <w:rPr>
                      <w:rFonts w:ascii="Calibri" w:hAnsi="Calibri" w:cs="Calibri"/>
                      <w:color w:val="000000"/>
                      <w:sz w:val="22"/>
                      <w:szCs w:val="22"/>
                    </w:rPr>
                    <w:t>**</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996 530,26</w:t>
                  </w:r>
                </w:p>
              </w:tc>
              <w:tc>
                <w:tcPr>
                  <w:tcW w:w="1202" w:type="dxa"/>
                  <w:tcBorders>
                    <w:top w:val="nil"/>
                    <w:left w:val="nil"/>
                    <w:bottom w:val="nil"/>
                    <w:right w:val="nil"/>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p>
              </w:tc>
              <w:tc>
                <w:tcPr>
                  <w:tcW w:w="146" w:type="dxa"/>
                  <w:tcBorders>
                    <w:top w:val="nil"/>
                    <w:left w:val="nil"/>
                    <w:bottom w:val="nil"/>
                    <w:right w:val="nil"/>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288"/>
              </w:trPr>
              <w:tc>
                <w:tcPr>
                  <w:tcW w:w="1046" w:type="dxa"/>
                  <w:tcBorders>
                    <w:top w:val="nil"/>
                    <w:left w:val="nil"/>
                    <w:bottom w:val="nil"/>
                    <w:right w:val="nil"/>
                  </w:tcBorders>
                  <w:shd w:val="clear" w:color="auto" w:fill="auto"/>
                  <w:noWrap/>
                  <w:vAlign w:val="bottom"/>
                  <w:hideMark/>
                </w:tcPr>
                <w:p w:rsidR="00073E05" w:rsidRPr="00126074" w:rsidRDefault="00073E05" w:rsidP="00126074"/>
              </w:tc>
              <w:tc>
                <w:tcPr>
                  <w:tcW w:w="5410" w:type="dxa"/>
                  <w:tcBorders>
                    <w:top w:val="nil"/>
                    <w:left w:val="nil"/>
                    <w:bottom w:val="nil"/>
                    <w:right w:val="nil"/>
                  </w:tcBorders>
                  <w:shd w:val="clear" w:color="auto" w:fill="auto"/>
                  <w:noWrap/>
                  <w:vAlign w:val="bottom"/>
                  <w:hideMark/>
                </w:tcPr>
                <w:p w:rsidR="00073E05" w:rsidRPr="00126074" w:rsidRDefault="00073E05" w:rsidP="00126074"/>
              </w:tc>
              <w:tc>
                <w:tcPr>
                  <w:tcW w:w="1416" w:type="dxa"/>
                  <w:tcBorders>
                    <w:top w:val="nil"/>
                    <w:left w:val="nil"/>
                    <w:bottom w:val="nil"/>
                    <w:right w:val="nil"/>
                  </w:tcBorders>
                  <w:shd w:val="clear" w:color="auto" w:fill="auto"/>
                  <w:noWrap/>
                  <w:vAlign w:val="bottom"/>
                  <w:hideMark/>
                </w:tcPr>
                <w:p w:rsidR="00073E05" w:rsidRPr="00126074" w:rsidRDefault="00073E05" w:rsidP="00126074">
                  <w:pPr>
                    <w:jc w:val="right"/>
                    <w:rPr>
                      <w:rFonts w:ascii="Calibri" w:hAnsi="Calibri" w:cs="Calibri"/>
                      <w:b/>
                      <w:bCs/>
                      <w:color w:val="000000"/>
                      <w:sz w:val="22"/>
                      <w:szCs w:val="22"/>
                    </w:rPr>
                  </w:pPr>
                  <w:r w:rsidRPr="00126074">
                    <w:rPr>
                      <w:rFonts w:ascii="Calibri" w:hAnsi="Calibri" w:cs="Calibri"/>
                      <w:b/>
                      <w:bCs/>
                      <w:color w:val="000000"/>
                      <w:sz w:val="22"/>
                      <w:szCs w:val="22"/>
                    </w:rPr>
                    <w:t>8 074 045,10</w:t>
                  </w:r>
                </w:p>
              </w:tc>
              <w:tc>
                <w:tcPr>
                  <w:tcW w:w="1202" w:type="dxa"/>
                  <w:tcBorders>
                    <w:top w:val="nil"/>
                    <w:left w:val="nil"/>
                    <w:bottom w:val="nil"/>
                    <w:right w:val="nil"/>
                  </w:tcBorders>
                  <w:shd w:val="clear" w:color="auto" w:fill="auto"/>
                  <w:noWrap/>
                  <w:vAlign w:val="bottom"/>
                  <w:hideMark/>
                </w:tcPr>
                <w:p w:rsidR="00073E05" w:rsidRPr="00126074" w:rsidRDefault="00073E05" w:rsidP="00126074">
                  <w:pPr>
                    <w:jc w:val="right"/>
                    <w:rPr>
                      <w:rFonts w:ascii="Calibri" w:hAnsi="Calibri" w:cs="Calibri"/>
                      <w:b/>
                      <w:bCs/>
                      <w:color w:val="000000"/>
                      <w:sz w:val="22"/>
                      <w:szCs w:val="22"/>
                    </w:rPr>
                  </w:pPr>
                </w:p>
              </w:tc>
              <w:tc>
                <w:tcPr>
                  <w:tcW w:w="146" w:type="dxa"/>
                  <w:tcBorders>
                    <w:top w:val="nil"/>
                    <w:left w:val="nil"/>
                    <w:bottom w:val="nil"/>
                    <w:right w:val="nil"/>
                  </w:tcBorders>
                </w:tcPr>
                <w:p w:rsidR="00073E05" w:rsidRPr="00126074" w:rsidRDefault="00073E05" w:rsidP="00126074">
                  <w:pPr>
                    <w:jc w:val="right"/>
                    <w:rPr>
                      <w:rFonts w:ascii="Calibri" w:hAnsi="Calibri" w:cs="Calibri"/>
                      <w:b/>
                      <w:bCs/>
                      <w:color w:val="000000"/>
                      <w:sz w:val="22"/>
                      <w:szCs w:val="22"/>
                    </w:rPr>
                  </w:pPr>
                </w:p>
              </w:tc>
            </w:tr>
            <w:tr w:rsidR="00073E05" w:rsidRPr="00126074" w:rsidTr="00073E05">
              <w:trPr>
                <w:trHeight w:val="288"/>
              </w:trPr>
              <w:tc>
                <w:tcPr>
                  <w:tcW w:w="1046" w:type="dxa"/>
                  <w:tcBorders>
                    <w:top w:val="nil"/>
                    <w:left w:val="nil"/>
                    <w:bottom w:val="nil"/>
                    <w:right w:val="nil"/>
                  </w:tcBorders>
                  <w:shd w:val="clear" w:color="auto" w:fill="auto"/>
                  <w:noWrap/>
                  <w:vAlign w:val="bottom"/>
                  <w:hideMark/>
                </w:tcPr>
                <w:p w:rsidR="00073E05" w:rsidRPr="00126074" w:rsidRDefault="00073E05" w:rsidP="00126074"/>
              </w:tc>
              <w:tc>
                <w:tcPr>
                  <w:tcW w:w="5410" w:type="dxa"/>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b/>
                      <w:bCs/>
                      <w:color w:val="000000"/>
                      <w:sz w:val="22"/>
                      <w:szCs w:val="22"/>
                    </w:rPr>
                  </w:pPr>
                  <w:r w:rsidRPr="00126074">
                    <w:rPr>
                      <w:rFonts w:ascii="Calibri" w:hAnsi="Calibri" w:cs="Calibri"/>
                      <w:b/>
                      <w:bCs/>
                      <w:color w:val="000000"/>
                      <w:sz w:val="22"/>
                      <w:szCs w:val="22"/>
                    </w:rPr>
                    <w:t xml:space="preserve">Příjmy </w:t>
                  </w:r>
                </w:p>
              </w:tc>
              <w:tc>
                <w:tcPr>
                  <w:tcW w:w="1416" w:type="dxa"/>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b/>
                      <w:bCs/>
                      <w:color w:val="000000"/>
                      <w:sz w:val="22"/>
                      <w:szCs w:val="22"/>
                    </w:rPr>
                  </w:pPr>
                </w:p>
              </w:tc>
              <w:tc>
                <w:tcPr>
                  <w:tcW w:w="1202" w:type="dxa"/>
                  <w:tcBorders>
                    <w:top w:val="nil"/>
                    <w:left w:val="nil"/>
                    <w:bottom w:val="nil"/>
                    <w:right w:val="nil"/>
                  </w:tcBorders>
                  <w:shd w:val="clear" w:color="auto" w:fill="auto"/>
                  <w:noWrap/>
                  <w:vAlign w:val="bottom"/>
                  <w:hideMark/>
                </w:tcPr>
                <w:p w:rsidR="00073E05" w:rsidRPr="00126074" w:rsidRDefault="00073E05" w:rsidP="00126074"/>
              </w:tc>
              <w:tc>
                <w:tcPr>
                  <w:tcW w:w="146" w:type="dxa"/>
                  <w:tcBorders>
                    <w:top w:val="nil"/>
                    <w:left w:val="nil"/>
                    <w:bottom w:val="nil"/>
                    <w:right w:val="nil"/>
                  </w:tcBorders>
                </w:tcPr>
                <w:p w:rsidR="00073E05" w:rsidRPr="00126074" w:rsidRDefault="00073E05" w:rsidP="00126074"/>
              </w:tc>
            </w:tr>
            <w:tr w:rsidR="00073E05" w:rsidRPr="00126074" w:rsidTr="00073E05">
              <w:trPr>
                <w:trHeight w:val="288"/>
              </w:trPr>
              <w:tc>
                <w:tcPr>
                  <w:tcW w:w="1046" w:type="dxa"/>
                  <w:tcBorders>
                    <w:top w:val="single" w:sz="4" w:space="0" w:color="auto"/>
                    <w:left w:val="single" w:sz="4" w:space="0" w:color="auto"/>
                    <w:bottom w:val="nil"/>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672xxx</w:t>
                  </w:r>
                </w:p>
              </w:tc>
              <w:tc>
                <w:tcPr>
                  <w:tcW w:w="5410" w:type="dxa"/>
                  <w:tcBorders>
                    <w:top w:val="single" w:sz="4" w:space="0" w:color="auto"/>
                    <w:left w:val="nil"/>
                    <w:bottom w:val="nil"/>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Zřizovatel</w:t>
                  </w:r>
                </w:p>
              </w:tc>
              <w:tc>
                <w:tcPr>
                  <w:tcW w:w="1416" w:type="dxa"/>
                  <w:tcBorders>
                    <w:top w:val="single" w:sz="4" w:space="0" w:color="auto"/>
                    <w:left w:val="nil"/>
                    <w:bottom w:val="nil"/>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7 000 000,00</w:t>
                  </w:r>
                </w:p>
              </w:tc>
              <w:tc>
                <w:tcPr>
                  <w:tcW w:w="1202" w:type="dxa"/>
                  <w:tcBorders>
                    <w:top w:val="nil"/>
                    <w:left w:val="nil"/>
                    <w:bottom w:val="nil"/>
                    <w:right w:val="nil"/>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p>
              </w:tc>
              <w:tc>
                <w:tcPr>
                  <w:tcW w:w="146" w:type="dxa"/>
                  <w:tcBorders>
                    <w:top w:val="nil"/>
                    <w:left w:val="nil"/>
                    <w:bottom w:val="nil"/>
                    <w:right w:val="nil"/>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288"/>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602xxx</w:t>
                  </w:r>
                </w:p>
              </w:tc>
              <w:tc>
                <w:tcPr>
                  <w:tcW w:w="5410" w:type="dxa"/>
                  <w:tcBorders>
                    <w:top w:val="single" w:sz="4" w:space="0" w:color="auto"/>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Úplata MŠ</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108 675,00</w:t>
                  </w:r>
                </w:p>
              </w:tc>
              <w:tc>
                <w:tcPr>
                  <w:tcW w:w="146" w:type="dxa"/>
                  <w:tcBorders>
                    <w:top w:val="single" w:sz="4" w:space="0" w:color="auto"/>
                    <w:left w:val="nil"/>
                    <w:bottom w:val="single" w:sz="4" w:space="0" w:color="auto"/>
                    <w:right w:val="single" w:sz="4" w:space="0" w:color="auto"/>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602xxx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Kroužky</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0,00</w:t>
                  </w:r>
                </w:p>
              </w:tc>
              <w:tc>
                <w:tcPr>
                  <w:tcW w:w="146" w:type="dxa"/>
                  <w:tcBorders>
                    <w:top w:val="nil"/>
                    <w:left w:val="nil"/>
                    <w:bottom w:val="single" w:sz="4" w:space="0" w:color="auto"/>
                    <w:right w:val="single" w:sz="4" w:space="0" w:color="auto"/>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602xxx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Poškozené učebnice</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2 587,00</w:t>
                  </w:r>
                </w:p>
              </w:tc>
              <w:tc>
                <w:tcPr>
                  <w:tcW w:w="146" w:type="dxa"/>
                  <w:tcBorders>
                    <w:top w:val="nil"/>
                    <w:left w:val="nil"/>
                    <w:bottom w:val="single" w:sz="4" w:space="0" w:color="auto"/>
                    <w:right w:val="single" w:sz="4" w:space="0" w:color="auto"/>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662xxx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Úroky</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0,00</w:t>
                  </w:r>
                </w:p>
              </w:tc>
              <w:tc>
                <w:tcPr>
                  <w:tcW w:w="146" w:type="dxa"/>
                  <w:tcBorders>
                    <w:top w:val="nil"/>
                    <w:left w:val="nil"/>
                    <w:bottom w:val="single" w:sz="4" w:space="0" w:color="auto"/>
                    <w:right w:val="single" w:sz="4" w:space="0" w:color="auto"/>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xml:space="preserve">603 </w:t>
                  </w:r>
                  <w:proofErr w:type="spellStart"/>
                  <w:r w:rsidRPr="00126074">
                    <w:rPr>
                      <w:rFonts w:ascii="Calibri" w:hAnsi="Calibri" w:cs="Calibri"/>
                      <w:color w:val="000000"/>
                      <w:sz w:val="22"/>
                      <w:szCs w:val="22"/>
                    </w:rPr>
                    <w:t>xxx</w:t>
                  </w:r>
                  <w:proofErr w:type="spellEnd"/>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Prodej papíru</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0,00</w:t>
                  </w:r>
                </w:p>
              </w:tc>
              <w:tc>
                <w:tcPr>
                  <w:tcW w:w="146" w:type="dxa"/>
                  <w:tcBorders>
                    <w:top w:val="nil"/>
                    <w:left w:val="nil"/>
                    <w:bottom w:val="single" w:sz="4" w:space="0" w:color="auto"/>
                    <w:right w:val="single" w:sz="4" w:space="0" w:color="auto"/>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602xxx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Stravné</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1 089 628,63</w:t>
                  </w:r>
                </w:p>
              </w:tc>
              <w:tc>
                <w:tcPr>
                  <w:tcW w:w="146" w:type="dxa"/>
                  <w:tcBorders>
                    <w:top w:val="nil"/>
                    <w:left w:val="nil"/>
                    <w:bottom w:val="single" w:sz="4" w:space="0" w:color="auto"/>
                    <w:right w:val="single" w:sz="4" w:space="0" w:color="auto"/>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648xxx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čerpání fondů</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51 180,00</w:t>
                  </w:r>
                </w:p>
              </w:tc>
              <w:tc>
                <w:tcPr>
                  <w:tcW w:w="146" w:type="dxa"/>
                  <w:tcBorders>
                    <w:top w:val="nil"/>
                    <w:left w:val="nil"/>
                    <w:bottom w:val="single" w:sz="4" w:space="0" w:color="auto"/>
                    <w:right w:val="single" w:sz="4" w:space="0" w:color="auto"/>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646xx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prodej majetku</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46" w:type="dxa"/>
                  <w:tcBorders>
                    <w:top w:val="nil"/>
                    <w:left w:val="nil"/>
                    <w:bottom w:val="single" w:sz="4" w:space="0" w:color="auto"/>
                    <w:right w:val="single" w:sz="4" w:space="0" w:color="auto"/>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649xxx</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roušky+ pracovní sešity</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8 600,00</w:t>
                  </w:r>
                </w:p>
              </w:tc>
              <w:tc>
                <w:tcPr>
                  <w:tcW w:w="146" w:type="dxa"/>
                  <w:tcBorders>
                    <w:top w:val="nil"/>
                    <w:left w:val="nil"/>
                    <w:bottom w:val="single" w:sz="4" w:space="0" w:color="auto"/>
                    <w:right w:val="single" w:sz="4" w:space="0" w:color="auto"/>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b/>
                      <w:bCs/>
                      <w:color w:val="000000"/>
                      <w:sz w:val="22"/>
                      <w:szCs w:val="22"/>
                    </w:rPr>
                  </w:pPr>
                  <w:r w:rsidRPr="00126074">
                    <w:rPr>
                      <w:rFonts w:ascii="Calibri" w:hAnsi="Calibri" w:cs="Calibri"/>
                      <w:b/>
                      <w:bCs/>
                      <w:color w:val="000000"/>
                      <w:sz w:val="22"/>
                      <w:szCs w:val="22"/>
                    </w:rPr>
                    <w:t>Celkem</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b/>
                      <w:bCs/>
                      <w:color w:val="000000"/>
                      <w:sz w:val="22"/>
                      <w:szCs w:val="22"/>
                    </w:rPr>
                  </w:pPr>
                  <w:r w:rsidRPr="00126074">
                    <w:rPr>
                      <w:rFonts w:ascii="Calibri" w:hAnsi="Calibri" w:cs="Calibri"/>
                      <w:b/>
                      <w:bCs/>
                      <w:color w:val="000000"/>
                      <w:sz w:val="22"/>
                      <w:szCs w:val="22"/>
                    </w:rPr>
                    <w:t>7 000 000,00</w:t>
                  </w:r>
                </w:p>
              </w:tc>
              <w:tc>
                <w:tcPr>
                  <w:tcW w:w="1202"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b/>
                      <w:bCs/>
                      <w:color w:val="000000"/>
                      <w:sz w:val="22"/>
                      <w:szCs w:val="22"/>
                    </w:rPr>
                  </w:pPr>
                  <w:r w:rsidRPr="00126074">
                    <w:rPr>
                      <w:rFonts w:ascii="Calibri" w:hAnsi="Calibri" w:cs="Calibri"/>
                      <w:b/>
                      <w:bCs/>
                      <w:color w:val="000000"/>
                      <w:sz w:val="22"/>
                      <w:szCs w:val="22"/>
                    </w:rPr>
                    <w:t>1 260 670,63</w:t>
                  </w:r>
                </w:p>
              </w:tc>
              <w:tc>
                <w:tcPr>
                  <w:tcW w:w="146" w:type="dxa"/>
                  <w:tcBorders>
                    <w:top w:val="nil"/>
                    <w:left w:val="nil"/>
                    <w:bottom w:val="single" w:sz="4" w:space="0" w:color="auto"/>
                    <w:right w:val="single" w:sz="4" w:space="0" w:color="auto"/>
                  </w:tcBorders>
                </w:tcPr>
                <w:p w:rsidR="00073E05" w:rsidRPr="00126074" w:rsidRDefault="00073E05" w:rsidP="00126074">
                  <w:pPr>
                    <w:jc w:val="right"/>
                    <w:rPr>
                      <w:rFonts w:ascii="Calibri" w:hAnsi="Calibri" w:cs="Calibri"/>
                      <w:b/>
                      <w:bCs/>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proofErr w:type="gramStart"/>
                  <w:r w:rsidRPr="00126074">
                    <w:rPr>
                      <w:rFonts w:ascii="Calibri" w:hAnsi="Calibri" w:cs="Calibri"/>
                      <w:color w:val="000000"/>
                      <w:sz w:val="22"/>
                      <w:szCs w:val="22"/>
                    </w:rPr>
                    <w:t>Příjmy - jiné</w:t>
                  </w:r>
                  <w:proofErr w:type="gramEnd"/>
                  <w:r w:rsidRPr="00126074">
                    <w:rPr>
                      <w:rFonts w:ascii="Calibri" w:hAnsi="Calibri" w:cs="Calibri"/>
                      <w:color w:val="000000"/>
                      <w:sz w:val="22"/>
                      <w:szCs w:val="22"/>
                    </w:rPr>
                    <w:t>*</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1 260 670,63</w:t>
                  </w:r>
                </w:p>
              </w:tc>
              <w:tc>
                <w:tcPr>
                  <w:tcW w:w="1202" w:type="dxa"/>
                  <w:tcBorders>
                    <w:top w:val="nil"/>
                    <w:left w:val="nil"/>
                    <w:bottom w:val="nil"/>
                    <w:right w:val="nil"/>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p>
              </w:tc>
              <w:tc>
                <w:tcPr>
                  <w:tcW w:w="146" w:type="dxa"/>
                  <w:tcBorders>
                    <w:top w:val="nil"/>
                    <w:left w:val="nil"/>
                    <w:bottom w:val="nil"/>
                    <w:right w:val="nil"/>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300"/>
              </w:trPr>
              <w:tc>
                <w:tcPr>
                  <w:tcW w:w="1046" w:type="dxa"/>
                  <w:tcBorders>
                    <w:top w:val="nil"/>
                    <w:left w:val="nil"/>
                    <w:bottom w:val="nil"/>
                    <w:right w:val="nil"/>
                  </w:tcBorders>
                  <w:shd w:val="clear" w:color="auto" w:fill="auto"/>
                  <w:noWrap/>
                  <w:vAlign w:val="bottom"/>
                  <w:hideMark/>
                </w:tcPr>
                <w:p w:rsidR="00073E05" w:rsidRPr="00126074" w:rsidRDefault="00073E05" w:rsidP="00126074"/>
              </w:tc>
              <w:tc>
                <w:tcPr>
                  <w:tcW w:w="5410" w:type="dxa"/>
                  <w:tcBorders>
                    <w:top w:val="nil"/>
                    <w:left w:val="nil"/>
                    <w:bottom w:val="nil"/>
                    <w:right w:val="nil"/>
                  </w:tcBorders>
                  <w:shd w:val="clear" w:color="auto" w:fill="auto"/>
                  <w:noWrap/>
                  <w:vAlign w:val="bottom"/>
                  <w:hideMark/>
                </w:tcPr>
                <w:p w:rsidR="00073E05" w:rsidRPr="00126074" w:rsidRDefault="00073E05" w:rsidP="00126074"/>
              </w:tc>
              <w:tc>
                <w:tcPr>
                  <w:tcW w:w="1416" w:type="dxa"/>
                  <w:tcBorders>
                    <w:top w:val="nil"/>
                    <w:left w:val="nil"/>
                    <w:bottom w:val="nil"/>
                    <w:right w:val="nil"/>
                  </w:tcBorders>
                  <w:shd w:val="clear" w:color="auto" w:fill="auto"/>
                  <w:noWrap/>
                  <w:vAlign w:val="bottom"/>
                  <w:hideMark/>
                </w:tcPr>
                <w:p w:rsidR="00073E05" w:rsidRPr="00126074" w:rsidRDefault="00073E05" w:rsidP="00126074">
                  <w:pPr>
                    <w:jc w:val="right"/>
                    <w:rPr>
                      <w:rFonts w:ascii="Calibri" w:hAnsi="Calibri" w:cs="Calibri"/>
                      <w:b/>
                      <w:bCs/>
                      <w:color w:val="000000"/>
                      <w:sz w:val="22"/>
                      <w:szCs w:val="22"/>
                    </w:rPr>
                  </w:pPr>
                  <w:r w:rsidRPr="00126074">
                    <w:rPr>
                      <w:rFonts w:ascii="Calibri" w:hAnsi="Calibri" w:cs="Calibri"/>
                      <w:b/>
                      <w:bCs/>
                      <w:color w:val="000000"/>
                      <w:sz w:val="22"/>
                      <w:szCs w:val="22"/>
                    </w:rPr>
                    <w:t>8 260 670,63</w:t>
                  </w:r>
                </w:p>
              </w:tc>
              <w:tc>
                <w:tcPr>
                  <w:tcW w:w="1202" w:type="dxa"/>
                  <w:tcBorders>
                    <w:top w:val="nil"/>
                    <w:left w:val="nil"/>
                    <w:bottom w:val="nil"/>
                    <w:right w:val="nil"/>
                  </w:tcBorders>
                  <w:shd w:val="clear" w:color="auto" w:fill="auto"/>
                  <w:noWrap/>
                  <w:vAlign w:val="bottom"/>
                  <w:hideMark/>
                </w:tcPr>
                <w:p w:rsidR="00073E05" w:rsidRPr="00126074" w:rsidRDefault="00073E05" w:rsidP="00126074">
                  <w:pPr>
                    <w:jc w:val="right"/>
                    <w:rPr>
                      <w:rFonts w:ascii="Calibri" w:hAnsi="Calibri" w:cs="Calibri"/>
                      <w:b/>
                      <w:bCs/>
                      <w:color w:val="000000"/>
                      <w:sz w:val="22"/>
                      <w:szCs w:val="22"/>
                    </w:rPr>
                  </w:pPr>
                </w:p>
              </w:tc>
              <w:tc>
                <w:tcPr>
                  <w:tcW w:w="146" w:type="dxa"/>
                  <w:tcBorders>
                    <w:top w:val="nil"/>
                    <w:left w:val="nil"/>
                    <w:bottom w:val="nil"/>
                    <w:right w:val="nil"/>
                  </w:tcBorders>
                </w:tcPr>
                <w:p w:rsidR="00073E05" w:rsidRPr="00126074" w:rsidRDefault="00073E05" w:rsidP="00126074">
                  <w:pPr>
                    <w:jc w:val="right"/>
                    <w:rPr>
                      <w:rFonts w:ascii="Calibri" w:hAnsi="Calibri" w:cs="Calibri"/>
                      <w:b/>
                      <w:bCs/>
                      <w:color w:val="000000"/>
                      <w:sz w:val="22"/>
                      <w:szCs w:val="22"/>
                    </w:rPr>
                  </w:pPr>
                </w:p>
              </w:tc>
            </w:tr>
            <w:tr w:rsidR="00073E05" w:rsidRPr="00126074" w:rsidTr="00073E05">
              <w:trPr>
                <w:trHeight w:val="288"/>
              </w:trPr>
              <w:tc>
                <w:tcPr>
                  <w:tcW w:w="1046" w:type="dxa"/>
                  <w:tcBorders>
                    <w:top w:val="nil"/>
                    <w:left w:val="nil"/>
                    <w:bottom w:val="nil"/>
                    <w:right w:val="nil"/>
                  </w:tcBorders>
                  <w:shd w:val="clear" w:color="auto" w:fill="auto"/>
                  <w:noWrap/>
                  <w:vAlign w:val="bottom"/>
                  <w:hideMark/>
                </w:tcPr>
                <w:p w:rsidR="00073E05" w:rsidRPr="00126074" w:rsidRDefault="00073E05" w:rsidP="00126074"/>
              </w:tc>
              <w:tc>
                <w:tcPr>
                  <w:tcW w:w="5410" w:type="dxa"/>
                  <w:tcBorders>
                    <w:top w:val="nil"/>
                    <w:left w:val="nil"/>
                    <w:bottom w:val="nil"/>
                    <w:right w:val="nil"/>
                  </w:tcBorders>
                  <w:shd w:val="clear" w:color="auto" w:fill="auto"/>
                  <w:noWrap/>
                  <w:vAlign w:val="bottom"/>
                  <w:hideMark/>
                </w:tcPr>
                <w:p w:rsidR="00073E05" w:rsidRPr="00126074" w:rsidRDefault="00073E05" w:rsidP="00126074"/>
              </w:tc>
              <w:tc>
                <w:tcPr>
                  <w:tcW w:w="1416" w:type="dxa"/>
                  <w:tcBorders>
                    <w:top w:val="nil"/>
                    <w:left w:val="nil"/>
                    <w:bottom w:val="nil"/>
                    <w:right w:val="nil"/>
                  </w:tcBorders>
                  <w:shd w:val="clear" w:color="auto" w:fill="auto"/>
                  <w:noWrap/>
                  <w:vAlign w:val="bottom"/>
                  <w:hideMark/>
                </w:tcPr>
                <w:p w:rsidR="00073E05" w:rsidRPr="00126074" w:rsidRDefault="00073E05" w:rsidP="00126074"/>
              </w:tc>
              <w:tc>
                <w:tcPr>
                  <w:tcW w:w="1202" w:type="dxa"/>
                  <w:tcBorders>
                    <w:top w:val="nil"/>
                    <w:left w:val="nil"/>
                    <w:bottom w:val="nil"/>
                    <w:right w:val="nil"/>
                  </w:tcBorders>
                  <w:shd w:val="clear" w:color="auto" w:fill="auto"/>
                  <w:noWrap/>
                  <w:vAlign w:val="bottom"/>
                  <w:hideMark/>
                </w:tcPr>
                <w:p w:rsidR="00073E05" w:rsidRPr="00126074" w:rsidRDefault="00073E05" w:rsidP="00126074"/>
              </w:tc>
              <w:tc>
                <w:tcPr>
                  <w:tcW w:w="146" w:type="dxa"/>
                  <w:tcBorders>
                    <w:top w:val="nil"/>
                    <w:left w:val="nil"/>
                    <w:bottom w:val="nil"/>
                    <w:right w:val="nil"/>
                  </w:tcBorders>
                </w:tcPr>
                <w:p w:rsidR="00073E05" w:rsidRPr="00126074" w:rsidRDefault="00073E05" w:rsidP="00126074"/>
              </w:tc>
            </w:tr>
            <w:tr w:rsidR="00073E05" w:rsidRPr="00126074" w:rsidTr="00073E05">
              <w:trPr>
                <w:trHeight w:val="288"/>
              </w:trPr>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PŘÍJMY</w:t>
                  </w:r>
                </w:p>
              </w:tc>
              <w:tc>
                <w:tcPr>
                  <w:tcW w:w="5410" w:type="dxa"/>
                  <w:tcBorders>
                    <w:top w:val="single" w:sz="4" w:space="0" w:color="auto"/>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Zřizovatel + jiné*</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8 074 045,10</w:t>
                  </w:r>
                </w:p>
              </w:tc>
              <w:tc>
                <w:tcPr>
                  <w:tcW w:w="1202" w:type="dxa"/>
                  <w:tcBorders>
                    <w:top w:val="nil"/>
                    <w:left w:val="nil"/>
                    <w:bottom w:val="nil"/>
                    <w:right w:val="nil"/>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p>
              </w:tc>
              <w:tc>
                <w:tcPr>
                  <w:tcW w:w="146" w:type="dxa"/>
                  <w:tcBorders>
                    <w:top w:val="nil"/>
                    <w:left w:val="nil"/>
                    <w:bottom w:val="nil"/>
                    <w:right w:val="nil"/>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288"/>
              </w:trPr>
              <w:tc>
                <w:tcPr>
                  <w:tcW w:w="1046"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VÝDAJE</w:t>
                  </w:r>
                </w:p>
              </w:tc>
              <w:tc>
                <w:tcPr>
                  <w:tcW w:w="5410"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Zřizovatel + jiné**</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r w:rsidRPr="00126074">
                    <w:rPr>
                      <w:rFonts w:ascii="Calibri" w:hAnsi="Calibri" w:cs="Calibri"/>
                      <w:color w:val="000000"/>
                      <w:sz w:val="22"/>
                      <w:szCs w:val="22"/>
                    </w:rPr>
                    <w:t>-8 260 670,63</w:t>
                  </w:r>
                </w:p>
              </w:tc>
              <w:tc>
                <w:tcPr>
                  <w:tcW w:w="1202" w:type="dxa"/>
                  <w:tcBorders>
                    <w:top w:val="nil"/>
                    <w:left w:val="nil"/>
                    <w:bottom w:val="nil"/>
                    <w:right w:val="nil"/>
                  </w:tcBorders>
                  <w:shd w:val="clear" w:color="auto" w:fill="auto"/>
                  <w:noWrap/>
                  <w:vAlign w:val="bottom"/>
                  <w:hideMark/>
                </w:tcPr>
                <w:p w:rsidR="00073E05" w:rsidRPr="00126074" w:rsidRDefault="00073E05" w:rsidP="00126074">
                  <w:pPr>
                    <w:jc w:val="right"/>
                    <w:rPr>
                      <w:rFonts w:ascii="Calibri" w:hAnsi="Calibri" w:cs="Calibri"/>
                      <w:color w:val="000000"/>
                      <w:sz w:val="22"/>
                      <w:szCs w:val="22"/>
                    </w:rPr>
                  </w:pPr>
                </w:p>
              </w:tc>
              <w:tc>
                <w:tcPr>
                  <w:tcW w:w="146" w:type="dxa"/>
                  <w:tcBorders>
                    <w:top w:val="nil"/>
                    <w:left w:val="nil"/>
                    <w:bottom w:val="nil"/>
                    <w:right w:val="nil"/>
                  </w:tcBorders>
                </w:tcPr>
                <w:p w:rsidR="00073E05" w:rsidRPr="00126074" w:rsidRDefault="00073E05" w:rsidP="00126074">
                  <w:pPr>
                    <w:jc w:val="right"/>
                    <w:rPr>
                      <w:rFonts w:ascii="Calibri" w:hAnsi="Calibri" w:cs="Calibri"/>
                      <w:color w:val="000000"/>
                      <w:sz w:val="22"/>
                      <w:szCs w:val="22"/>
                    </w:rPr>
                  </w:pPr>
                </w:p>
              </w:tc>
            </w:tr>
            <w:tr w:rsidR="00073E05" w:rsidRPr="00126074" w:rsidTr="00073E05">
              <w:trPr>
                <w:trHeight w:val="288"/>
              </w:trPr>
              <w:tc>
                <w:tcPr>
                  <w:tcW w:w="1046" w:type="dxa"/>
                  <w:tcBorders>
                    <w:top w:val="nil"/>
                    <w:left w:val="nil"/>
                    <w:bottom w:val="nil"/>
                    <w:right w:val="nil"/>
                  </w:tcBorders>
                  <w:shd w:val="clear" w:color="auto" w:fill="auto"/>
                  <w:noWrap/>
                  <w:vAlign w:val="bottom"/>
                  <w:hideMark/>
                </w:tcPr>
                <w:p w:rsidR="00073E05" w:rsidRPr="00126074" w:rsidRDefault="00073E05" w:rsidP="00126074"/>
              </w:tc>
              <w:tc>
                <w:tcPr>
                  <w:tcW w:w="5410" w:type="dxa"/>
                  <w:tcBorders>
                    <w:top w:val="nil"/>
                    <w:left w:val="single" w:sz="4" w:space="0" w:color="auto"/>
                    <w:bottom w:val="single" w:sz="4" w:space="0" w:color="auto"/>
                    <w:right w:val="single" w:sz="4" w:space="0" w:color="auto"/>
                  </w:tcBorders>
                  <w:shd w:val="clear" w:color="auto" w:fill="auto"/>
                  <w:noWrap/>
                  <w:vAlign w:val="bottom"/>
                  <w:hideMark/>
                </w:tcPr>
                <w:p w:rsidR="00073E05" w:rsidRPr="00126074" w:rsidRDefault="00073E05" w:rsidP="00126074">
                  <w:pPr>
                    <w:rPr>
                      <w:rFonts w:ascii="Calibri" w:hAnsi="Calibri" w:cs="Calibri"/>
                      <w:b/>
                      <w:bCs/>
                      <w:color w:val="000000"/>
                      <w:sz w:val="22"/>
                      <w:szCs w:val="22"/>
                    </w:rPr>
                  </w:pPr>
                  <w:r w:rsidRPr="00126074">
                    <w:rPr>
                      <w:rFonts w:ascii="Calibri" w:hAnsi="Calibri" w:cs="Calibri"/>
                      <w:b/>
                      <w:bCs/>
                      <w:color w:val="000000"/>
                      <w:sz w:val="22"/>
                      <w:szCs w:val="22"/>
                    </w:rPr>
                    <w:t>ROZDÍL</w:t>
                  </w:r>
                </w:p>
              </w:tc>
              <w:tc>
                <w:tcPr>
                  <w:tcW w:w="1416" w:type="dxa"/>
                  <w:tcBorders>
                    <w:top w:val="nil"/>
                    <w:left w:val="nil"/>
                    <w:bottom w:val="single" w:sz="4" w:space="0" w:color="auto"/>
                    <w:right w:val="single" w:sz="4" w:space="0" w:color="auto"/>
                  </w:tcBorders>
                  <w:shd w:val="clear" w:color="auto" w:fill="auto"/>
                  <w:noWrap/>
                  <w:vAlign w:val="bottom"/>
                  <w:hideMark/>
                </w:tcPr>
                <w:p w:rsidR="00073E05" w:rsidRPr="00126074" w:rsidRDefault="00073E05" w:rsidP="00126074">
                  <w:pPr>
                    <w:jc w:val="right"/>
                    <w:rPr>
                      <w:rFonts w:ascii="Calibri" w:hAnsi="Calibri" w:cs="Calibri"/>
                      <w:b/>
                      <w:bCs/>
                      <w:color w:val="000000"/>
                      <w:sz w:val="22"/>
                      <w:szCs w:val="22"/>
                    </w:rPr>
                  </w:pPr>
                  <w:r w:rsidRPr="00126074">
                    <w:rPr>
                      <w:rFonts w:ascii="Calibri" w:hAnsi="Calibri" w:cs="Calibri"/>
                      <w:b/>
                      <w:bCs/>
                      <w:color w:val="000000"/>
                      <w:sz w:val="22"/>
                      <w:szCs w:val="22"/>
                    </w:rPr>
                    <w:t>-186 625,53</w:t>
                  </w:r>
                </w:p>
              </w:tc>
              <w:tc>
                <w:tcPr>
                  <w:tcW w:w="1202" w:type="dxa"/>
                  <w:tcBorders>
                    <w:top w:val="nil"/>
                    <w:left w:val="nil"/>
                    <w:bottom w:val="nil"/>
                    <w:right w:val="nil"/>
                  </w:tcBorders>
                  <w:shd w:val="clear" w:color="auto" w:fill="auto"/>
                  <w:noWrap/>
                  <w:vAlign w:val="bottom"/>
                  <w:hideMark/>
                </w:tcPr>
                <w:p w:rsidR="00073E05" w:rsidRPr="00126074" w:rsidRDefault="00073E05" w:rsidP="00126074">
                  <w:pPr>
                    <w:jc w:val="right"/>
                    <w:rPr>
                      <w:rFonts w:ascii="Calibri" w:hAnsi="Calibri" w:cs="Calibri"/>
                      <w:b/>
                      <w:bCs/>
                      <w:color w:val="000000"/>
                      <w:sz w:val="22"/>
                      <w:szCs w:val="22"/>
                    </w:rPr>
                  </w:pPr>
                </w:p>
              </w:tc>
              <w:tc>
                <w:tcPr>
                  <w:tcW w:w="146" w:type="dxa"/>
                  <w:tcBorders>
                    <w:top w:val="nil"/>
                    <w:left w:val="nil"/>
                    <w:bottom w:val="nil"/>
                    <w:right w:val="nil"/>
                  </w:tcBorders>
                </w:tcPr>
                <w:p w:rsidR="00073E05" w:rsidRPr="00126074" w:rsidRDefault="00073E05" w:rsidP="00126074">
                  <w:pPr>
                    <w:jc w:val="right"/>
                    <w:rPr>
                      <w:rFonts w:ascii="Calibri" w:hAnsi="Calibri" w:cs="Calibri"/>
                      <w:b/>
                      <w:bCs/>
                      <w:color w:val="000000"/>
                      <w:sz w:val="22"/>
                      <w:szCs w:val="22"/>
                    </w:rPr>
                  </w:pPr>
                </w:p>
              </w:tc>
            </w:tr>
            <w:tr w:rsidR="00073E05" w:rsidRPr="00126074" w:rsidTr="00073E05">
              <w:trPr>
                <w:trHeight w:val="288"/>
              </w:trPr>
              <w:tc>
                <w:tcPr>
                  <w:tcW w:w="1046" w:type="dxa"/>
                  <w:tcBorders>
                    <w:top w:val="nil"/>
                    <w:left w:val="nil"/>
                    <w:bottom w:val="nil"/>
                    <w:right w:val="nil"/>
                  </w:tcBorders>
                  <w:shd w:val="clear" w:color="auto" w:fill="auto"/>
                  <w:noWrap/>
                  <w:vAlign w:val="bottom"/>
                  <w:hideMark/>
                </w:tcPr>
                <w:p w:rsidR="00073E05" w:rsidRPr="00126074" w:rsidRDefault="00073E05" w:rsidP="00126074"/>
              </w:tc>
              <w:tc>
                <w:tcPr>
                  <w:tcW w:w="5410" w:type="dxa"/>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xml:space="preserve">V Hevlíně </w:t>
                  </w:r>
                  <w:proofErr w:type="gramStart"/>
                  <w:r w:rsidRPr="00126074">
                    <w:rPr>
                      <w:rFonts w:ascii="Calibri" w:hAnsi="Calibri" w:cs="Calibri"/>
                      <w:color w:val="000000"/>
                      <w:sz w:val="22"/>
                      <w:szCs w:val="22"/>
                    </w:rPr>
                    <w:t>dne :</w:t>
                  </w:r>
                  <w:proofErr w:type="gramEnd"/>
                  <w:r w:rsidRPr="00126074">
                    <w:rPr>
                      <w:rFonts w:ascii="Calibri" w:hAnsi="Calibri" w:cs="Calibri"/>
                      <w:color w:val="000000"/>
                      <w:sz w:val="22"/>
                      <w:szCs w:val="22"/>
                    </w:rPr>
                    <w:t>20.2.2025</w:t>
                  </w:r>
                </w:p>
              </w:tc>
              <w:tc>
                <w:tcPr>
                  <w:tcW w:w="1416" w:type="dxa"/>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color w:val="000000"/>
                      <w:sz w:val="22"/>
                      <w:szCs w:val="22"/>
                    </w:rPr>
                  </w:pPr>
                </w:p>
              </w:tc>
              <w:tc>
                <w:tcPr>
                  <w:tcW w:w="1202" w:type="dxa"/>
                  <w:tcBorders>
                    <w:top w:val="nil"/>
                    <w:left w:val="nil"/>
                    <w:bottom w:val="nil"/>
                    <w:right w:val="nil"/>
                  </w:tcBorders>
                  <w:shd w:val="clear" w:color="auto" w:fill="auto"/>
                  <w:noWrap/>
                  <w:vAlign w:val="bottom"/>
                  <w:hideMark/>
                </w:tcPr>
                <w:p w:rsidR="00073E05" w:rsidRPr="00126074" w:rsidRDefault="00073E05" w:rsidP="00126074"/>
              </w:tc>
              <w:tc>
                <w:tcPr>
                  <w:tcW w:w="146" w:type="dxa"/>
                  <w:tcBorders>
                    <w:top w:val="nil"/>
                    <w:left w:val="nil"/>
                    <w:bottom w:val="nil"/>
                    <w:right w:val="nil"/>
                  </w:tcBorders>
                </w:tcPr>
                <w:p w:rsidR="00073E05" w:rsidRPr="00126074" w:rsidRDefault="00073E05" w:rsidP="00126074"/>
              </w:tc>
            </w:tr>
            <w:tr w:rsidR="00073E05" w:rsidRPr="00126074" w:rsidTr="00073E05">
              <w:trPr>
                <w:trHeight w:val="288"/>
              </w:trPr>
              <w:tc>
                <w:tcPr>
                  <w:tcW w:w="1046" w:type="dxa"/>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xml:space="preserve">                    </w:t>
                  </w:r>
                </w:p>
              </w:tc>
              <w:tc>
                <w:tcPr>
                  <w:tcW w:w="6826" w:type="dxa"/>
                  <w:gridSpan w:val="2"/>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color w:val="000000"/>
                      <w:sz w:val="22"/>
                      <w:szCs w:val="22"/>
                    </w:rPr>
                  </w:pPr>
                  <w:proofErr w:type="spellStart"/>
                  <w:proofErr w:type="gramStart"/>
                  <w:r w:rsidRPr="00126074">
                    <w:rPr>
                      <w:rFonts w:ascii="Calibri" w:hAnsi="Calibri" w:cs="Calibri"/>
                      <w:color w:val="000000"/>
                      <w:sz w:val="22"/>
                      <w:szCs w:val="22"/>
                    </w:rPr>
                    <w:t>zpacovala:Hortová</w:t>
                  </w:r>
                  <w:proofErr w:type="spellEnd"/>
                  <w:proofErr w:type="gramEnd"/>
                  <w:r w:rsidRPr="00126074">
                    <w:rPr>
                      <w:rFonts w:ascii="Calibri" w:hAnsi="Calibri" w:cs="Calibri"/>
                      <w:color w:val="000000"/>
                      <w:sz w:val="22"/>
                      <w:szCs w:val="22"/>
                    </w:rPr>
                    <w:t xml:space="preserve">                                                      Mgr. Josefa Omelková </w:t>
                  </w:r>
                </w:p>
              </w:tc>
              <w:tc>
                <w:tcPr>
                  <w:tcW w:w="1202" w:type="dxa"/>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color w:val="000000"/>
                      <w:sz w:val="22"/>
                      <w:szCs w:val="22"/>
                    </w:rPr>
                  </w:pPr>
                </w:p>
              </w:tc>
              <w:tc>
                <w:tcPr>
                  <w:tcW w:w="146" w:type="dxa"/>
                  <w:tcBorders>
                    <w:top w:val="nil"/>
                    <w:left w:val="nil"/>
                    <w:bottom w:val="nil"/>
                    <w:right w:val="nil"/>
                  </w:tcBorders>
                </w:tcPr>
                <w:p w:rsidR="00073E05" w:rsidRPr="00126074" w:rsidRDefault="00073E05" w:rsidP="00126074">
                  <w:pPr>
                    <w:rPr>
                      <w:rFonts w:ascii="Calibri" w:hAnsi="Calibri" w:cs="Calibri"/>
                      <w:color w:val="000000"/>
                      <w:sz w:val="22"/>
                      <w:szCs w:val="22"/>
                    </w:rPr>
                  </w:pPr>
                </w:p>
              </w:tc>
            </w:tr>
            <w:tr w:rsidR="00073E05" w:rsidRPr="00126074" w:rsidTr="00073E05">
              <w:trPr>
                <w:trHeight w:val="288"/>
              </w:trPr>
              <w:tc>
                <w:tcPr>
                  <w:tcW w:w="1046" w:type="dxa"/>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xml:space="preserve">                          </w:t>
                  </w:r>
                </w:p>
              </w:tc>
              <w:tc>
                <w:tcPr>
                  <w:tcW w:w="8028" w:type="dxa"/>
                  <w:gridSpan w:val="3"/>
                  <w:tcBorders>
                    <w:top w:val="nil"/>
                    <w:left w:val="nil"/>
                    <w:bottom w:val="nil"/>
                    <w:right w:val="nil"/>
                  </w:tcBorders>
                  <w:shd w:val="clear" w:color="auto" w:fill="auto"/>
                  <w:noWrap/>
                  <w:vAlign w:val="bottom"/>
                  <w:hideMark/>
                </w:tcPr>
                <w:p w:rsidR="00073E05" w:rsidRPr="00126074" w:rsidRDefault="00073E05" w:rsidP="00126074">
                  <w:pPr>
                    <w:rPr>
                      <w:rFonts w:ascii="Calibri" w:hAnsi="Calibri" w:cs="Calibri"/>
                      <w:color w:val="000000"/>
                      <w:sz w:val="22"/>
                      <w:szCs w:val="22"/>
                    </w:rPr>
                  </w:pPr>
                  <w:r w:rsidRPr="00126074">
                    <w:rPr>
                      <w:rFonts w:ascii="Calibri" w:hAnsi="Calibri" w:cs="Calibri"/>
                      <w:color w:val="000000"/>
                      <w:sz w:val="22"/>
                      <w:szCs w:val="22"/>
                    </w:rPr>
                    <w:t xml:space="preserve">                                                                                           ředitelka příspěvkové organizace</w:t>
                  </w:r>
                </w:p>
              </w:tc>
              <w:tc>
                <w:tcPr>
                  <w:tcW w:w="146" w:type="dxa"/>
                  <w:tcBorders>
                    <w:top w:val="nil"/>
                    <w:left w:val="nil"/>
                    <w:bottom w:val="nil"/>
                    <w:right w:val="nil"/>
                  </w:tcBorders>
                </w:tcPr>
                <w:p w:rsidR="00073E05" w:rsidRPr="00126074" w:rsidRDefault="00073E05" w:rsidP="00126074">
                  <w:pPr>
                    <w:rPr>
                      <w:rFonts w:ascii="Calibri" w:hAnsi="Calibri" w:cs="Calibri"/>
                      <w:color w:val="000000"/>
                      <w:sz w:val="22"/>
                      <w:szCs w:val="22"/>
                    </w:rPr>
                  </w:pPr>
                </w:p>
              </w:tc>
            </w:tr>
          </w:tbl>
          <w:p w:rsidR="00126074" w:rsidRDefault="00126074" w:rsidP="003F77AE">
            <w:pPr>
              <w:rPr>
                <w:rFonts w:ascii="Calibri" w:hAnsi="Calibri" w:cs="Calibri"/>
                <w:color w:val="000000"/>
                <w:sz w:val="22"/>
                <w:szCs w:val="22"/>
              </w:rPr>
            </w:pPr>
          </w:p>
          <w:p w:rsidR="00126074" w:rsidRDefault="00126074" w:rsidP="003F77AE">
            <w:pPr>
              <w:rPr>
                <w:rFonts w:ascii="Calibri" w:hAnsi="Calibri" w:cs="Calibri"/>
                <w:color w:val="000000"/>
                <w:sz w:val="22"/>
                <w:szCs w:val="22"/>
              </w:rPr>
            </w:pPr>
          </w:p>
          <w:p w:rsidR="00126074" w:rsidRDefault="00126074" w:rsidP="003F77AE">
            <w:pPr>
              <w:rPr>
                <w:rFonts w:ascii="Calibri" w:hAnsi="Calibri" w:cs="Calibri"/>
                <w:color w:val="000000"/>
                <w:sz w:val="22"/>
                <w:szCs w:val="22"/>
              </w:rPr>
            </w:pPr>
          </w:p>
          <w:p w:rsidR="00126074" w:rsidRDefault="00126074" w:rsidP="003F77AE">
            <w:pPr>
              <w:rPr>
                <w:rFonts w:ascii="Calibri" w:hAnsi="Calibri" w:cs="Calibri"/>
                <w:color w:val="000000"/>
                <w:sz w:val="22"/>
                <w:szCs w:val="22"/>
              </w:rPr>
            </w:pPr>
          </w:p>
          <w:p w:rsidR="00126074" w:rsidRDefault="00126074" w:rsidP="003F77AE">
            <w:pPr>
              <w:rPr>
                <w:rFonts w:ascii="Calibri" w:hAnsi="Calibri" w:cs="Calibri"/>
                <w:color w:val="000000"/>
                <w:sz w:val="22"/>
                <w:szCs w:val="22"/>
              </w:rPr>
            </w:pPr>
          </w:p>
          <w:p w:rsidR="00126074" w:rsidRDefault="00126074" w:rsidP="003F77AE">
            <w:pPr>
              <w:rPr>
                <w:rFonts w:ascii="Calibri" w:hAnsi="Calibri" w:cs="Calibri"/>
                <w:color w:val="000000"/>
                <w:sz w:val="22"/>
                <w:szCs w:val="22"/>
              </w:rPr>
            </w:pPr>
          </w:p>
          <w:p w:rsidR="00126074" w:rsidRDefault="00126074" w:rsidP="003F77AE">
            <w:pPr>
              <w:rPr>
                <w:rFonts w:ascii="Calibri" w:hAnsi="Calibri" w:cs="Calibri"/>
                <w:color w:val="000000"/>
                <w:sz w:val="22"/>
                <w:szCs w:val="22"/>
              </w:rPr>
            </w:pPr>
          </w:p>
          <w:p w:rsidR="00126074" w:rsidRDefault="00126074" w:rsidP="003F77AE">
            <w:pPr>
              <w:rPr>
                <w:rFonts w:ascii="Calibri" w:hAnsi="Calibri" w:cs="Calibri"/>
                <w:color w:val="000000"/>
                <w:sz w:val="22"/>
                <w:szCs w:val="22"/>
              </w:rPr>
            </w:pPr>
          </w:p>
          <w:p w:rsidR="00126074" w:rsidRDefault="00126074" w:rsidP="003F77AE">
            <w:pPr>
              <w:rPr>
                <w:rFonts w:ascii="Calibri" w:hAnsi="Calibri" w:cs="Calibri"/>
                <w:color w:val="000000"/>
                <w:sz w:val="22"/>
                <w:szCs w:val="22"/>
              </w:rPr>
            </w:pPr>
          </w:p>
          <w:p w:rsidR="00126074" w:rsidRDefault="00126074" w:rsidP="003F77AE">
            <w:pPr>
              <w:rPr>
                <w:rFonts w:ascii="Calibri" w:hAnsi="Calibri" w:cs="Calibri"/>
                <w:color w:val="000000"/>
                <w:sz w:val="22"/>
                <w:szCs w:val="22"/>
              </w:rPr>
            </w:pPr>
          </w:p>
          <w:p w:rsidR="00126074" w:rsidRDefault="00126074" w:rsidP="003F77AE">
            <w:pPr>
              <w:rPr>
                <w:rFonts w:ascii="Calibri" w:hAnsi="Calibri" w:cs="Calibri"/>
                <w:color w:val="000000"/>
                <w:sz w:val="22"/>
                <w:szCs w:val="22"/>
              </w:rPr>
            </w:pPr>
          </w:p>
          <w:p w:rsidR="00126074" w:rsidRDefault="00126074" w:rsidP="003F77AE">
            <w:pPr>
              <w:rPr>
                <w:rFonts w:ascii="Calibri" w:hAnsi="Calibri" w:cs="Calibri"/>
                <w:color w:val="000000"/>
                <w:sz w:val="22"/>
                <w:szCs w:val="22"/>
              </w:rPr>
            </w:pPr>
          </w:p>
          <w:p w:rsidR="005815C6" w:rsidRPr="003F77AE" w:rsidRDefault="005815C6" w:rsidP="003F77AE">
            <w:pPr>
              <w:rPr>
                <w:rFonts w:ascii="Calibri" w:hAnsi="Calibri" w:cs="Calibri"/>
                <w:color w:val="000000"/>
                <w:sz w:val="22"/>
                <w:szCs w:val="22"/>
              </w:rPr>
            </w:pPr>
          </w:p>
        </w:tc>
      </w:tr>
      <w:tr w:rsidR="005815C6" w:rsidRPr="005815C6" w:rsidTr="005815C6">
        <w:trPr>
          <w:trHeight w:val="570"/>
        </w:trPr>
        <w:tc>
          <w:tcPr>
            <w:tcW w:w="7938" w:type="dxa"/>
            <w:tcBorders>
              <w:top w:val="nil"/>
              <w:left w:val="nil"/>
              <w:bottom w:val="nil"/>
              <w:right w:val="nil"/>
            </w:tcBorders>
            <w:shd w:val="clear" w:color="auto" w:fill="auto"/>
            <w:noWrap/>
            <w:vAlign w:val="center"/>
            <w:hideMark/>
          </w:tcPr>
          <w:p w:rsidR="005815C6" w:rsidRPr="005815C6" w:rsidRDefault="005815C6" w:rsidP="005815C6">
            <w:pPr>
              <w:rPr>
                <w:rFonts w:ascii="Calibri" w:hAnsi="Calibri" w:cs="Calibri"/>
                <w:color w:val="000000"/>
                <w:sz w:val="40"/>
                <w:szCs w:val="44"/>
              </w:rPr>
            </w:pPr>
          </w:p>
        </w:tc>
        <w:tc>
          <w:tcPr>
            <w:tcW w:w="1418" w:type="dxa"/>
            <w:tcBorders>
              <w:top w:val="nil"/>
              <w:left w:val="nil"/>
              <w:bottom w:val="nil"/>
              <w:right w:val="nil"/>
            </w:tcBorders>
            <w:shd w:val="clear" w:color="auto" w:fill="auto"/>
            <w:noWrap/>
            <w:vAlign w:val="bottom"/>
            <w:hideMark/>
          </w:tcPr>
          <w:p w:rsidR="005815C6" w:rsidRPr="005815C6" w:rsidRDefault="005815C6" w:rsidP="003F77AE">
            <w:pPr>
              <w:jc w:val="center"/>
              <w:rPr>
                <w:rFonts w:ascii="Calibri" w:hAnsi="Calibri" w:cs="Calibri"/>
                <w:b/>
                <w:bCs/>
                <w:color w:val="000000"/>
                <w:sz w:val="40"/>
                <w:szCs w:val="44"/>
              </w:rPr>
            </w:pPr>
          </w:p>
        </w:tc>
      </w:tr>
    </w:tbl>
    <w:p w:rsidR="00F65CAD" w:rsidRDefault="00F65CAD" w:rsidP="00F80380"/>
    <w:sectPr w:rsidR="00F65CAD" w:rsidSect="00D53D46">
      <w:pgSz w:w="12240" w:h="15840"/>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381" w:rsidRDefault="00476381" w:rsidP="000859E1">
      <w:r>
        <w:separator/>
      </w:r>
    </w:p>
  </w:endnote>
  <w:endnote w:type="continuationSeparator" w:id="0">
    <w:p w:rsidR="00476381" w:rsidRDefault="00476381" w:rsidP="0008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381" w:rsidRDefault="00476381" w:rsidP="000859E1">
      <w:r>
        <w:separator/>
      </w:r>
    </w:p>
  </w:footnote>
  <w:footnote w:type="continuationSeparator" w:id="0">
    <w:p w:rsidR="00476381" w:rsidRDefault="00476381" w:rsidP="00085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8"/>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61F0789"/>
    <w:multiLevelType w:val="hybridMultilevel"/>
    <w:tmpl w:val="801648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550F78"/>
    <w:multiLevelType w:val="hybridMultilevel"/>
    <w:tmpl w:val="4A1C7990"/>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0B5C074A"/>
    <w:multiLevelType w:val="hybridMultilevel"/>
    <w:tmpl w:val="67104A5A"/>
    <w:lvl w:ilvl="0" w:tplc="E9AE80F8">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56CA8"/>
    <w:multiLevelType w:val="hybridMultilevel"/>
    <w:tmpl w:val="22E2BA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564BE9"/>
    <w:multiLevelType w:val="hybridMultilevel"/>
    <w:tmpl w:val="C4489F04"/>
    <w:lvl w:ilvl="0" w:tplc="0BAE84B0">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80DEF"/>
    <w:multiLevelType w:val="singleLevel"/>
    <w:tmpl w:val="7E8A017E"/>
    <w:lvl w:ilvl="0">
      <w:start w:val="4"/>
      <w:numFmt w:val="lowerLetter"/>
      <w:lvlText w:val="%1."/>
      <w:lvlJc w:val="left"/>
      <w:pPr>
        <w:tabs>
          <w:tab w:val="num" w:pos="360"/>
        </w:tabs>
        <w:ind w:left="360" w:hanging="360"/>
      </w:pPr>
      <w:rPr>
        <w:b/>
      </w:rPr>
    </w:lvl>
  </w:abstractNum>
  <w:abstractNum w:abstractNumId="7" w15:restartNumberingAfterBreak="0">
    <w:nsid w:val="133769BE"/>
    <w:multiLevelType w:val="multilevel"/>
    <w:tmpl w:val="DD1AE3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50232AF"/>
    <w:multiLevelType w:val="multilevel"/>
    <w:tmpl w:val="5CD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97B30"/>
    <w:multiLevelType w:val="hybridMultilevel"/>
    <w:tmpl w:val="4CD84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9C03C8"/>
    <w:multiLevelType w:val="hybridMultilevel"/>
    <w:tmpl w:val="7C3A1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371728"/>
    <w:multiLevelType w:val="hybridMultilevel"/>
    <w:tmpl w:val="820EBA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C37403"/>
    <w:multiLevelType w:val="hybridMultilevel"/>
    <w:tmpl w:val="23D633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9A239C"/>
    <w:multiLevelType w:val="singleLevel"/>
    <w:tmpl w:val="924C191C"/>
    <w:lvl w:ilvl="0">
      <w:start w:val="1"/>
      <w:numFmt w:val="decimal"/>
      <w:lvlText w:val="%1."/>
      <w:legacy w:legacy="1" w:legacySpace="120" w:legacyIndent="360"/>
      <w:lvlJc w:val="left"/>
      <w:pPr>
        <w:ind w:left="1070" w:hanging="360"/>
      </w:pPr>
    </w:lvl>
  </w:abstractNum>
  <w:abstractNum w:abstractNumId="14" w15:restartNumberingAfterBreak="0">
    <w:nsid w:val="21684A97"/>
    <w:multiLevelType w:val="hybridMultilevel"/>
    <w:tmpl w:val="9044E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741BA0"/>
    <w:multiLevelType w:val="multilevel"/>
    <w:tmpl w:val="15C8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670312"/>
    <w:multiLevelType w:val="multilevel"/>
    <w:tmpl w:val="D2E8A0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3C16C72"/>
    <w:multiLevelType w:val="hybridMultilevel"/>
    <w:tmpl w:val="0016AC66"/>
    <w:lvl w:ilvl="0" w:tplc="C204896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243E2A"/>
    <w:multiLevelType w:val="multilevel"/>
    <w:tmpl w:val="098E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B056CC"/>
    <w:multiLevelType w:val="hybridMultilevel"/>
    <w:tmpl w:val="47E483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161AF3"/>
    <w:multiLevelType w:val="multilevel"/>
    <w:tmpl w:val="241E0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5B605A"/>
    <w:multiLevelType w:val="hybridMultilevel"/>
    <w:tmpl w:val="60342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F57902"/>
    <w:multiLevelType w:val="hybridMultilevel"/>
    <w:tmpl w:val="1EBED5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B95696"/>
    <w:multiLevelType w:val="multilevel"/>
    <w:tmpl w:val="081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E44818"/>
    <w:multiLevelType w:val="multilevel"/>
    <w:tmpl w:val="EAEE304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7949AB"/>
    <w:multiLevelType w:val="multilevel"/>
    <w:tmpl w:val="FB048E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BE01384"/>
    <w:multiLevelType w:val="hybridMultilevel"/>
    <w:tmpl w:val="DD34D388"/>
    <w:lvl w:ilvl="0" w:tplc="7F3A3BBE">
      <w:start w:val="1"/>
      <w:numFmt w:val="bullet"/>
      <w:lvlText w:val=""/>
      <w:lvlJc w:val="left"/>
      <w:pPr>
        <w:tabs>
          <w:tab w:val="num" w:pos="720"/>
        </w:tabs>
        <w:ind w:left="720" w:hanging="360"/>
      </w:pPr>
      <w:rPr>
        <w:rFonts w:ascii="Symbol" w:hAnsi="Symbol" w:hint="default"/>
        <w:color w:val="auto"/>
      </w:rPr>
    </w:lvl>
    <w:lvl w:ilvl="1" w:tplc="A1663CA6">
      <w:start w:val="8"/>
      <w:numFmt w:val="bullet"/>
      <w:lvlText w:val="-"/>
      <w:lvlJc w:val="left"/>
      <w:pPr>
        <w:tabs>
          <w:tab w:val="num" w:pos="1440"/>
        </w:tabs>
        <w:ind w:left="1440" w:hanging="360"/>
      </w:pPr>
      <w:rPr>
        <w:rFonts w:ascii="Times New Roman" w:eastAsia="Times New Roman" w:hAnsi="Times New Roman" w:cs="Times New Roman" w:hint="default"/>
      </w:rPr>
    </w:lvl>
    <w:lvl w:ilvl="2" w:tplc="04050001">
      <w:start w:val="1"/>
      <w:numFmt w:val="bullet"/>
      <w:lvlText w:val=""/>
      <w:lvlJc w:val="left"/>
      <w:pPr>
        <w:ind w:left="72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2316BA"/>
    <w:multiLevelType w:val="multilevel"/>
    <w:tmpl w:val="2BC6C1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0576030"/>
    <w:multiLevelType w:val="hybridMultilevel"/>
    <w:tmpl w:val="D37A97C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 w15:restartNumberingAfterBreak="0">
    <w:nsid w:val="54B431FA"/>
    <w:multiLevelType w:val="hybridMultilevel"/>
    <w:tmpl w:val="63040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1547FD"/>
    <w:multiLevelType w:val="multilevel"/>
    <w:tmpl w:val="D59C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140A0D"/>
    <w:multiLevelType w:val="multilevel"/>
    <w:tmpl w:val="7684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8C011E"/>
    <w:multiLevelType w:val="multilevel"/>
    <w:tmpl w:val="1D00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AD62EC"/>
    <w:multiLevelType w:val="multilevel"/>
    <w:tmpl w:val="6B561F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CA61679"/>
    <w:multiLevelType w:val="multilevel"/>
    <w:tmpl w:val="84809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747986"/>
    <w:multiLevelType w:val="hybridMultilevel"/>
    <w:tmpl w:val="8E3AC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61519"/>
    <w:multiLevelType w:val="hybridMultilevel"/>
    <w:tmpl w:val="624A28C0"/>
    <w:lvl w:ilvl="0" w:tplc="B900A3C4">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7A4260"/>
    <w:multiLevelType w:val="hybridMultilevel"/>
    <w:tmpl w:val="E82C7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2413091"/>
    <w:multiLevelType w:val="hybridMultilevel"/>
    <w:tmpl w:val="29667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DF1991"/>
    <w:multiLevelType w:val="multilevel"/>
    <w:tmpl w:val="780E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F44997"/>
    <w:multiLevelType w:val="hybridMultilevel"/>
    <w:tmpl w:val="CE22A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1D55DC"/>
    <w:multiLevelType w:val="hybridMultilevel"/>
    <w:tmpl w:val="E07212A4"/>
    <w:lvl w:ilvl="0" w:tplc="E52EA218">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DF55F6"/>
    <w:multiLevelType w:val="hybridMultilevel"/>
    <w:tmpl w:val="23FCFB3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5D525F"/>
    <w:multiLevelType w:val="hybridMultilevel"/>
    <w:tmpl w:val="8436A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0332BB5"/>
    <w:multiLevelType w:val="hybridMultilevel"/>
    <w:tmpl w:val="29BC6124"/>
    <w:lvl w:ilvl="0" w:tplc="0405000F">
      <w:start w:val="1"/>
      <w:numFmt w:val="decimal"/>
      <w:lvlText w:val="%1."/>
      <w:lvlJc w:val="left"/>
      <w:pPr>
        <w:tabs>
          <w:tab w:val="num" w:pos="644"/>
        </w:tabs>
        <w:ind w:left="644" w:hanging="360"/>
      </w:pPr>
    </w:lvl>
    <w:lvl w:ilvl="1" w:tplc="04050005">
      <w:start w:val="1"/>
      <w:numFmt w:val="bullet"/>
      <w:lvlText w:val=""/>
      <w:lvlJc w:val="left"/>
      <w:pPr>
        <w:tabs>
          <w:tab w:val="num" w:pos="1364"/>
        </w:tabs>
        <w:ind w:left="1364"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84006B5"/>
    <w:multiLevelType w:val="multilevel"/>
    <w:tmpl w:val="0924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FE69DD"/>
    <w:multiLevelType w:val="multilevel"/>
    <w:tmpl w:val="135E52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5A7F62"/>
    <w:multiLevelType w:val="singleLevel"/>
    <w:tmpl w:val="0405000F"/>
    <w:lvl w:ilvl="0">
      <w:start w:val="5"/>
      <w:numFmt w:val="decimal"/>
      <w:lvlText w:val="%1."/>
      <w:lvlJc w:val="left"/>
      <w:pPr>
        <w:tabs>
          <w:tab w:val="num" w:pos="360"/>
        </w:tabs>
        <w:ind w:left="360" w:hanging="360"/>
      </w:pPr>
      <w:rPr>
        <w:b w:val="0"/>
      </w:rPr>
    </w:lvl>
  </w:abstractNum>
  <w:abstractNum w:abstractNumId="48" w15:restartNumberingAfterBreak="0">
    <w:nsid w:val="7BE01307"/>
    <w:multiLevelType w:val="multilevel"/>
    <w:tmpl w:val="B936D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4"/>
  </w:num>
  <w:num w:numId="2">
    <w:abstractNumId w:val="20"/>
  </w:num>
  <w:num w:numId="3">
    <w:abstractNumId w:val="28"/>
  </w:num>
  <w:num w:numId="4">
    <w:abstractNumId w:val="41"/>
  </w:num>
  <w:num w:numId="5">
    <w:abstractNumId w:val="13"/>
  </w:num>
  <w:num w:numId="6">
    <w:abstractNumId w:val="26"/>
  </w:num>
  <w:num w:numId="7">
    <w:abstractNumId w:val="3"/>
  </w:num>
  <w:num w:numId="8">
    <w:abstractNumId w:val="37"/>
  </w:num>
  <w:num w:numId="9">
    <w:abstractNumId w:val="5"/>
  </w:num>
  <w:num w:numId="10">
    <w:abstractNumId w:val="36"/>
  </w:num>
  <w:num w:numId="11">
    <w:abstractNumId w:val="4"/>
  </w:num>
  <w:num w:numId="12">
    <w:abstractNumId w:val="42"/>
  </w:num>
  <w:num w:numId="13">
    <w:abstractNumId w:val="19"/>
  </w:num>
  <w:num w:numId="14">
    <w:abstractNumId w:val="14"/>
  </w:num>
  <w:num w:numId="15">
    <w:abstractNumId w:val="22"/>
  </w:num>
  <w:num w:numId="16">
    <w:abstractNumId w:val="1"/>
  </w:num>
  <w:num w:numId="17">
    <w:abstractNumId w:val="40"/>
  </w:num>
  <w:num w:numId="18">
    <w:abstractNumId w:val="10"/>
  </w:num>
  <w:num w:numId="19">
    <w:abstractNumId w:val="9"/>
  </w:num>
  <w:num w:numId="20">
    <w:abstractNumId w:val="0"/>
  </w:num>
  <w:num w:numId="21">
    <w:abstractNumId w:val="29"/>
  </w:num>
  <w:num w:numId="22">
    <w:abstractNumId w:val="2"/>
  </w:num>
  <w:num w:numId="23">
    <w:abstractNumId w:val="6"/>
    <w:lvlOverride w:ilvl="0">
      <w:startOverride w:val="4"/>
    </w:lvlOverride>
  </w:num>
  <w:num w:numId="24">
    <w:abstractNumId w:val="47"/>
    <w:lvlOverride w:ilvl="0">
      <w:startOverride w:val="5"/>
    </w:lvlOverride>
  </w:num>
  <w:num w:numId="25">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9"/>
  </w:num>
  <w:num w:numId="28">
    <w:abstractNumId w:val="15"/>
  </w:num>
  <w:num w:numId="29">
    <w:abstractNumId w:val="23"/>
  </w:num>
  <w:num w:numId="30">
    <w:abstractNumId w:val="31"/>
  </w:num>
  <w:num w:numId="31">
    <w:abstractNumId w:val="18"/>
  </w:num>
  <w:num w:numId="32">
    <w:abstractNumId w:val="34"/>
  </w:num>
  <w:num w:numId="33">
    <w:abstractNumId w:val="12"/>
  </w:num>
  <w:num w:numId="34">
    <w:abstractNumId w:val="11"/>
  </w:num>
  <w:num w:numId="35">
    <w:abstractNumId w:val="25"/>
  </w:num>
  <w:num w:numId="36">
    <w:abstractNumId w:val="38"/>
  </w:num>
  <w:num w:numId="37">
    <w:abstractNumId w:val="8"/>
  </w:num>
  <w:num w:numId="38">
    <w:abstractNumId w:val="45"/>
  </w:num>
  <w:num w:numId="39">
    <w:abstractNumId w:val="33"/>
  </w:num>
  <w:num w:numId="40">
    <w:abstractNumId w:val="46"/>
  </w:num>
  <w:num w:numId="41">
    <w:abstractNumId w:val="17"/>
  </w:num>
  <w:num w:numId="42">
    <w:abstractNumId w:val="7"/>
  </w:num>
  <w:num w:numId="43">
    <w:abstractNumId w:val="48"/>
  </w:num>
  <w:num w:numId="44">
    <w:abstractNumId w:val="27"/>
  </w:num>
  <w:num w:numId="45">
    <w:abstractNumId w:val="30"/>
  </w:num>
  <w:num w:numId="46">
    <w:abstractNumId w:val="32"/>
  </w:num>
  <w:num w:numId="47">
    <w:abstractNumId w:val="21"/>
  </w:num>
  <w:num w:numId="48">
    <w:abstractNumId w:val="43"/>
  </w:num>
  <w:num w:numId="49">
    <w:abstractNumId w:val="16"/>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24"/>
    <w:rsid w:val="00063A00"/>
    <w:rsid w:val="0006483B"/>
    <w:rsid w:val="00073E05"/>
    <w:rsid w:val="00080561"/>
    <w:rsid w:val="000859E1"/>
    <w:rsid w:val="00091FB8"/>
    <w:rsid w:val="00094D13"/>
    <w:rsid w:val="000A21D7"/>
    <w:rsid w:val="000B20AB"/>
    <w:rsid w:val="000C1CB6"/>
    <w:rsid w:val="000D10F1"/>
    <w:rsid w:val="000D60A1"/>
    <w:rsid w:val="000D6C24"/>
    <w:rsid w:val="000E3BE8"/>
    <w:rsid w:val="000E74AD"/>
    <w:rsid w:val="00120912"/>
    <w:rsid w:val="00126074"/>
    <w:rsid w:val="00143DF4"/>
    <w:rsid w:val="00143F96"/>
    <w:rsid w:val="00163982"/>
    <w:rsid w:val="001A51C0"/>
    <w:rsid w:val="001B77BE"/>
    <w:rsid w:val="001C4120"/>
    <w:rsid w:val="001E24D9"/>
    <w:rsid w:val="001F5C3A"/>
    <w:rsid w:val="001F618B"/>
    <w:rsid w:val="00200CEB"/>
    <w:rsid w:val="00204472"/>
    <w:rsid w:val="0022771E"/>
    <w:rsid w:val="00235A05"/>
    <w:rsid w:val="00242611"/>
    <w:rsid w:val="00246013"/>
    <w:rsid w:val="00287A36"/>
    <w:rsid w:val="00294C25"/>
    <w:rsid w:val="002A5BAB"/>
    <w:rsid w:val="002B2E08"/>
    <w:rsid w:val="002B3EDB"/>
    <w:rsid w:val="002D2682"/>
    <w:rsid w:val="002D3425"/>
    <w:rsid w:val="002E1226"/>
    <w:rsid w:val="00322D51"/>
    <w:rsid w:val="003256EA"/>
    <w:rsid w:val="00333DF7"/>
    <w:rsid w:val="00356901"/>
    <w:rsid w:val="00357A2A"/>
    <w:rsid w:val="0036028A"/>
    <w:rsid w:val="00375AC4"/>
    <w:rsid w:val="003A161E"/>
    <w:rsid w:val="003C3712"/>
    <w:rsid w:val="003D7157"/>
    <w:rsid w:val="003E6758"/>
    <w:rsid w:val="003F77AE"/>
    <w:rsid w:val="0040256A"/>
    <w:rsid w:val="004042AA"/>
    <w:rsid w:val="00422313"/>
    <w:rsid w:val="0044058B"/>
    <w:rsid w:val="00446EC0"/>
    <w:rsid w:val="00453B03"/>
    <w:rsid w:val="00476381"/>
    <w:rsid w:val="00497A30"/>
    <w:rsid w:val="004B5EA5"/>
    <w:rsid w:val="004C5864"/>
    <w:rsid w:val="004E5D7B"/>
    <w:rsid w:val="005208B0"/>
    <w:rsid w:val="00550A41"/>
    <w:rsid w:val="005549D9"/>
    <w:rsid w:val="00562307"/>
    <w:rsid w:val="00565C90"/>
    <w:rsid w:val="005815C6"/>
    <w:rsid w:val="00586CED"/>
    <w:rsid w:val="00587AF3"/>
    <w:rsid w:val="005A24B0"/>
    <w:rsid w:val="005A7DB2"/>
    <w:rsid w:val="005F0797"/>
    <w:rsid w:val="0064298F"/>
    <w:rsid w:val="00650C27"/>
    <w:rsid w:val="00654111"/>
    <w:rsid w:val="006638C9"/>
    <w:rsid w:val="00665D6C"/>
    <w:rsid w:val="00670AA0"/>
    <w:rsid w:val="00682F87"/>
    <w:rsid w:val="00692735"/>
    <w:rsid w:val="00692E84"/>
    <w:rsid w:val="00693AFF"/>
    <w:rsid w:val="006A1045"/>
    <w:rsid w:val="006A7C01"/>
    <w:rsid w:val="006C78BC"/>
    <w:rsid w:val="006C7CBE"/>
    <w:rsid w:val="006D035D"/>
    <w:rsid w:val="006D4DBE"/>
    <w:rsid w:val="006E760C"/>
    <w:rsid w:val="007101B8"/>
    <w:rsid w:val="00712B26"/>
    <w:rsid w:val="00726BD0"/>
    <w:rsid w:val="007320D3"/>
    <w:rsid w:val="007535F5"/>
    <w:rsid w:val="00756928"/>
    <w:rsid w:val="00780B34"/>
    <w:rsid w:val="007A7888"/>
    <w:rsid w:val="007E4839"/>
    <w:rsid w:val="007E4E59"/>
    <w:rsid w:val="007F705A"/>
    <w:rsid w:val="008158A4"/>
    <w:rsid w:val="00820691"/>
    <w:rsid w:val="008252CE"/>
    <w:rsid w:val="0083797D"/>
    <w:rsid w:val="008641C4"/>
    <w:rsid w:val="00865691"/>
    <w:rsid w:val="00877781"/>
    <w:rsid w:val="008A458B"/>
    <w:rsid w:val="008B165C"/>
    <w:rsid w:val="008F693D"/>
    <w:rsid w:val="008F6D17"/>
    <w:rsid w:val="008F7826"/>
    <w:rsid w:val="00913B58"/>
    <w:rsid w:val="0092136D"/>
    <w:rsid w:val="009523BE"/>
    <w:rsid w:val="00955FB7"/>
    <w:rsid w:val="009646CB"/>
    <w:rsid w:val="009730E8"/>
    <w:rsid w:val="00975DAD"/>
    <w:rsid w:val="00982EFF"/>
    <w:rsid w:val="009A5E6E"/>
    <w:rsid w:val="009A765A"/>
    <w:rsid w:val="009B0CEF"/>
    <w:rsid w:val="009B48A5"/>
    <w:rsid w:val="009D1E65"/>
    <w:rsid w:val="009D5473"/>
    <w:rsid w:val="009D576F"/>
    <w:rsid w:val="009F164B"/>
    <w:rsid w:val="00A11308"/>
    <w:rsid w:val="00A163F8"/>
    <w:rsid w:val="00A26E6E"/>
    <w:rsid w:val="00A374CB"/>
    <w:rsid w:val="00A7024D"/>
    <w:rsid w:val="00A70EB3"/>
    <w:rsid w:val="00A86717"/>
    <w:rsid w:val="00A8720F"/>
    <w:rsid w:val="00A90311"/>
    <w:rsid w:val="00AA1776"/>
    <w:rsid w:val="00AA1EE6"/>
    <w:rsid w:val="00AA3133"/>
    <w:rsid w:val="00AD60CD"/>
    <w:rsid w:val="00AE3069"/>
    <w:rsid w:val="00B04AD0"/>
    <w:rsid w:val="00B505E0"/>
    <w:rsid w:val="00B51F19"/>
    <w:rsid w:val="00B81847"/>
    <w:rsid w:val="00BA79AE"/>
    <w:rsid w:val="00BB44FE"/>
    <w:rsid w:val="00BB4888"/>
    <w:rsid w:val="00BC23DC"/>
    <w:rsid w:val="00BC4D4A"/>
    <w:rsid w:val="00BD0101"/>
    <w:rsid w:val="00BF0944"/>
    <w:rsid w:val="00C05FA9"/>
    <w:rsid w:val="00C4575C"/>
    <w:rsid w:val="00C53D38"/>
    <w:rsid w:val="00C57FD2"/>
    <w:rsid w:val="00C61E1E"/>
    <w:rsid w:val="00C63D10"/>
    <w:rsid w:val="00C70786"/>
    <w:rsid w:val="00C92E0C"/>
    <w:rsid w:val="00CB4689"/>
    <w:rsid w:val="00CE61E9"/>
    <w:rsid w:val="00D53D46"/>
    <w:rsid w:val="00DC0803"/>
    <w:rsid w:val="00DD16AE"/>
    <w:rsid w:val="00E135E1"/>
    <w:rsid w:val="00E167B0"/>
    <w:rsid w:val="00E2061D"/>
    <w:rsid w:val="00E4631C"/>
    <w:rsid w:val="00E52092"/>
    <w:rsid w:val="00E95C80"/>
    <w:rsid w:val="00E976FE"/>
    <w:rsid w:val="00EA1028"/>
    <w:rsid w:val="00EA7AD9"/>
    <w:rsid w:val="00EB1082"/>
    <w:rsid w:val="00ED38F0"/>
    <w:rsid w:val="00ED5F06"/>
    <w:rsid w:val="00EF044A"/>
    <w:rsid w:val="00F46A13"/>
    <w:rsid w:val="00F50782"/>
    <w:rsid w:val="00F65CAD"/>
    <w:rsid w:val="00F80380"/>
    <w:rsid w:val="00F86A26"/>
    <w:rsid w:val="00F935BB"/>
    <w:rsid w:val="00FA0650"/>
    <w:rsid w:val="00FB12D4"/>
    <w:rsid w:val="00FB6FD2"/>
    <w:rsid w:val="00FC0485"/>
    <w:rsid w:val="00FC1625"/>
    <w:rsid w:val="00FC3AA2"/>
    <w:rsid w:val="00FD7095"/>
    <w:rsid w:val="00FE2F02"/>
    <w:rsid w:val="00FE73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E742"/>
  <w15:chartTrackingRefBased/>
  <w15:docId w15:val="{2E167262-4D1F-4D9A-A47F-F72A4CE2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A24B0"/>
    <w:pPr>
      <w:spacing w:after="0" w:line="240" w:lineRule="auto"/>
    </w:pPr>
    <w:rPr>
      <w:rFonts w:eastAsia="Times New Roman"/>
      <w:sz w:val="20"/>
      <w:szCs w:val="20"/>
      <w:lang w:eastAsia="cs-CZ"/>
    </w:rPr>
  </w:style>
  <w:style w:type="paragraph" w:styleId="Nadpis1">
    <w:name w:val="heading 1"/>
    <w:basedOn w:val="Normln"/>
    <w:next w:val="Normln"/>
    <w:link w:val="Nadpis1Char"/>
    <w:uiPriority w:val="9"/>
    <w:qFormat/>
    <w:rsid w:val="00F803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0D6C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9D1E6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446EC0"/>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446EC0"/>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0D6C24"/>
    <w:pPr>
      <w:spacing w:before="100" w:beforeAutospacing="1" w:after="100" w:afterAutospacing="1"/>
    </w:pPr>
    <w:rPr>
      <w:sz w:val="24"/>
      <w:szCs w:val="24"/>
    </w:rPr>
  </w:style>
  <w:style w:type="paragraph" w:styleId="Odstavecseseznamem">
    <w:name w:val="List Paragraph"/>
    <w:basedOn w:val="Normln"/>
    <w:uiPriority w:val="34"/>
    <w:qFormat/>
    <w:rsid w:val="000D6C24"/>
    <w:pPr>
      <w:suppressAutoHyphens/>
      <w:autoSpaceDN w:val="0"/>
      <w:spacing w:after="200" w:line="276" w:lineRule="auto"/>
      <w:ind w:left="720"/>
    </w:pPr>
    <w:rPr>
      <w:rFonts w:ascii="Calibri" w:eastAsia="Calibri" w:hAnsi="Calibri"/>
      <w:sz w:val="22"/>
      <w:szCs w:val="22"/>
      <w:lang w:eastAsia="en-US"/>
    </w:rPr>
  </w:style>
  <w:style w:type="character" w:customStyle="1" w:styleId="Nadpis2Char">
    <w:name w:val="Nadpis 2 Char"/>
    <w:basedOn w:val="Standardnpsmoodstavce"/>
    <w:link w:val="Nadpis2"/>
    <w:uiPriority w:val="9"/>
    <w:rsid w:val="000D6C24"/>
    <w:rPr>
      <w:rFonts w:asciiTheme="majorHAnsi" w:eastAsiaTheme="majorEastAsia" w:hAnsiTheme="majorHAnsi" w:cstheme="majorBidi"/>
      <w:color w:val="2F5496" w:themeColor="accent1" w:themeShade="BF"/>
      <w:sz w:val="26"/>
      <w:szCs w:val="26"/>
      <w:lang w:eastAsia="cs-CZ"/>
    </w:rPr>
  </w:style>
  <w:style w:type="character" w:customStyle="1" w:styleId="Nadpis1Char">
    <w:name w:val="Nadpis 1 Char"/>
    <w:basedOn w:val="Standardnpsmoodstavce"/>
    <w:link w:val="Nadpis1"/>
    <w:uiPriority w:val="9"/>
    <w:rsid w:val="00F80380"/>
    <w:rPr>
      <w:rFonts w:asciiTheme="majorHAnsi" w:eastAsiaTheme="majorEastAsia" w:hAnsiTheme="majorHAnsi" w:cstheme="majorBidi"/>
      <w:color w:val="2F5496" w:themeColor="accent1" w:themeShade="BF"/>
      <w:sz w:val="32"/>
      <w:szCs w:val="32"/>
      <w:lang w:eastAsia="cs-CZ"/>
    </w:rPr>
  </w:style>
  <w:style w:type="paragraph" w:styleId="Zkladntext">
    <w:name w:val="Body Text"/>
    <w:basedOn w:val="Normln"/>
    <w:link w:val="ZkladntextChar"/>
    <w:semiHidden/>
    <w:rsid w:val="00F80380"/>
    <w:pPr>
      <w:suppressAutoHyphens/>
      <w:spacing w:after="120"/>
    </w:pPr>
    <w:rPr>
      <w:sz w:val="24"/>
      <w:szCs w:val="24"/>
      <w:lang w:eastAsia="ar-SA"/>
    </w:rPr>
  </w:style>
  <w:style w:type="character" w:customStyle="1" w:styleId="ZkladntextChar">
    <w:name w:val="Základní text Char"/>
    <w:basedOn w:val="Standardnpsmoodstavce"/>
    <w:link w:val="Zkladntext"/>
    <w:semiHidden/>
    <w:rsid w:val="00F80380"/>
    <w:rPr>
      <w:rFonts w:eastAsia="Times New Roman"/>
      <w:lang w:eastAsia="ar-SA"/>
    </w:rPr>
  </w:style>
  <w:style w:type="paragraph" w:styleId="Nzev">
    <w:name w:val="Title"/>
    <w:basedOn w:val="Normln"/>
    <w:next w:val="Podnadpis"/>
    <w:link w:val="NzevChar"/>
    <w:qFormat/>
    <w:rsid w:val="00F80380"/>
    <w:pPr>
      <w:suppressAutoHyphens/>
      <w:jc w:val="center"/>
    </w:pPr>
    <w:rPr>
      <w:b/>
      <w:bCs/>
      <w:sz w:val="40"/>
      <w:szCs w:val="24"/>
      <w:lang w:eastAsia="ar-SA"/>
    </w:rPr>
  </w:style>
  <w:style w:type="character" w:customStyle="1" w:styleId="NzevChar">
    <w:name w:val="Název Char"/>
    <w:basedOn w:val="Standardnpsmoodstavce"/>
    <w:link w:val="Nzev"/>
    <w:rsid w:val="00F80380"/>
    <w:rPr>
      <w:rFonts w:eastAsia="Times New Roman"/>
      <w:b/>
      <w:bCs/>
      <w:sz w:val="40"/>
      <w:lang w:eastAsia="ar-SA"/>
    </w:rPr>
  </w:style>
  <w:style w:type="paragraph" w:customStyle="1" w:styleId="a">
    <w:basedOn w:val="Normln"/>
    <w:next w:val="Zkladntext"/>
    <w:uiPriority w:val="11"/>
    <w:qFormat/>
    <w:rsid w:val="00F80380"/>
    <w:pPr>
      <w:suppressAutoHyphens/>
    </w:pPr>
    <w:rPr>
      <w:b/>
      <w:bCs/>
      <w:sz w:val="24"/>
      <w:szCs w:val="24"/>
      <w:u w:val="single"/>
      <w:lang w:eastAsia="ar-SA"/>
    </w:rPr>
  </w:style>
  <w:style w:type="paragraph" w:customStyle="1" w:styleId="western">
    <w:name w:val="western"/>
    <w:basedOn w:val="Normln"/>
    <w:rsid w:val="00F80380"/>
    <w:pPr>
      <w:spacing w:before="100" w:beforeAutospacing="1" w:after="119"/>
    </w:pPr>
    <w:rPr>
      <w:color w:val="00000A"/>
      <w:sz w:val="24"/>
      <w:szCs w:val="24"/>
    </w:rPr>
  </w:style>
  <w:style w:type="paragraph" w:customStyle="1" w:styleId="paragraph">
    <w:name w:val="paragraph"/>
    <w:basedOn w:val="Normln"/>
    <w:qFormat/>
    <w:rsid w:val="00F80380"/>
    <w:pPr>
      <w:spacing w:before="100" w:beforeAutospacing="1" w:after="100" w:afterAutospacing="1"/>
    </w:pPr>
    <w:rPr>
      <w:sz w:val="24"/>
      <w:szCs w:val="24"/>
    </w:rPr>
  </w:style>
  <w:style w:type="character" w:customStyle="1" w:styleId="normaltextrun">
    <w:name w:val="normaltextrun"/>
    <w:basedOn w:val="Standardnpsmoodstavce"/>
    <w:qFormat/>
    <w:rsid w:val="00F80380"/>
  </w:style>
  <w:style w:type="character" w:customStyle="1" w:styleId="eop">
    <w:name w:val="eop"/>
    <w:basedOn w:val="Standardnpsmoodstavce"/>
    <w:qFormat/>
    <w:rsid w:val="00F80380"/>
  </w:style>
  <w:style w:type="character" w:customStyle="1" w:styleId="scxw15989300">
    <w:name w:val="scxw15989300"/>
    <w:basedOn w:val="Standardnpsmoodstavce"/>
    <w:rsid w:val="00F80380"/>
  </w:style>
  <w:style w:type="paragraph" w:styleId="Podnadpis">
    <w:name w:val="Subtitle"/>
    <w:basedOn w:val="Normln"/>
    <w:next w:val="Normln"/>
    <w:link w:val="PodnadpisChar"/>
    <w:uiPriority w:val="11"/>
    <w:qFormat/>
    <w:rsid w:val="00F803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F80380"/>
    <w:rPr>
      <w:rFonts w:asciiTheme="minorHAnsi" w:eastAsiaTheme="minorEastAsia" w:hAnsiTheme="minorHAnsi" w:cstheme="minorBidi"/>
      <w:color w:val="5A5A5A" w:themeColor="text1" w:themeTint="A5"/>
      <w:spacing w:val="15"/>
      <w:sz w:val="22"/>
      <w:szCs w:val="22"/>
      <w:lang w:eastAsia="cs-CZ"/>
    </w:rPr>
  </w:style>
  <w:style w:type="paragraph" w:styleId="Bezmezer">
    <w:name w:val="No Spacing"/>
    <w:link w:val="BezmezerChar"/>
    <w:uiPriority w:val="1"/>
    <w:qFormat/>
    <w:rsid w:val="00F80380"/>
    <w:pPr>
      <w:spacing w:after="0" w:line="240" w:lineRule="auto"/>
    </w:pPr>
    <w:rPr>
      <w:rFonts w:ascii="Calibri" w:eastAsia="Calibri" w:hAnsi="Calibri"/>
      <w:sz w:val="22"/>
      <w:szCs w:val="22"/>
    </w:rPr>
  </w:style>
  <w:style w:type="character" w:customStyle="1" w:styleId="BezmezerChar">
    <w:name w:val="Bez mezer Char"/>
    <w:link w:val="Bezmezer"/>
    <w:uiPriority w:val="1"/>
    <w:locked/>
    <w:rsid w:val="00F80380"/>
    <w:rPr>
      <w:rFonts w:ascii="Calibri" w:eastAsia="Calibri" w:hAnsi="Calibri"/>
      <w:sz w:val="22"/>
      <w:szCs w:val="22"/>
    </w:rPr>
  </w:style>
  <w:style w:type="character" w:styleId="Hypertextovodkaz">
    <w:name w:val="Hyperlink"/>
    <w:basedOn w:val="Standardnpsmoodstavce"/>
    <w:unhideWhenUsed/>
    <w:rsid w:val="008F7826"/>
    <w:rPr>
      <w:color w:val="0000FF"/>
      <w:u w:val="single"/>
    </w:rPr>
  </w:style>
  <w:style w:type="paragraph" w:customStyle="1" w:styleId="Standard">
    <w:name w:val="Standard"/>
    <w:rsid w:val="00422313"/>
    <w:pPr>
      <w:suppressAutoHyphens/>
      <w:autoSpaceDN w:val="0"/>
      <w:spacing w:after="200" w:line="276" w:lineRule="auto"/>
      <w:textAlignment w:val="baseline"/>
    </w:pPr>
    <w:rPr>
      <w:rFonts w:ascii="Calibri" w:eastAsia="Calibri" w:hAnsi="Calibri" w:cs="Tahoma"/>
      <w:sz w:val="22"/>
      <w:szCs w:val="22"/>
    </w:rPr>
  </w:style>
  <w:style w:type="character" w:customStyle="1" w:styleId="Nadpis4Char">
    <w:name w:val="Nadpis 4 Char"/>
    <w:basedOn w:val="Standardnpsmoodstavce"/>
    <w:link w:val="Nadpis4"/>
    <w:uiPriority w:val="9"/>
    <w:rsid w:val="00446EC0"/>
    <w:rPr>
      <w:rFonts w:asciiTheme="majorHAnsi" w:eastAsiaTheme="majorEastAsia" w:hAnsiTheme="majorHAnsi" w:cstheme="majorBidi"/>
      <w:i/>
      <w:iCs/>
      <w:color w:val="2F5496" w:themeColor="accent1" w:themeShade="BF"/>
      <w:sz w:val="20"/>
      <w:szCs w:val="20"/>
      <w:lang w:eastAsia="cs-CZ"/>
    </w:rPr>
  </w:style>
  <w:style w:type="character" w:customStyle="1" w:styleId="Nadpis5Char">
    <w:name w:val="Nadpis 5 Char"/>
    <w:basedOn w:val="Standardnpsmoodstavce"/>
    <w:link w:val="Nadpis5"/>
    <w:uiPriority w:val="9"/>
    <w:semiHidden/>
    <w:rsid w:val="00446EC0"/>
    <w:rPr>
      <w:rFonts w:asciiTheme="majorHAnsi" w:eastAsiaTheme="majorEastAsia" w:hAnsiTheme="majorHAnsi" w:cstheme="majorBidi"/>
      <w:color w:val="2F5496" w:themeColor="accent1" w:themeShade="BF"/>
      <w:sz w:val="20"/>
      <w:szCs w:val="20"/>
      <w:lang w:eastAsia="cs-CZ"/>
    </w:rPr>
  </w:style>
  <w:style w:type="paragraph" w:styleId="Zpat">
    <w:name w:val="footer"/>
    <w:basedOn w:val="Normln"/>
    <w:link w:val="ZpatChar"/>
    <w:rsid w:val="00446EC0"/>
    <w:pPr>
      <w:tabs>
        <w:tab w:val="center" w:pos="4536"/>
        <w:tab w:val="right" w:pos="9072"/>
      </w:tabs>
    </w:pPr>
  </w:style>
  <w:style w:type="character" w:customStyle="1" w:styleId="ZpatChar">
    <w:name w:val="Zápatí Char"/>
    <w:basedOn w:val="Standardnpsmoodstavce"/>
    <w:link w:val="Zpat"/>
    <w:rsid w:val="00446EC0"/>
    <w:rPr>
      <w:rFonts w:eastAsia="Times New Roman"/>
      <w:sz w:val="20"/>
      <w:szCs w:val="20"/>
      <w:lang w:eastAsia="cs-CZ"/>
    </w:rPr>
  </w:style>
  <w:style w:type="paragraph" w:customStyle="1" w:styleId="Textbody">
    <w:name w:val="Text body"/>
    <w:basedOn w:val="Standard"/>
    <w:rsid w:val="00446EC0"/>
    <w:pPr>
      <w:spacing w:after="140" w:line="288" w:lineRule="auto"/>
    </w:pPr>
    <w:rPr>
      <w:rFonts w:ascii="Liberation Serif" w:eastAsia="SimSun" w:hAnsi="Liberation Serif" w:cs="Arial"/>
      <w:kern w:val="3"/>
      <w:sz w:val="24"/>
      <w:szCs w:val="24"/>
      <w:lang w:eastAsia="zh-CN" w:bidi="hi-IN"/>
    </w:rPr>
  </w:style>
  <w:style w:type="paragraph" w:customStyle="1" w:styleId="TableContents">
    <w:name w:val="Table Contents"/>
    <w:basedOn w:val="Standard"/>
    <w:rsid w:val="00446EC0"/>
    <w:pPr>
      <w:suppressLineNumbers/>
      <w:spacing w:after="0" w:line="240" w:lineRule="auto"/>
    </w:pPr>
    <w:rPr>
      <w:rFonts w:ascii="Liberation Serif" w:eastAsia="SimSun" w:hAnsi="Liberation Serif" w:cs="Arial"/>
      <w:kern w:val="3"/>
      <w:sz w:val="24"/>
      <w:szCs w:val="24"/>
      <w:lang w:eastAsia="zh-CN" w:bidi="hi-IN"/>
    </w:rPr>
  </w:style>
  <w:style w:type="character" w:customStyle="1" w:styleId="Nadpis3Char">
    <w:name w:val="Nadpis 3 Char"/>
    <w:basedOn w:val="Standardnpsmoodstavce"/>
    <w:link w:val="Nadpis3"/>
    <w:uiPriority w:val="9"/>
    <w:semiHidden/>
    <w:rsid w:val="009D1E65"/>
    <w:rPr>
      <w:rFonts w:asciiTheme="majorHAnsi" w:eastAsiaTheme="majorEastAsia" w:hAnsiTheme="majorHAnsi" w:cstheme="majorBidi"/>
      <w:color w:val="1F3763" w:themeColor="accent1" w:themeShade="7F"/>
      <w:lang w:eastAsia="cs-CZ"/>
    </w:rPr>
  </w:style>
  <w:style w:type="paragraph" w:styleId="Textpoznpodarou">
    <w:name w:val="footnote text"/>
    <w:basedOn w:val="Normln"/>
    <w:link w:val="TextpoznpodarouChar"/>
    <w:semiHidden/>
    <w:rsid w:val="009D1E65"/>
    <w:pPr>
      <w:spacing w:before="40" w:after="40"/>
      <w:jc w:val="both"/>
    </w:pPr>
  </w:style>
  <w:style w:type="character" w:customStyle="1" w:styleId="TextpoznpodarouChar">
    <w:name w:val="Text pozn. pod čarou Char"/>
    <w:basedOn w:val="Standardnpsmoodstavce"/>
    <w:link w:val="Textpoznpodarou"/>
    <w:semiHidden/>
    <w:rsid w:val="009D1E65"/>
    <w:rPr>
      <w:rFonts w:eastAsia="Times New Roman"/>
      <w:sz w:val="20"/>
      <w:szCs w:val="20"/>
      <w:lang w:eastAsia="cs-CZ"/>
    </w:rPr>
  </w:style>
  <w:style w:type="paragraph" w:customStyle="1" w:styleId="Textbubliny1">
    <w:name w:val="Text bubliny1"/>
    <w:basedOn w:val="Normln"/>
    <w:rsid w:val="009D1E65"/>
    <w:rPr>
      <w:rFonts w:ascii="Tahoma" w:hAnsi="Tahoma"/>
      <w:sz w:val="16"/>
    </w:rPr>
  </w:style>
  <w:style w:type="paragraph" w:styleId="Zhlav">
    <w:name w:val="header"/>
    <w:basedOn w:val="Normln"/>
    <w:link w:val="ZhlavChar"/>
    <w:uiPriority w:val="99"/>
    <w:unhideWhenUsed/>
    <w:rsid w:val="000859E1"/>
    <w:pPr>
      <w:tabs>
        <w:tab w:val="center" w:pos="4536"/>
        <w:tab w:val="right" w:pos="9072"/>
      </w:tabs>
    </w:pPr>
  </w:style>
  <w:style w:type="character" w:customStyle="1" w:styleId="ZhlavChar">
    <w:name w:val="Záhlaví Char"/>
    <w:basedOn w:val="Standardnpsmoodstavce"/>
    <w:link w:val="Zhlav"/>
    <w:uiPriority w:val="99"/>
    <w:rsid w:val="000859E1"/>
    <w:rPr>
      <w:rFonts w:eastAsia="Times New Roman"/>
      <w:sz w:val="20"/>
      <w:szCs w:val="20"/>
      <w:lang w:eastAsia="cs-CZ"/>
    </w:rPr>
  </w:style>
  <w:style w:type="paragraph" w:styleId="Zkladntextodsazen">
    <w:name w:val="Body Text Indent"/>
    <w:basedOn w:val="Normln"/>
    <w:link w:val="ZkladntextodsazenChar"/>
    <w:uiPriority w:val="99"/>
    <w:semiHidden/>
    <w:unhideWhenUsed/>
    <w:rsid w:val="00ED38F0"/>
    <w:pPr>
      <w:spacing w:after="120"/>
      <w:ind w:left="283"/>
    </w:pPr>
  </w:style>
  <w:style w:type="character" w:customStyle="1" w:styleId="ZkladntextodsazenChar">
    <w:name w:val="Základní text odsazený Char"/>
    <w:basedOn w:val="Standardnpsmoodstavce"/>
    <w:link w:val="Zkladntextodsazen"/>
    <w:uiPriority w:val="99"/>
    <w:semiHidden/>
    <w:rsid w:val="00ED38F0"/>
    <w:rPr>
      <w:rFonts w:eastAsia="Times New Roman"/>
      <w:sz w:val="20"/>
      <w:szCs w:val="20"/>
      <w:lang w:eastAsia="cs-CZ"/>
    </w:rPr>
  </w:style>
  <w:style w:type="table" w:styleId="Mkatabulky">
    <w:name w:val="Table Grid"/>
    <w:basedOn w:val="Normlntabulka"/>
    <w:uiPriority w:val="59"/>
    <w:rsid w:val="003E675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ln"/>
    <w:next w:val="Zkladntext"/>
    <w:uiPriority w:val="11"/>
    <w:qFormat/>
    <w:rsid w:val="00BA79AE"/>
    <w:pPr>
      <w:suppressAutoHyphens/>
    </w:pPr>
    <w:rPr>
      <w:b/>
      <w:bCs/>
      <w:sz w:val="24"/>
      <w:szCs w:val="24"/>
      <w:u w:val="single"/>
      <w:lang w:eastAsia="ar-SA"/>
    </w:rPr>
  </w:style>
  <w:style w:type="character" w:styleId="Siln">
    <w:name w:val="Strong"/>
    <w:basedOn w:val="Standardnpsmoodstavce"/>
    <w:uiPriority w:val="22"/>
    <w:qFormat/>
    <w:rsid w:val="00EB1082"/>
    <w:rPr>
      <w:b/>
      <w:bCs/>
    </w:rPr>
  </w:style>
  <w:style w:type="paragraph" w:styleId="Textbubliny">
    <w:name w:val="Balloon Text"/>
    <w:basedOn w:val="Normln"/>
    <w:link w:val="TextbublinyChar"/>
    <w:uiPriority w:val="99"/>
    <w:semiHidden/>
    <w:unhideWhenUsed/>
    <w:rsid w:val="009F16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164B"/>
    <w:rPr>
      <w:rFonts w:ascii="Segoe UI" w:eastAsia="Times New Roman" w:hAnsi="Segoe UI" w:cs="Segoe UI"/>
      <w:sz w:val="18"/>
      <w:szCs w:val="18"/>
      <w:lang w:eastAsia="cs-CZ"/>
    </w:rPr>
  </w:style>
  <w:style w:type="character" w:customStyle="1" w:styleId="uv3um">
    <w:name w:val="uv3um"/>
    <w:basedOn w:val="Standardnpsmoodstavce"/>
    <w:rsid w:val="00682F87"/>
  </w:style>
  <w:style w:type="paragraph" w:customStyle="1" w:styleId="a1">
    <w:basedOn w:val="Normln"/>
    <w:next w:val="Zkladntext"/>
    <w:uiPriority w:val="11"/>
    <w:qFormat/>
    <w:rsid w:val="00820691"/>
    <w:pPr>
      <w:suppressAutoHyphens/>
    </w:pPr>
    <w:rPr>
      <w:b/>
      <w:bC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0628">
      <w:bodyDiv w:val="1"/>
      <w:marLeft w:val="0"/>
      <w:marRight w:val="0"/>
      <w:marTop w:val="0"/>
      <w:marBottom w:val="0"/>
      <w:divBdr>
        <w:top w:val="none" w:sz="0" w:space="0" w:color="auto"/>
        <w:left w:val="none" w:sz="0" w:space="0" w:color="auto"/>
        <w:bottom w:val="none" w:sz="0" w:space="0" w:color="auto"/>
        <w:right w:val="none" w:sz="0" w:space="0" w:color="auto"/>
      </w:divBdr>
    </w:div>
    <w:div w:id="144010847">
      <w:bodyDiv w:val="1"/>
      <w:marLeft w:val="0"/>
      <w:marRight w:val="0"/>
      <w:marTop w:val="0"/>
      <w:marBottom w:val="0"/>
      <w:divBdr>
        <w:top w:val="none" w:sz="0" w:space="0" w:color="auto"/>
        <w:left w:val="none" w:sz="0" w:space="0" w:color="auto"/>
        <w:bottom w:val="none" w:sz="0" w:space="0" w:color="auto"/>
        <w:right w:val="none" w:sz="0" w:space="0" w:color="auto"/>
      </w:divBdr>
    </w:div>
    <w:div w:id="471991458">
      <w:bodyDiv w:val="1"/>
      <w:marLeft w:val="0"/>
      <w:marRight w:val="0"/>
      <w:marTop w:val="0"/>
      <w:marBottom w:val="0"/>
      <w:divBdr>
        <w:top w:val="none" w:sz="0" w:space="0" w:color="auto"/>
        <w:left w:val="none" w:sz="0" w:space="0" w:color="auto"/>
        <w:bottom w:val="none" w:sz="0" w:space="0" w:color="auto"/>
        <w:right w:val="none" w:sz="0" w:space="0" w:color="auto"/>
      </w:divBdr>
    </w:div>
    <w:div w:id="503669364">
      <w:bodyDiv w:val="1"/>
      <w:marLeft w:val="0"/>
      <w:marRight w:val="0"/>
      <w:marTop w:val="0"/>
      <w:marBottom w:val="0"/>
      <w:divBdr>
        <w:top w:val="none" w:sz="0" w:space="0" w:color="auto"/>
        <w:left w:val="none" w:sz="0" w:space="0" w:color="auto"/>
        <w:bottom w:val="none" w:sz="0" w:space="0" w:color="auto"/>
        <w:right w:val="none" w:sz="0" w:space="0" w:color="auto"/>
      </w:divBdr>
    </w:div>
    <w:div w:id="1179278074">
      <w:bodyDiv w:val="1"/>
      <w:marLeft w:val="0"/>
      <w:marRight w:val="0"/>
      <w:marTop w:val="0"/>
      <w:marBottom w:val="0"/>
      <w:divBdr>
        <w:top w:val="none" w:sz="0" w:space="0" w:color="auto"/>
        <w:left w:val="none" w:sz="0" w:space="0" w:color="auto"/>
        <w:bottom w:val="none" w:sz="0" w:space="0" w:color="auto"/>
        <w:right w:val="none" w:sz="0" w:space="0" w:color="auto"/>
      </w:divBdr>
    </w:div>
    <w:div w:id="1197279626">
      <w:bodyDiv w:val="1"/>
      <w:marLeft w:val="0"/>
      <w:marRight w:val="0"/>
      <w:marTop w:val="0"/>
      <w:marBottom w:val="0"/>
      <w:divBdr>
        <w:top w:val="none" w:sz="0" w:space="0" w:color="auto"/>
        <w:left w:val="none" w:sz="0" w:space="0" w:color="auto"/>
        <w:bottom w:val="none" w:sz="0" w:space="0" w:color="auto"/>
        <w:right w:val="none" w:sz="0" w:space="0" w:color="auto"/>
      </w:divBdr>
    </w:div>
    <w:div w:id="1328095482">
      <w:bodyDiv w:val="1"/>
      <w:marLeft w:val="0"/>
      <w:marRight w:val="0"/>
      <w:marTop w:val="0"/>
      <w:marBottom w:val="0"/>
      <w:divBdr>
        <w:top w:val="none" w:sz="0" w:space="0" w:color="auto"/>
        <w:left w:val="none" w:sz="0" w:space="0" w:color="auto"/>
        <w:bottom w:val="none" w:sz="0" w:space="0" w:color="auto"/>
        <w:right w:val="none" w:sz="0" w:space="0" w:color="auto"/>
      </w:divBdr>
    </w:div>
    <w:div w:id="1636369674">
      <w:bodyDiv w:val="1"/>
      <w:marLeft w:val="0"/>
      <w:marRight w:val="0"/>
      <w:marTop w:val="0"/>
      <w:marBottom w:val="0"/>
      <w:divBdr>
        <w:top w:val="none" w:sz="0" w:space="0" w:color="auto"/>
        <w:left w:val="none" w:sz="0" w:space="0" w:color="auto"/>
        <w:bottom w:val="none" w:sz="0" w:space="0" w:color="auto"/>
        <w:right w:val="none" w:sz="0" w:space="0" w:color="auto"/>
      </w:divBdr>
    </w:div>
    <w:div w:id="1640187811">
      <w:bodyDiv w:val="1"/>
      <w:marLeft w:val="0"/>
      <w:marRight w:val="0"/>
      <w:marTop w:val="0"/>
      <w:marBottom w:val="0"/>
      <w:divBdr>
        <w:top w:val="none" w:sz="0" w:space="0" w:color="auto"/>
        <w:left w:val="none" w:sz="0" w:space="0" w:color="auto"/>
        <w:bottom w:val="none" w:sz="0" w:space="0" w:color="auto"/>
        <w:right w:val="none" w:sz="0" w:space="0" w:color="auto"/>
      </w:divBdr>
    </w:div>
    <w:div w:id="1791590250">
      <w:bodyDiv w:val="1"/>
      <w:marLeft w:val="0"/>
      <w:marRight w:val="0"/>
      <w:marTop w:val="0"/>
      <w:marBottom w:val="0"/>
      <w:divBdr>
        <w:top w:val="none" w:sz="0" w:space="0" w:color="auto"/>
        <w:left w:val="none" w:sz="0" w:space="0" w:color="auto"/>
        <w:bottom w:val="none" w:sz="0" w:space="0" w:color="auto"/>
        <w:right w:val="none" w:sz="0" w:space="0" w:color="auto"/>
      </w:divBdr>
    </w:div>
    <w:div w:id="1832524100">
      <w:bodyDiv w:val="1"/>
      <w:marLeft w:val="0"/>
      <w:marRight w:val="0"/>
      <w:marTop w:val="0"/>
      <w:marBottom w:val="0"/>
      <w:divBdr>
        <w:top w:val="none" w:sz="0" w:space="0" w:color="auto"/>
        <w:left w:val="none" w:sz="0" w:space="0" w:color="auto"/>
        <w:bottom w:val="none" w:sz="0" w:space="0" w:color="auto"/>
        <w:right w:val="none" w:sz="0" w:space="0" w:color="auto"/>
      </w:divBdr>
    </w:div>
    <w:div w:id="1983652315">
      <w:bodyDiv w:val="1"/>
      <w:marLeft w:val="0"/>
      <w:marRight w:val="0"/>
      <w:marTop w:val="0"/>
      <w:marBottom w:val="0"/>
      <w:divBdr>
        <w:top w:val="none" w:sz="0" w:space="0" w:color="auto"/>
        <w:left w:val="none" w:sz="0" w:space="0" w:color="auto"/>
        <w:bottom w:val="none" w:sz="0" w:space="0" w:color="auto"/>
        <w:right w:val="none" w:sz="0" w:space="0" w:color="auto"/>
      </w:divBdr>
    </w:div>
    <w:div w:id="2106266148">
      <w:bodyDiv w:val="1"/>
      <w:marLeft w:val="0"/>
      <w:marRight w:val="0"/>
      <w:marTop w:val="0"/>
      <w:marBottom w:val="0"/>
      <w:divBdr>
        <w:top w:val="none" w:sz="0" w:space="0" w:color="auto"/>
        <w:left w:val="none" w:sz="0" w:space="0" w:color="auto"/>
        <w:bottom w:val="none" w:sz="0" w:space="0" w:color="auto"/>
        <w:right w:val="none" w:sz="0" w:space="0" w:color="auto"/>
      </w:divBdr>
    </w:div>
    <w:div w:id="213609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hevlin@orgman.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dicevitan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A6C8B-4E97-4E10-B796-9294EFFA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17294</Words>
  <Characters>102036</Characters>
  <Application>Microsoft Office Word</Application>
  <DocSecurity>0</DocSecurity>
  <Lines>850</Lines>
  <Paragraphs>238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Josefa Omelková</dc:creator>
  <cp:keywords/>
  <dc:description/>
  <cp:lastModifiedBy>Josefa Omelková</cp:lastModifiedBy>
  <cp:revision>19</cp:revision>
  <cp:lastPrinted>2025-09-16T08:28:00Z</cp:lastPrinted>
  <dcterms:created xsi:type="dcterms:W3CDTF">2025-09-15T16:34:00Z</dcterms:created>
  <dcterms:modified xsi:type="dcterms:W3CDTF">2025-10-15T10:51:00Z</dcterms:modified>
</cp:coreProperties>
</file>